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B737EE"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54083804"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B737EE">
        <w:rPr>
          <w:sz w:val="18"/>
          <w:szCs w:val="18"/>
        </w:rPr>
        <w:t xml:space="preserve">18 </w:t>
      </w:r>
      <w:r w:rsidR="00B20CB2">
        <w:rPr>
          <w:sz w:val="18"/>
          <w:szCs w:val="18"/>
        </w:rPr>
        <w:t xml:space="preserve">июня </w:t>
      </w:r>
      <w:r w:rsidR="0045704F">
        <w:rPr>
          <w:b/>
          <w:sz w:val="18"/>
          <w:szCs w:val="18"/>
        </w:rPr>
        <w:t>2020</w:t>
      </w:r>
      <w:r w:rsidR="007A52A9">
        <w:rPr>
          <w:b/>
          <w:sz w:val="18"/>
          <w:szCs w:val="18"/>
        </w:rPr>
        <w:t xml:space="preserve"> года №</w:t>
      </w:r>
      <w:r w:rsidR="00B20CB2">
        <w:rPr>
          <w:b/>
          <w:sz w:val="18"/>
          <w:szCs w:val="18"/>
        </w:rPr>
        <w:t xml:space="preserve"> 6</w:t>
      </w:r>
      <w:r w:rsidR="007A52A9">
        <w:rPr>
          <w:b/>
          <w:sz w:val="18"/>
          <w:szCs w:val="18"/>
        </w:rPr>
        <w:t xml:space="preserve">  (</w:t>
      </w:r>
      <w:r w:rsidR="00B20CB2">
        <w:rPr>
          <w:b/>
          <w:sz w:val="18"/>
          <w:szCs w:val="18"/>
        </w:rPr>
        <w:t>159</w:t>
      </w:r>
      <w:r w:rsidR="005B042C">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204345" w:rsidRPr="00204345" w:rsidRDefault="00204345" w:rsidP="00204345">
      <w:pPr>
        <w:jc w:val="both"/>
        <w:rPr>
          <w:b/>
          <w:sz w:val="18"/>
          <w:szCs w:val="18"/>
        </w:rPr>
      </w:pPr>
    </w:p>
    <w:p w:rsidR="00204345" w:rsidRDefault="00204345" w:rsidP="00204345">
      <w:pPr>
        <w:jc w:val="both"/>
        <w:rPr>
          <w:b/>
          <w:sz w:val="18"/>
          <w:szCs w:val="18"/>
        </w:rPr>
      </w:pPr>
    </w:p>
    <w:p w:rsidR="0045704F" w:rsidRDefault="0045704F" w:rsidP="00204345">
      <w:pPr>
        <w:jc w:val="both"/>
        <w:rPr>
          <w:b/>
          <w:sz w:val="18"/>
          <w:szCs w:val="18"/>
        </w:rPr>
      </w:pPr>
    </w:p>
    <w:p w:rsidR="00B20CB2" w:rsidRPr="00D934D8" w:rsidRDefault="00B20CB2" w:rsidP="00B20CB2">
      <w:pPr>
        <w:jc w:val="center"/>
        <w:rPr>
          <w:b/>
          <w:color w:val="000000"/>
          <w:sz w:val="18"/>
          <w:szCs w:val="18"/>
        </w:rPr>
      </w:pPr>
      <w:r w:rsidRPr="00D934D8">
        <w:rPr>
          <w:b/>
          <w:color w:val="000000"/>
          <w:sz w:val="18"/>
          <w:szCs w:val="18"/>
        </w:rPr>
        <w:t>Российская Федерация</w:t>
      </w:r>
    </w:p>
    <w:p w:rsidR="00B20CB2" w:rsidRPr="00D934D8" w:rsidRDefault="00B20CB2" w:rsidP="00B20CB2">
      <w:pPr>
        <w:jc w:val="center"/>
        <w:rPr>
          <w:b/>
          <w:color w:val="000000"/>
          <w:sz w:val="18"/>
          <w:szCs w:val="18"/>
        </w:rPr>
      </w:pPr>
      <w:r w:rsidRPr="00D934D8">
        <w:rPr>
          <w:b/>
          <w:sz w:val="18"/>
          <w:szCs w:val="18"/>
        </w:rPr>
        <w:t xml:space="preserve">Новгородская область Валдайский район  </w:t>
      </w:r>
    </w:p>
    <w:p w:rsidR="00B20CB2" w:rsidRPr="00D934D8" w:rsidRDefault="00B20CB2" w:rsidP="00B20CB2">
      <w:pPr>
        <w:jc w:val="center"/>
        <w:rPr>
          <w:b/>
          <w:color w:val="000000"/>
          <w:sz w:val="18"/>
          <w:szCs w:val="18"/>
        </w:rPr>
      </w:pPr>
      <w:r w:rsidRPr="00D934D8">
        <w:rPr>
          <w:b/>
          <w:color w:val="000000"/>
          <w:sz w:val="18"/>
          <w:szCs w:val="18"/>
        </w:rPr>
        <w:t>АДМИНИСТРАЦИЯ ЯЖЕЛБИЦКОГО СЕЛЬСКОГО ПОСЕЛЕНИЯ</w:t>
      </w:r>
    </w:p>
    <w:p w:rsidR="00B20CB2" w:rsidRPr="00D934D8" w:rsidRDefault="00B20CB2" w:rsidP="00B20CB2">
      <w:pPr>
        <w:pStyle w:val="20"/>
        <w:rPr>
          <w:b w:val="0"/>
          <w:color w:val="000000"/>
          <w:sz w:val="18"/>
          <w:szCs w:val="18"/>
        </w:rPr>
      </w:pPr>
      <w:r w:rsidRPr="00D934D8">
        <w:rPr>
          <w:b w:val="0"/>
          <w:color w:val="000000"/>
          <w:sz w:val="18"/>
          <w:szCs w:val="18"/>
        </w:rPr>
        <w:t>Р А С П О Р Я Ж Е Н И Е</w:t>
      </w:r>
    </w:p>
    <w:p w:rsidR="00B20CB2" w:rsidRPr="00D934D8" w:rsidRDefault="00B20CB2" w:rsidP="00B20CB2">
      <w:pPr>
        <w:jc w:val="center"/>
        <w:rPr>
          <w:color w:val="000000"/>
          <w:sz w:val="18"/>
          <w:szCs w:val="18"/>
        </w:rPr>
      </w:pPr>
    </w:p>
    <w:p w:rsidR="00B20CB2" w:rsidRPr="00D934D8" w:rsidRDefault="00B20CB2" w:rsidP="00B20CB2">
      <w:pPr>
        <w:tabs>
          <w:tab w:val="left" w:pos="6918"/>
        </w:tabs>
        <w:rPr>
          <w:color w:val="000000"/>
          <w:sz w:val="18"/>
          <w:szCs w:val="18"/>
        </w:rPr>
      </w:pPr>
      <w:r w:rsidRPr="00D934D8">
        <w:rPr>
          <w:color w:val="000000"/>
          <w:sz w:val="18"/>
          <w:szCs w:val="18"/>
        </w:rPr>
        <w:t>от 09.06.2020  № 23-рг</w:t>
      </w:r>
    </w:p>
    <w:p w:rsidR="00B20CB2" w:rsidRPr="00D934D8" w:rsidRDefault="00B20CB2" w:rsidP="00B20CB2">
      <w:pPr>
        <w:rPr>
          <w:b/>
          <w:color w:val="000000"/>
          <w:sz w:val="18"/>
          <w:szCs w:val="18"/>
        </w:rPr>
      </w:pPr>
      <w:r w:rsidRPr="00D934D8">
        <w:rPr>
          <w:color w:val="000000"/>
          <w:sz w:val="18"/>
          <w:szCs w:val="18"/>
        </w:rPr>
        <w:t>с. Яжелбицы</w:t>
      </w:r>
      <w:r w:rsidRPr="00D934D8">
        <w:rPr>
          <w:b/>
          <w:color w:val="000000"/>
          <w:sz w:val="18"/>
          <w:szCs w:val="18"/>
        </w:rPr>
        <w:t xml:space="preserve"> </w:t>
      </w:r>
    </w:p>
    <w:p w:rsidR="00B20CB2" w:rsidRPr="00D934D8" w:rsidRDefault="00B20CB2" w:rsidP="00B20CB2">
      <w:pPr>
        <w:tabs>
          <w:tab w:val="left" w:pos="6918"/>
        </w:tabs>
        <w:rPr>
          <w:color w:val="0000FF"/>
          <w:sz w:val="18"/>
          <w:szCs w:val="18"/>
        </w:rPr>
      </w:pPr>
      <w:r w:rsidRPr="00D934D8">
        <w:rPr>
          <w:sz w:val="18"/>
          <w:szCs w:val="18"/>
        </w:rPr>
        <w:t xml:space="preserve">                                                         </w:t>
      </w:r>
    </w:p>
    <w:p w:rsidR="00B20CB2" w:rsidRPr="00D934D8" w:rsidRDefault="00B20CB2" w:rsidP="00B20CB2">
      <w:pPr>
        <w:tabs>
          <w:tab w:val="left" w:pos="6918"/>
        </w:tabs>
        <w:rPr>
          <w:color w:val="0000FF"/>
          <w:sz w:val="18"/>
          <w:szCs w:val="18"/>
        </w:rPr>
      </w:pPr>
    </w:p>
    <w:p w:rsidR="00B20CB2" w:rsidRPr="00D934D8" w:rsidRDefault="00B20CB2" w:rsidP="00B20CB2">
      <w:pPr>
        <w:tabs>
          <w:tab w:val="left" w:pos="6918"/>
        </w:tabs>
        <w:rPr>
          <w:b/>
          <w:sz w:val="18"/>
          <w:szCs w:val="18"/>
        </w:rPr>
      </w:pPr>
      <w:r w:rsidRPr="00D934D8">
        <w:rPr>
          <w:b/>
          <w:sz w:val="18"/>
          <w:szCs w:val="18"/>
        </w:rPr>
        <w:t>О внесении изменений в распоряже</w:t>
      </w:r>
      <w:r w:rsidR="00D934D8">
        <w:rPr>
          <w:b/>
          <w:sz w:val="18"/>
          <w:szCs w:val="18"/>
        </w:rPr>
        <w:t xml:space="preserve">ние </w:t>
      </w:r>
      <w:r w:rsidRPr="00D934D8">
        <w:rPr>
          <w:b/>
          <w:sz w:val="18"/>
          <w:szCs w:val="18"/>
        </w:rPr>
        <w:t>от 09.01.2020 №1-рг «Об утверждении</w:t>
      </w:r>
      <w:r w:rsidR="00D934D8">
        <w:rPr>
          <w:b/>
          <w:sz w:val="18"/>
          <w:szCs w:val="18"/>
        </w:rPr>
        <w:t xml:space="preserve"> </w:t>
      </w:r>
      <w:r w:rsidRPr="00D934D8">
        <w:rPr>
          <w:b/>
          <w:sz w:val="18"/>
          <w:szCs w:val="18"/>
        </w:rPr>
        <w:t xml:space="preserve">перечня подвидов кодов по видам </w:t>
      </w:r>
    </w:p>
    <w:p w:rsidR="00B20CB2" w:rsidRPr="00D934D8" w:rsidRDefault="00B20CB2" w:rsidP="00B20CB2">
      <w:pPr>
        <w:tabs>
          <w:tab w:val="left" w:pos="6918"/>
        </w:tabs>
        <w:rPr>
          <w:b/>
          <w:sz w:val="18"/>
          <w:szCs w:val="18"/>
        </w:rPr>
      </w:pPr>
      <w:r w:rsidRPr="00D934D8">
        <w:rPr>
          <w:b/>
          <w:sz w:val="18"/>
          <w:szCs w:val="18"/>
        </w:rPr>
        <w:t>доходов бюджета, закрепленных за</w:t>
      </w:r>
      <w:r w:rsidR="00D934D8">
        <w:rPr>
          <w:b/>
          <w:sz w:val="18"/>
          <w:szCs w:val="18"/>
        </w:rPr>
        <w:t xml:space="preserve"> </w:t>
      </w:r>
      <w:r w:rsidRPr="00D934D8">
        <w:rPr>
          <w:b/>
          <w:sz w:val="18"/>
          <w:szCs w:val="18"/>
        </w:rPr>
        <w:t>администратором доходов бюджета Яжелбицкого сельского поселения</w:t>
      </w:r>
    </w:p>
    <w:p w:rsidR="00B20CB2" w:rsidRPr="00D934D8" w:rsidRDefault="00B20CB2" w:rsidP="00B20CB2">
      <w:pPr>
        <w:pStyle w:val="afffd"/>
        <w:rPr>
          <w:b/>
          <w:sz w:val="18"/>
          <w:szCs w:val="18"/>
        </w:rPr>
      </w:pPr>
    </w:p>
    <w:p w:rsidR="00B20CB2" w:rsidRPr="00D934D8" w:rsidRDefault="00B20CB2" w:rsidP="00B20CB2">
      <w:pPr>
        <w:pStyle w:val="afffd"/>
        <w:ind w:firstLine="708"/>
        <w:jc w:val="both"/>
        <w:rPr>
          <w:color w:val="000000"/>
          <w:sz w:val="18"/>
          <w:szCs w:val="18"/>
        </w:rPr>
      </w:pPr>
    </w:p>
    <w:p w:rsidR="00B20CB2" w:rsidRPr="00D934D8" w:rsidRDefault="00B20CB2" w:rsidP="00B20CB2">
      <w:pPr>
        <w:pStyle w:val="afffd"/>
        <w:ind w:firstLine="708"/>
        <w:jc w:val="both"/>
        <w:rPr>
          <w:color w:val="000000"/>
          <w:sz w:val="18"/>
          <w:szCs w:val="18"/>
        </w:rPr>
      </w:pPr>
      <w:r w:rsidRPr="00D934D8">
        <w:rPr>
          <w:color w:val="000000"/>
          <w:sz w:val="18"/>
          <w:szCs w:val="18"/>
        </w:rPr>
        <w:t xml:space="preserve">В  соответствии  с  Бюджетным  кодексом  Российской  Федерации, решением  Совета  депутатов  Яжелбицкого  сельского  поселения  от 27.12.2019г.  № 208 </w:t>
      </w:r>
      <w:r w:rsidRPr="00D934D8">
        <w:rPr>
          <w:sz w:val="18"/>
          <w:szCs w:val="18"/>
        </w:rPr>
        <w:t xml:space="preserve"> «О бюджете Яжелбицкого сельского поселения на 2020 год и плановый период 2021-2022 годы»:</w:t>
      </w:r>
    </w:p>
    <w:p w:rsidR="00B20CB2" w:rsidRPr="00D934D8" w:rsidRDefault="00B20CB2" w:rsidP="00B20CB2">
      <w:pPr>
        <w:tabs>
          <w:tab w:val="left" w:pos="6918"/>
        </w:tabs>
        <w:jc w:val="both"/>
        <w:rPr>
          <w:sz w:val="18"/>
          <w:szCs w:val="18"/>
        </w:rPr>
      </w:pPr>
      <w:r w:rsidRPr="00D934D8">
        <w:rPr>
          <w:color w:val="000000"/>
          <w:sz w:val="18"/>
          <w:szCs w:val="18"/>
        </w:rPr>
        <w:t xml:space="preserve">            1. Внести в распоряжение </w:t>
      </w:r>
      <w:r w:rsidRPr="00D934D8">
        <w:rPr>
          <w:sz w:val="18"/>
          <w:szCs w:val="18"/>
        </w:rPr>
        <w:t>Администрации Яжелбицкого сельского поселения</w:t>
      </w:r>
      <w:r w:rsidRPr="00D934D8">
        <w:rPr>
          <w:color w:val="000000"/>
          <w:sz w:val="18"/>
          <w:szCs w:val="18"/>
        </w:rPr>
        <w:t xml:space="preserve"> от 09.01.2020  № 1-рг </w:t>
      </w:r>
      <w:r w:rsidRPr="00D934D8">
        <w:rPr>
          <w:sz w:val="18"/>
          <w:szCs w:val="18"/>
        </w:rPr>
        <w:t>«Об утверждении перечня подвидов кодов по видам доходов бюджета</w:t>
      </w:r>
    </w:p>
    <w:p w:rsidR="00B20CB2" w:rsidRPr="00D934D8" w:rsidRDefault="00B20CB2" w:rsidP="00B20CB2">
      <w:pPr>
        <w:tabs>
          <w:tab w:val="left" w:pos="6918"/>
        </w:tabs>
        <w:jc w:val="both"/>
        <w:rPr>
          <w:sz w:val="18"/>
          <w:szCs w:val="18"/>
        </w:rPr>
      </w:pPr>
      <w:r w:rsidRPr="00D934D8">
        <w:rPr>
          <w:sz w:val="18"/>
          <w:szCs w:val="18"/>
        </w:rPr>
        <w:t>закрепленных за администратором доходов бюджета Яжелбицкого сельского поселения» следующие  изменения:</w:t>
      </w:r>
    </w:p>
    <w:p w:rsidR="00B20CB2" w:rsidRPr="00D934D8" w:rsidRDefault="00B20CB2" w:rsidP="00B20CB2">
      <w:pPr>
        <w:numPr>
          <w:ilvl w:val="1"/>
          <w:numId w:val="4"/>
        </w:numPr>
        <w:tabs>
          <w:tab w:val="left" w:pos="6918"/>
        </w:tabs>
        <w:overflowPunct w:val="0"/>
        <w:autoSpaceDE w:val="0"/>
        <w:autoSpaceDN w:val="0"/>
        <w:adjustRightInd w:val="0"/>
        <w:jc w:val="both"/>
        <w:textAlignment w:val="baseline"/>
        <w:rPr>
          <w:sz w:val="18"/>
          <w:szCs w:val="18"/>
        </w:rPr>
      </w:pPr>
      <w:r w:rsidRPr="00D934D8">
        <w:rPr>
          <w:sz w:val="18"/>
          <w:szCs w:val="18"/>
        </w:rPr>
        <w:t xml:space="preserve">Дополнить п. 1. следующим абзацем: </w:t>
      </w:r>
    </w:p>
    <w:p w:rsidR="00B20CB2" w:rsidRPr="00D934D8" w:rsidRDefault="00B20CB2" w:rsidP="00B20CB2">
      <w:pPr>
        <w:tabs>
          <w:tab w:val="left" w:pos="6918"/>
        </w:tabs>
        <w:ind w:firstLine="709"/>
        <w:jc w:val="both"/>
        <w:rPr>
          <w:sz w:val="18"/>
          <w:szCs w:val="18"/>
        </w:rPr>
      </w:pPr>
      <w:r w:rsidRPr="00D934D8">
        <w:rPr>
          <w:sz w:val="18"/>
          <w:szCs w:val="18"/>
        </w:rPr>
        <w:t xml:space="preserve">- Утвердить по коду </w:t>
      </w:r>
      <w:r w:rsidRPr="00D934D8">
        <w:rPr>
          <w:b/>
          <w:sz w:val="18"/>
          <w:szCs w:val="18"/>
        </w:rPr>
        <w:t>947 1 13 02995 10 0000 130</w:t>
      </w:r>
      <w:r w:rsidRPr="00D934D8">
        <w:rPr>
          <w:sz w:val="18"/>
          <w:szCs w:val="18"/>
        </w:rPr>
        <w:t xml:space="preserve"> – прочие доходы от компенсации затрат бюджетов сельских поселений.</w:t>
      </w:r>
    </w:p>
    <w:p w:rsidR="00B20CB2" w:rsidRPr="00D934D8" w:rsidRDefault="00B20CB2" w:rsidP="00B20CB2">
      <w:pPr>
        <w:pStyle w:val="afffd"/>
        <w:jc w:val="both"/>
        <w:rPr>
          <w:color w:val="000000"/>
          <w:sz w:val="18"/>
          <w:szCs w:val="18"/>
        </w:rPr>
      </w:pPr>
    </w:p>
    <w:p w:rsidR="00B20CB2" w:rsidRPr="00D934D8" w:rsidRDefault="00B20CB2" w:rsidP="00B20CB2">
      <w:pPr>
        <w:pStyle w:val="afffd"/>
        <w:jc w:val="both"/>
        <w:rPr>
          <w:color w:val="000000"/>
          <w:sz w:val="18"/>
          <w:szCs w:val="18"/>
        </w:rPr>
      </w:pPr>
    </w:p>
    <w:p w:rsidR="00B20CB2" w:rsidRPr="00D934D8" w:rsidRDefault="00B20CB2" w:rsidP="00B20CB2">
      <w:pPr>
        <w:pStyle w:val="afffd"/>
        <w:jc w:val="both"/>
        <w:rPr>
          <w:color w:val="000000"/>
          <w:sz w:val="18"/>
          <w:szCs w:val="18"/>
        </w:rPr>
      </w:pPr>
    </w:p>
    <w:p w:rsidR="00B20CB2" w:rsidRPr="00D934D8" w:rsidRDefault="00B20CB2" w:rsidP="00B20CB2">
      <w:pPr>
        <w:pStyle w:val="afffd"/>
        <w:jc w:val="both"/>
        <w:rPr>
          <w:color w:val="000000"/>
          <w:sz w:val="18"/>
          <w:szCs w:val="18"/>
        </w:rPr>
      </w:pPr>
    </w:p>
    <w:p w:rsidR="0045704F" w:rsidRPr="00D934D8" w:rsidRDefault="00B20CB2" w:rsidP="00B20CB2">
      <w:pPr>
        <w:jc w:val="both"/>
        <w:rPr>
          <w:b/>
          <w:sz w:val="18"/>
          <w:szCs w:val="18"/>
        </w:rPr>
      </w:pPr>
      <w:r w:rsidRPr="00D934D8">
        <w:rPr>
          <w:b/>
          <w:color w:val="000000"/>
          <w:sz w:val="18"/>
          <w:szCs w:val="18"/>
        </w:rPr>
        <w:t>Глава сельского поселения</w:t>
      </w:r>
      <w:r w:rsidR="00D934D8">
        <w:rPr>
          <w:b/>
          <w:color w:val="000000"/>
          <w:sz w:val="18"/>
          <w:szCs w:val="18"/>
        </w:rPr>
        <w:t xml:space="preserve">                                              М.Н.Ратникова</w:t>
      </w:r>
      <w:r w:rsidRPr="00D934D8">
        <w:rPr>
          <w:b/>
          <w:color w:val="000000"/>
          <w:sz w:val="18"/>
          <w:szCs w:val="18"/>
        </w:rPr>
        <w:tab/>
        <w:t xml:space="preserve">                   </w:t>
      </w:r>
      <w:r w:rsidRPr="00D934D8">
        <w:rPr>
          <w:b/>
          <w:color w:val="000000"/>
          <w:sz w:val="18"/>
          <w:szCs w:val="18"/>
        </w:rPr>
        <w:tab/>
        <w:t xml:space="preserve">         </w:t>
      </w:r>
      <w:r w:rsidRPr="00D934D8">
        <w:rPr>
          <w:b/>
          <w:color w:val="000000"/>
          <w:sz w:val="18"/>
          <w:szCs w:val="18"/>
        </w:rPr>
        <w:tab/>
      </w:r>
      <w:r w:rsidRPr="00D934D8">
        <w:rPr>
          <w:b/>
          <w:color w:val="000000"/>
          <w:sz w:val="18"/>
          <w:szCs w:val="18"/>
        </w:rPr>
        <w:tab/>
      </w:r>
      <w:r w:rsidRPr="00D934D8">
        <w:rPr>
          <w:b/>
          <w:color w:val="000000"/>
          <w:sz w:val="18"/>
          <w:szCs w:val="18"/>
        </w:rPr>
        <w:tab/>
      </w: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B20CB2" w:rsidRPr="00D934D8" w:rsidRDefault="00B20CB2" w:rsidP="00B20CB2">
      <w:pPr>
        <w:rPr>
          <w:sz w:val="18"/>
          <w:szCs w:val="18"/>
        </w:rPr>
      </w:pPr>
    </w:p>
    <w:p w:rsidR="00B20CB2" w:rsidRPr="00D934D8" w:rsidRDefault="00B20CB2" w:rsidP="00D934D8">
      <w:pPr>
        <w:jc w:val="center"/>
        <w:rPr>
          <w:sz w:val="18"/>
          <w:szCs w:val="18"/>
        </w:rPr>
      </w:pPr>
      <w:r w:rsidRPr="00D934D8">
        <w:rPr>
          <w:sz w:val="18"/>
          <w:szCs w:val="18"/>
        </w:rPr>
        <w:t>Российская   Федерация</w:t>
      </w:r>
    </w:p>
    <w:p w:rsidR="00B20CB2" w:rsidRPr="00D934D8" w:rsidRDefault="00B20CB2" w:rsidP="00D934D8">
      <w:pPr>
        <w:jc w:val="center"/>
        <w:rPr>
          <w:sz w:val="18"/>
          <w:szCs w:val="18"/>
        </w:rPr>
      </w:pPr>
      <w:r w:rsidRPr="00D934D8">
        <w:rPr>
          <w:sz w:val="18"/>
          <w:szCs w:val="18"/>
        </w:rPr>
        <w:t>Новгородская область Валдайский муниципальный район</w:t>
      </w:r>
    </w:p>
    <w:p w:rsidR="00B20CB2" w:rsidRPr="00D934D8" w:rsidRDefault="00B20CB2" w:rsidP="00D934D8">
      <w:pPr>
        <w:jc w:val="center"/>
        <w:rPr>
          <w:sz w:val="18"/>
          <w:szCs w:val="18"/>
        </w:rPr>
      </w:pPr>
      <w:r w:rsidRPr="00D934D8">
        <w:rPr>
          <w:sz w:val="18"/>
          <w:szCs w:val="18"/>
        </w:rPr>
        <w:t>АДМИНИСТРАЦИЯ ЯЖЕЛБИЦКОГО СЕЛЬСКОГО ПОСЕЛЕНИЯ</w:t>
      </w:r>
    </w:p>
    <w:p w:rsidR="00B20CB2" w:rsidRPr="00D934D8" w:rsidRDefault="00B20CB2" w:rsidP="00D934D8">
      <w:pPr>
        <w:jc w:val="center"/>
        <w:rPr>
          <w:sz w:val="18"/>
          <w:szCs w:val="18"/>
        </w:rPr>
      </w:pPr>
      <w:r w:rsidRPr="00D934D8">
        <w:rPr>
          <w:sz w:val="18"/>
          <w:szCs w:val="18"/>
        </w:rPr>
        <w:t>П О С Т А Н О В Л Е Н И Е</w:t>
      </w:r>
    </w:p>
    <w:p w:rsidR="00B20CB2" w:rsidRPr="00D934D8" w:rsidRDefault="00B20CB2" w:rsidP="00D934D8">
      <w:pPr>
        <w:jc w:val="cente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от 02.06.2020 № 67</w:t>
      </w:r>
    </w:p>
    <w:p w:rsidR="00B20CB2" w:rsidRPr="00D934D8" w:rsidRDefault="00B20CB2" w:rsidP="00B20CB2">
      <w:pPr>
        <w:rPr>
          <w:sz w:val="18"/>
          <w:szCs w:val="18"/>
        </w:rPr>
      </w:pPr>
      <w:r w:rsidRPr="00D934D8">
        <w:rPr>
          <w:sz w:val="18"/>
          <w:szCs w:val="18"/>
        </w:rPr>
        <w:t xml:space="preserve">с. Яжелбицы </w:t>
      </w:r>
    </w:p>
    <w:p w:rsidR="00B20CB2" w:rsidRPr="00D934D8" w:rsidRDefault="00B20CB2" w:rsidP="00B20CB2">
      <w:pPr>
        <w:rPr>
          <w:sz w:val="18"/>
          <w:szCs w:val="18"/>
        </w:rPr>
      </w:pP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Об утверждении документации об открытом аукционе в электронной форме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осуществления процедуры определения поставщика (подрядчика, исполнителя) и заключения контракта 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 Администрация Яжелбицкого сельского поселения </w:t>
      </w:r>
    </w:p>
    <w:p w:rsidR="00B20CB2" w:rsidRPr="00D934D8" w:rsidRDefault="00B20CB2" w:rsidP="00B20CB2">
      <w:pPr>
        <w:rPr>
          <w:sz w:val="18"/>
          <w:szCs w:val="18"/>
        </w:rPr>
      </w:pPr>
      <w:r w:rsidRPr="00D934D8">
        <w:rPr>
          <w:sz w:val="18"/>
          <w:szCs w:val="18"/>
        </w:rPr>
        <w:t>ПОСТАНОВЛЯЕТ:</w:t>
      </w:r>
    </w:p>
    <w:p w:rsidR="00B20CB2" w:rsidRPr="00D934D8" w:rsidRDefault="00B20CB2" w:rsidP="00B20CB2">
      <w:pPr>
        <w:rPr>
          <w:sz w:val="18"/>
          <w:szCs w:val="18"/>
        </w:rPr>
      </w:pPr>
      <w:r w:rsidRPr="00D934D8">
        <w:rPr>
          <w:sz w:val="18"/>
          <w:szCs w:val="18"/>
        </w:rPr>
        <w:t>1. Утвердить прилагаемую аукционную документацию.</w:t>
      </w:r>
    </w:p>
    <w:p w:rsidR="00B20CB2" w:rsidRPr="00D934D8" w:rsidRDefault="00B20CB2" w:rsidP="00B20CB2">
      <w:pPr>
        <w:rPr>
          <w:sz w:val="18"/>
          <w:szCs w:val="18"/>
        </w:rPr>
      </w:pPr>
      <w:r w:rsidRPr="00D934D8">
        <w:rPr>
          <w:sz w:val="18"/>
          <w:szCs w:val="18"/>
        </w:rPr>
        <w:lastRenderedPageBreak/>
        <w:t>2. Поручить контрактному управляющему Фоминой И.Ю. в срок до 04.06.2020 г. включительно разместить извещение, аукционную документацию, включая проект контракта, на официальном сайте ЕИС в сфере закупок.</w:t>
      </w:r>
    </w:p>
    <w:p w:rsidR="00B20CB2" w:rsidRPr="00D934D8" w:rsidRDefault="00B20CB2" w:rsidP="00B20CB2">
      <w:pPr>
        <w:rPr>
          <w:sz w:val="18"/>
          <w:szCs w:val="18"/>
        </w:rPr>
      </w:pPr>
      <w:r w:rsidRPr="00D934D8">
        <w:rPr>
          <w:sz w:val="18"/>
          <w:szCs w:val="18"/>
        </w:rPr>
        <w:t>3. Контроль за исполнением настоящего постановления оставляю за собой.</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Заместитель главы Администрации </w:t>
      </w:r>
    </w:p>
    <w:p w:rsidR="00B20CB2" w:rsidRPr="00D934D8" w:rsidRDefault="00B20CB2" w:rsidP="00B20CB2">
      <w:pPr>
        <w:rPr>
          <w:sz w:val="18"/>
          <w:szCs w:val="18"/>
        </w:rPr>
      </w:pPr>
      <w:r w:rsidRPr="00D934D8">
        <w:rPr>
          <w:sz w:val="18"/>
          <w:szCs w:val="18"/>
        </w:rPr>
        <w:t>сельского поселения                                                                                                  О.Н.Дмитриева</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B20CB2" w:rsidRDefault="00B20CB2" w:rsidP="00B20CB2"/>
    <w:p w:rsidR="00B20CB2" w:rsidRPr="00B20CB2" w:rsidRDefault="00B20CB2" w:rsidP="00B20CB2"/>
    <w:p w:rsidR="00B20CB2" w:rsidRPr="00B20CB2" w:rsidRDefault="00B20CB2" w:rsidP="00B20CB2"/>
    <w:p w:rsidR="00B20CB2" w:rsidRPr="00B20CB2" w:rsidRDefault="00B20CB2" w:rsidP="00B20CB2"/>
    <w:p w:rsidR="00B20CB2" w:rsidRPr="00B20CB2" w:rsidRDefault="00B20CB2" w:rsidP="00B20CB2"/>
    <w:p w:rsidR="00B20CB2" w:rsidRPr="00B20CB2" w:rsidRDefault="00B20CB2" w:rsidP="00B20CB2"/>
    <w:p w:rsidR="00B20CB2" w:rsidRPr="00D934D8" w:rsidRDefault="00B20CB2" w:rsidP="00B20CB2">
      <w:pPr>
        <w:rPr>
          <w:sz w:val="18"/>
          <w:szCs w:val="18"/>
        </w:rPr>
      </w:pPr>
      <w:r w:rsidRPr="00D934D8">
        <w:rPr>
          <w:sz w:val="18"/>
          <w:szCs w:val="18"/>
        </w:rPr>
        <w:t>Утверждена</w:t>
      </w:r>
    </w:p>
    <w:p w:rsidR="00B20CB2" w:rsidRPr="00D934D8" w:rsidRDefault="00B20CB2" w:rsidP="00B20CB2">
      <w:pPr>
        <w:rPr>
          <w:sz w:val="18"/>
          <w:szCs w:val="18"/>
        </w:rPr>
      </w:pPr>
      <w:r w:rsidRPr="00D934D8">
        <w:rPr>
          <w:sz w:val="18"/>
          <w:szCs w:val="18"/>
        </w:rPr>
        <w:t xml:space="preserve">постановлением Администрации </w:t>
      </w:r>
    </w:p>
    <w:p w:rsidR="00B20CB2" w:rsidRPr="00D934D8" w:rsidRDefault="00B20CB2" w:rsidP="00B20CB2">
      <w:pPr>
        <w:rPr>
          <w:sz w:val="18"/>
          <w:szCs w:val="18"/>
        </w:rPr>
      </w:pPr>
      <w:r w:rsidRPr="00D934D8">
        <w:rPr>
          <w:sz w:val="18"/>
          <w:szCs w:val="18"/>
        </w:rPr>
        <w:t>Яжелбицкого сельского поселения</w:t>
      </w:r>
    </w:p>
    <w:p w:rsidR="00B20CB2" w:rsidRPr="00D934D8" w:rsidRDefault="00B20CB2" w:rsidP="00B20CB2">
      <w:pPr>
        <w:rPr>
          <w:sz w:val="18"/>
          <w:szCs w:val="18"/>
        </w:rPr>
      </w:pPr>
      <w:r w:rsidRPr="00D934D8">
        <w:rPr>
          <w:sz w:val="18"/>
          <w:szCs w:val="18"/>
        </w:rPr>
        <w:t xml:space="preserve">от 02.06.2020 № 67  </w:t>
      </w:r>
    </w:p>
    <w:p w:rsidR="00B20CB2" w:rsidRPr="00D934D8" w:rsidRDefault="00B20CB2" w:rsidP="00B20CB2">
      <w:pPr>
        <w:rPr>
          <w:sz w:val="18"/>
          <w:szCs w:val="18"/>
        </w:rPr>
      </w:pPr>
    </w:p>
    <w:tbl>
      <w:tblPr>
        <w:tblW w:w="10031" w:type="dxa"/>
        <w:tblLook w:val="01E0" w:firstRow="1" w:lastRow="1" w:firstColumn="1" w:lastColumn="1" w:noHBand="0" w:noVBand="0"/>
      </w:tblPr>
      <w:tblGrid>
        <w:gridCol w:w="4644"/>
        <w:gridCol w:w="5387"/>
      </w:tblGrid>
      <w:tr w:rsidR="00B20CB2" w:rsidRPr="00D934D8" w:rsidTr="00D934D8">
        <w:tc>
          <w:tcPr>
            <w:tcW w:w="464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                                                                                                                                                                                                                                                                                                                                                                                                                                                                                                                                                                                                                                                                                                                                                                                                                                                                                                                                                                                                                                                                                                                                                                                                                                                                                                                                                                                                                                                                                                                                                                                                                                                                                                                                                                                                                                                                                                                                                                                                                                                                                                                                                                                                                                                                                                                                                                                                                                                                                                                                                                                                                                                                                                                                                                                                                                                                                                                                                                                                                                                                                 </w:t>
            </w:r>
          </w:p>
        </w:tc>
        <w:tc>
          <w:tcPr>
            <w:tcW w:w="5387" w:type="dxa"/>
          </w:tcPr>
          <w:p w:rsidR="00B20CB2" w:rsidRPr="00D934D8" w:rsidRDefault="00B20CB2" w:rsidP="00B20CB2">
            <w:pPr>
              <w:rPr>
                <w:rFonts w:eastAsia="Andale Sans UI;Times New Roman"/>
                <w:sz w:val="18"/>
                <w:szCs w:val="18"/>
              </w:rPr>
            </w:pPr>
          </w:p>
        </w:tc>
      </w:tr>
    </w:tbl>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ДОКУМЕНТАЦИЯ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ОБ ЭЛЕКТРОННОМ АУКЦИОНЕ </w:t>
      </w:r>
    </w:p>
    <w:p w:rsidR="00B20CB2" w:rsidRPr="00D934D8" w:rsidRDefault="00B20CB2" w:rsidP="00B20CB2">
      <w:pPr>
        <w:rPr>
          <w:rFonts w:eastAsia="Andale Sans UI;Times New Roman"/>
          <w:sz w:val="18"/>
          <w:szCs w:val="18"/>
        </w:rPr>
      </w:pPr>
      <w:r w:rsidRPr="00D934D8">
        <w:rPr>
          <w:rFonts w:eastAsia="Andale Sans UI;Times New Roman"/>
          <w:sz w:val="18"/>
          <w:szCs w:val="18"/>
        </w:rPr>
        <w:t>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(Закупка у субъектов малого предпринимательства, социально ориентированных некоммерческих организаций)</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Заказчик: Администрация Яжелбицкого </w:t>
      </w:r>
      <w:r w:rsidR="00D934D8">
        <w:rPr>
          <w:rFonts w:eastAsia="Andale Sans UI;Times New Roman"/>
          <w:sz w:val="18"/>
          <w:szCs w:val="18"/>
        </w:rPr>
        <w:t>сельского поселения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D934D8" w:rsidP="00B20CB2">
      <w:pPr>
        <w:rPr>
          <w:rFonts w:eastAsia="Andale Sans UI;Times New Roman"/>
          <w:sz w:val="18"/>
          <w:szCs w:val="18"/>
        </w:rPr>
        <w:sectPr w:rsidR="00B20CB2" w:rsidRPr="00D934D8" w:rsidSect="00B20CB2">
          <w:footerReference w:type="even" r:id="rId10"/>
          <w:footerReference w:type="default" r:id="rId11"/>
          <w:type w:val="continuous"/>
          <w:pgSz w:w="11906" w:h="16838"/>
          <w:pgMar w:top="851" w:right="851" w:bottom="851" w:left="1134" w:header="0" w:footer="708" w:gutter="0"/>
          <w:cols w:space="720"/>
          <w:formProt w:val="0"/>
          <w:docGrid w:linePitch="600" w:charSpace="-6350"/>
        </w:sectPr>
      </w:pPr>
      <w:r>
        <w:rPr>
          <w:rFonts w:eastAsia="Andale Sans UI;Times New Roman"/>
          <w:sz w:val="18"/>
          <w:szCs w:val="18"/>
        </w:rPr>
        <w:t xml:space="preserve">                                                                                           </w:t>
      </w:r>
      <w:r w:rsidR="00B20CB2" w:rsidRPr="00D934D8">
        <w:rPr>
          <w:rFonts w:eastAsia="Andale Sans UI;Times New Roman"/>
          <w:sz w:val="18"/>
          <w:szCs w:val="18"/>
        </w:rPr>
        <w:t>с. Яжелбицы</w:t>
      </w:r>
      <w:r>
        <w:rPr>
          <w:rFonts w:eastAsia="Andale Sans UI;Times New Roman"/>
          <w:sz w:val="18"/>
          <w:szCs w:val="18"/>
        </w:rPr>
        <w:t>, 2020 года</w:t>
      </w:r>
    </w:p>
    <w:p w:rsidR="00B20CB2" w:rsidRPr="00B20CB2" w:rsidRDefault="00B20CB2" w:rsidP="00B20CB2">
      <w:pPr>
        <w:rPr>
          <w:rFonts w:eastAsia="Andale Sans UI;Times New Roman"/>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1. ОБЩИЕ УСЛОВИЯ ПРОВЕДЕНИЯ ЭЛЕКТРОННОГО АУКЦИОНА</w:t>
      </w:r>
      <w:bookmarkStart w:id="0" w:name="Bookmark"/>
      <w:bookmarkStart w:id="1" w:name="Bookmark1"/>
      <w:bookmarkEnd w:id="0"/>
    </w:p>
    <w:p w:rsidR="00B20CB2" w:rsidRPr="00D934D8" w:rsidRDefault="00B20CB2" w:rsidP="00B20CB2">
      <w:pPr>
        <w:rPr>
          <w:rFonts w:eastAsia="Andale Sans UI;Times New Roman"/>
          <w:sz w:val="18"/>
          <w:szCs w:val="18"/>
        </w:rPr>
      </w:pPr>
    </w:p>
    <w:bookmarkEnd w:id="1"/>
    <w:p w:rsidR="00B20CB2" w:rsidRPr="00D934D8" w:rsidRDefault="00B20CB2" w:rsidP="00B20CB2">
      <w:pPr>
        <w:rPr>
          <w:rFonts w:eastAsia="Andale Sans UI;Times New Roman"/>
          <w:sz w:val="18"/>
          <w:szCs w:val="18"/>
        </w:rPr>
      </w:pPr>
      <w:r w:rsidRPr="00D934D8">
        <w:rPr>
          <w:rFonts w:eastAsia="Andale Sans UI;Times New Roman"/>
          <w:sz w:val="18"/>
          <w:szCs w:val="18"/>
        </w:rPr>
        <w:t>ОБЩИЕ ПОЛОЖЕНИЯ</w:t>
      </w:r>
      <w:bookmarkStart w:id="2" w:name="Bookmark2"/>
    </w:p>
    <w:p w:rsidR="00B20CB2" w:rsidRPr="00D934D8" w:rsidRDefault="00B20CB2" w:rsidP="00B20CB2">
      <w:pPr>
        <w:rPr>
          <w:rFonts w:eastAsia="Andale Sans UI;Times New Roman"/>
          <w:sz w:val="18"/>
          <w:szCs w:val="18"/>
        </w:rPr>
      </w:pPr>
    </w:p>
    <w:bookmarkEnd w:id="2"/>
    <w:p w:rsidR="00B20CB2" w:rsidRPr="00D934D8" w:rsidRDefault="00B20CB2" w:rsidP="00B20CB2">
      <w:pPr>
        <w:rPr>
          <w:rFonts w:eastAsia="Andale Sans UI;Times New Roman"/>
          <w:sz w:val="18"/>
          <w:szCs w:val="18"/>
        </w:rPr>
      </w:pPr>
      <w:r w:rsidRPr="00D934D8">
        <w:rPr>
          <w:rFonts w:eastAsia="Andale Sans UI;Times New Roman"/>
          <w:sz w:val="18"/>
          <w:szCs w:val="18"/>
        </w:rPr>
        <w:t>1.1. Законодательное регулирование</w:t>
      </w:r>
    </w:p>
    <w:p w:rsidR="00B20CB2" w:rsidRPr="00D934D8" w:rsidRDefault="00B20CB2" w:rsidP="00B20CB2">
      <w:pPr>
        <w:rPr>
          <w:rFonts w:eastAsia="Andale Sans UI;Times New Roman"/>
          <w:sz w:val="18"/>
          <w:szCs w:val="18"/>
        </w:rPr>
      </w:pPr>
      <w:r w:rsidRPr="00D934D8">
        <w:rPr>
          <w:rFonts w:eastAsia="Andale Sans UI;Times New Roman"/>
          <w:sz w:val="18"/>
          <w:szCs w:val="18"/>
        </w:rPr>
        <w:t>1.1.1. Настоящая документация об электронном аукционе (далее – документация об аукционе) 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также «Закон о контрактной системе»), а также иным законодательством РФ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1.1.2. Термины и понятия, используемые в настоящей документации об аукционе, используются в значениях, предусмотренных нормативными правовыми актами, указанными в подпункте 1.1.1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1.1.3. Во всем, что не предусмотрено настоящей документации об аукционе, заинтересованные лица руководствуются положениями нормативных правовых актов, указанных в подпункте 1.1.1 настоящего Раздела.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 </w:t>
      </w:r>
      <w:bookmarkStart w:id="3" w:name="Bookmark3"/>
      <w:r w:rsidRPr="00D934D8">
        <w:rPr>
          <w:rFonts w:eastAsia="Andale Sans UI;Times New Roman"/>
          <w:sz w:val="18"/>
          <w:szCs w:val="18"/>
        </w:rPr>
        <w:t>Объект закупки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1.2.1. Заказчик, указанный в извещении о проведении электронного аукциона (далее – извещении о проведении аукциона) и Разделе 2. «ИНФОРМАЦИОННАЯ КАРТА ЭЛЕКТРОННОГО АУКЦИОНА» приглашает заинтересованных лиц принять участие в электронном аукционе (далее – аукцион), объект закупки и условия которого указаны в Разделе 2. «ИНФОРМАЦИОННАЯ КАРТА ЭЛЕКТРОННОГО АУКЦИОНА» и Разделе 4. «Техническое задание» в соответствии с процедурами, условиями и положениями настоящей документации об аукционе, проекта государственного, муниципального контракта, контракта или гражданско-правового договора бюджетных учреждений (далее - контракт). </w:t>
      </w:r>
    </w:p>
    <w:p w:rsidR="00B20CB2" w:rsidRPr="00D934D8" w:rsidRDefault="00B20CB2" w:rsidP="00B20CB2">
      <w:pPr>
        <w:rPr>
          <w:rFonts w:eastAsia="Andale Sans UI;Times New Roman"/>
          <w:sz w:val="18"/>
          <w:szCs w:val="18"/>
        </w:rPr>
      </w:pPr>
    </w:p>
    <w:bookmarkEnd w:id="3"/>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1.3. Требования к участникам </w:t>
      </w:r>
      <w:bookmarkStart w:id="4" w:name="Bookmark4"/>
      <w:r w:rsidRPr="00D934D8">
        <w:rPr>
          <w:rFonts w:eastAsia="Andale Sans UI;Times New Roman"/>
          <w:sz w:val="18"/>
          <w:szCs w:val="18"/>
        </w:rPr>
        <w:t>закупки</w:t>
      </w:r>
    </w:p>
    <w:p w:rsidR="00B20CB2" w:rsidRPr="00D934D8" w:rsidRDefault="00B20CB2" w:rsidP="00B20CB2">
      <w:pPr>
        <w:rPr>
          <w:sz w:val="18"/>
          <w:szCs w:val="18"/>
        </w:rPr>
      </w:pPr>
      <w:r w:rsidRPr="00D934D8">
        <w:rPr>
          <w:sz w:val="18"/>
          <w:szCs w:val="18"/>
        </w:rPr>
        <w:t xml:space="preserve">1.3.1. В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2">
        <w:r w:rsidRPr="00D934D8">
          <w:rPr>
            <w:sz w:val="18"/>
            <w:szCs w:val="18"/>
          </w:rPr>
          <w:t>подпунктом 1 пункта 3 статьи 284</w:t>
        </w:r>
      </w:hyperlink>
      <w:r w:rsidRPr="00D934D8">
        <w:rPr>
          <w:sz w:val="18"/>
          <w:szCs w:val="1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1.3.2. Участники закупки (далее – участники аукциона)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w:t>
      </w:r>
    </w:p>
    <w:p w:rsidR="00B20CB2" w:rsidRPr="00D934D8" w:rsidRDefault="00B20CB2" w:rsidP="00B20CB2">
      <w:pPr>
        <w:rPr>
          <w:rFonts w:eastAsia="Andale Sans UI;Times New Roman"/>
          <w:sz w:val="18"/>
          <w:szCs w:val="18"/>
        </w:rPr>
      </w:pPr>
      <w:r w:rsidRPr="00D934D8">
        <w:rPr>
          <w:rFonts w:eastAsia="Andale Sans UI;Times New Roman"/>
          <w:sz w:val="18"/>
          <w:szCs w:val="18"/>
        </w:rPr>
        <w:t>1.3.3. При осуществлении закупки путем проведения аукциона в соответствии с настоящей документацией об аукционе к участникам аукциона устанавливаются следующие единые требования: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20CB2" w:rsidRPr="00D934D8" w:rsidRDefault="00B20CB2" w:rsidP="00B20CB2">
      <w:pPr>
        <w:rPr>
          <w:rFonts w:eastAsia="Andale Sans UI;Times New Roman"/>
          <w:sz w:val="18"/>
          <w:szCs w:val="18"/>
        </w:rPr>
      </w:pPr>
      <w:r w:rsidRPr="00D934D8">
        <w:rPr>
          <w:rFonts w:eastAsia="Andale Sans UI;Times New Roman"/>
          <w:sz w:val="18"/>
          <w:szCs w:val="18"/>
        </w:rPr>
        <w:t>3) неприостановление деятельности участника аукциона в порядке, установленном Кодексом РФ об административных правонарушениях, на дату подачи заявки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 отсутствие у участника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B20CB2" w:rsidRPr="00D934D8" w:rsidRDefault="00B20CB2" w:rsidP="00B20CB2">
      <w:pPr>
        <w:rPr>
          <w:rFonts w:eastAsia="Andale Sans UI;Times New Roman"/>
          <w:sz w:val="18"/>
          <w:szCs w:val="18"/>
        </w:rPr>
      </w:pPr>
      <w:r w:rsidRPr="00D934D8">
        <w:rPr>
          <w:rFonts w:eastAsia="Andale Sans UI;Times New Roman"/>
          <w:sz w:val="18"/>
          <w:szCs w:val="18"/>
        </w:rPr>
        <w:t>5) 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 участник аукциона - юридическое лицо, которое в течение двух лет до момента подачи заявки на участие в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20CB2" w:rsidRPr="00D934D8" w:rsidRDefault="00B20CB2" w:rsidP="00B20CB2">
      <w:pPr>
        <w:rPr>
          <w:rFonts w:eastAsia="Andale Sans UI;Times New Roman"/>
          <w:sz w:val="18"/>
          <w:szCs w:val="18"/>
        </w:rPr>
      </w:pPr>
      <w:r w:rsidRPr="00D934D8">
        <w:rPr>
          <w:rFonts w:eastAsia="Andale Sans UI;Times New Roman"/>
          <w:sz w:val="18"/>
          <w:szCs w:val="18"/>
        </w:rPr>
        <w:t>7) обладание участником аукциона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8)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D934D8">
        <w:rPr>
          <w:rFonts w:eastAsia="Andale Sans UI;Times New Roman"/>
          <w:sz w:val="18"/>
          <w:szCs w:val="18"/>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подпункта 1.3.3. настоящего Раздела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B20CB2" w:rsidRPr="00D934D8" w:rsidRDefault="00B20CB2" w:rsidP="00B20CB2">
      <w:pPr>
        <w:rPr>
          <w:rFonts w:eastAsia="Andale Sans UI;Times New Roman"/>
          <w:sz w:val="18"/>
          <w:szCs w:val="18"/>
        </w:rPr>
      </w:pPr>
      <w:r w:rsidRPr="00D934D8">
        <w:rPr>
          <w:rFonts w:eastAsia="Andale Sans UI;Times New Roman"/>
          <w:sz w:val="18"/>
          <w:szCs w:val="18"/>
        </w:rPr>
        <w:t>9) участник закупки не является офшорной компанией;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10) отсутствие у участника закупки ограничений для участия в закупках, установленных законодательством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1.3.4. Заказчиком на основании ч. 1.1 ст. 31 Федерального закона от 05.04.2013 № 44-ФЗ «О контрактной системе в сфере закупок товаров, работ, услуг для обеспечения государственных и муниципальных нужд» установлено требование об отсутствии в реестре недобросовестных поставщиков (подрядчиков, исполнителей) информации об участнике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 юридического лица.</w:t>
      </w:r>
    </w:p>
    <w:p w:rsidR="00B20CB2" w:rsidRPr="00D934D8" w:rsidRDefault="00B20CB2" w:rsidP="00B20CB2">
      <w:pPr>
        <w:rPr>
          <w:rFonts w:eastAsia="Andale Sans UI;Times New Roman"/>
          <w:sz w:val="18"/>
          <w:szCs w:val="18"/>
        </w:rPr>
      </w:pPr>
      <w:r w:rsidRPr="00D934D8">
        <w:rPr>
          <w:rFonts w:eastAsia="Andale Sans UI;Times New Roman"/>
          <w:sz w:val="18"/>
          <w:szCs w:val="18"/>
        </w:rPr>
        <w:t>1.3.5.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1.3.6. Соответствующие (конкретные) требования к участникам аукциона, предусмотренные подпунктами 1.3.3, 1.3.4. 1.3.5. настоящего Раздела, установлены (приведены) в извещении о проведении аукциона и Разделе 2. «ИНФОРМАЦИОННАЯ КАРТА ЭЛЕКТРОННОГО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1.3.7. Требования к участникам аукциона предъявляются в равной мере ко всем участникам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1.3.8. Участие в аукционе может быть ограничено только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В случае, если заказчиком принято решение об ограничении участия в аукционе, информация о таком ограничении с обоснованием его причин указывается заказчиком в извещении о проведении аукциона и Разделе 2. «ИНФОРМАЦИОННАЯ КАРТА ЭЛЕКТРОННОГО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1.3.9. Аукционная комиссия проверяет соответствие участников аукциона требованиям, указанным в пункте 1 подпункта 1.3.3 и подпункте 1.3.4. настоящего Раздела, и в отношении отдельных видов закупок товаров, работ, услуг требованиям, установленным подпунктом 1.3.5 настоящего Раздела, а также вправе проверять соответствие участников аукциона требованиям, указанным в пунктах 2 – 10 подпункта 1.3.3 настоящего Раздела.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1.3.10.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 участник аукциона не соответствует требованиям подпунктов 1.3.3, 1.3.4, 1.3.5 (при наличии таких требований) настоящего Раздела, или предоставил недостоверную информацию в отношении своего соответствия указанным требованиям. </w:t>
      </w:r>
    </w:p>
    <w:p w:rsidR="00B20CB2" w:rsidRPr="00D934D8" w:rsidRDefault="00B20CB2" w:rsidP="00B20CB2">
      <w:pPr>
        <w:rPr>
          <w:rFonts w:eastAsia="Andale Sans UI;Times New Roman"/>
          <w:sz w:val="18"/>
          <w:szCs w:val="18"/>
        </w:rPr>
      </w:pPr>
      <w:r w:rsidRPr="00D934D8">
        <w:rPr>
          <w:rFonts w:eastAsia="Andale Sans UI;Times New Roman"/>
          <w:sz w:val="18"/>
          <w:szCs w:val="18"/>
        </w:rPr>
        <w:t>1.3.11.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подпунктом 1.3.10 настоящего Раздела,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w:t>
      </w:r>
    </w:p>
    <w:p w:rsidR="00B20CB2" w:rsidRPr="00D934D8" w:rsidRDefault="00B20CB2" w:rsidP="00B20CB2">
      <w:pPr>
        <w:rPr>
          <w:rFonts w:eastAsia="Andale Sans UI;Times New Roman"/>
          <w:sz w:val="18"/>
          <w:szCs w:val="18"/>
        </w:rPr>
      </w:pPr>
      <w:r w:rsidRPr="00D934D8">
        <w:rPr>
          <w:rFonts w:eastAsia="Andale Sans UI;Times New Roman"/>
          <w:sz w:val="18"/>
          <w:szCs w:val="18"/>
        </w:rPr>
        <w:t>1) предельная отпускная цена лекарственных препаратов, предлагаемых таким участником аукциона, не зарегистрирована;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предлагаемая таким участником аукциона цена закупаемых лекарственных препаратов (в случае, если участник аукциона является производителем таких лекарственных препаратов или если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аукциона отказывается.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1.3.12. В случае отказа заказчика от заключения контракта с победителем аукциона по основаниям, предусмотренным </w:t>
      </w:r>
      <w:hyperlink r:id="rId13" w:history="1">
        <w:r w:rsidRPr="00D934D8">
          <w:rPr>
            <w:rFonts w:eastAsia="Andale Sans UI;Times New Roman"/>
            <w:sz w:val="18"/>
            <w:szCs w:val="18"/>
          </w:rPr>
          <w:t>частями 9</w:t>
        </w:r>
      </w:hyperlink>
      <w:r w:rsidRPr="00D934D8">
        <w:rPr>
          <w:rFonts w:eastAsia="Andale Sans UI;Times New Roman"/>
          <w:sz w:val="18"/>
          <w:szCs w:val="18"/>
        </w:rPr>
        <w:t xml:space="preserve"> и </w:t>
      </w:r>
      <w:hyperlink r:id="rId14" w:history="1">
        <w:r w:rsidRPr="00D934D8">
          <w:rPr>
            <w:rFonts w:eastAsia="Andale Sans UI;Times New Roman"/>
            <w:sz w:val="18"/>
            <w:szCs w:val="18"/>
          </w:rPr>
          <w:t>10</w:t>
        </w:r>
      </w:hyperlink>
      <w:r w:rsidRPr="00D934D8">
        <w:rPr>
          <w:rFonts w:eastAsia="Andale Sans UI;Times New Roman"/>
          <w:sz w:val="18"/>
          <w:szCs w:val="18"/>
        </w:rPr>
        <w:t xml:space="preserve"> статьи 31 Закона о контрактной системе,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 даты его подписания направляется заказчиком данному победителю. При этом заказчик вправе заключить контракт с иным участником аукциона,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аукциона по основаниям, предусмотренным </w:t>
      </w:r>
      <w:hyperlink r:id="rId15" w:anchor="/document/70353464/entry/31102" w:history="1">
        <w:r w:rsidRPr="00D934D8">
          <w:rPr>
            <w:rFonts w:eastAsia="Andale Sans UI;Times New Roman"/>
            <w:sz w:val="18"/>
            <w:szCs w:val="18"/>
          </w:rPr>
          <w:t>пунктом 2 части 10</w:t>
        </w:r>
      </w:hyperlink>
      <w:r w:rsidRPr="00D934D8">
        <w:rPr>
          <w:rFonts w:eastAsia="Andale Sans UI;Times New Roman"/>
          <w:sz w:val="18"/>
          <w:szCs w:val="18"/>
        </w:rPr>
        <w:t xml:space="preserve"> Закона о контрактной системе победитель признается уклонившимся от заключения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1.3.13. Решение об отстранении участника аукциона от участия в аукционе или отказ от заключения контракта с победителем аукциона могут быть обжалованы таким участником или таким победителем в установленном Законом о контрактной системе порядке.</w:t>
      </w:r>
    </w:p>
    <w:p w:rsidR="00B20CB2" w:rsidRPr="00D934D8" w:rsidRDefault="00B20CB2" w:rsidP="00B20CB2">
      <w:pPr>
        <w:rPr>
          <w:rFonts w:eastAsia="Andale Sans UI;Times New Roman"/>
          <w:sz w:val="18"/>
          <w:szCs w:val="18"/>
        </w:rPr>
      </w:pPr>
    </w:p>
    <w:bookmarkEnd w:id="4"/>
    <w:p w:rsidR="00B20CB2" w:rsidRPr="00D934D8" w:rsidRDefault="00B20CB2" w:rsidP="00B20CB2">
      <w:pPr>
        <w:rPr>
          <w:rFonts w:eastAsia="Andale Sans UI;Times New Roman"/>
          <w:sz w:val="18"/>
          <w:szCs w:val="18"/>
        </w:rPr>
      </w:pPr>
      <w:r w:rsidRPr="00D934D8">
        <w:rPr>
          <w:rFonts w:eastAsia="Andale Sans UI;Times New Roman"/>
          <w:sz w:val="18"/>
          <w:szCs w:val="18"/>
        </w:rPr>
        <w:t>1.4. Преимущества, предоставляемые в соответствии со статьями 28 и 29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1.4.1. Предоставление учреждениям и предприятиям уголовно-исполнительной системы,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w:t>
      </w:r>
      <w:r w:rsidRPr="00D934D8">
        <w:rPr>
          <w:rFonts w:eastAsia="Andale Sans UI;Times New Roman"/>
          <w:sz w:val="18"/>
          <w:szCs w:val="18"/>
        </w:rPr>
        <w:lastRenderedPageBreak/>
        <w:t xml:space="preserve">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B20CB2" w:rsidRPr="00D934D8" w:rsidRDefault="00B20CB2" w:rsidP="00B20CB2">
      <w:pPr>
        <w:rPr>
          <w:rFonts w:eastAsia="Andale Sans UI;Times New Roman"/>
          <w:sz w:val="18"/>
          <w:szCs w:val="18"/>
        </w:rPr>
      </w:pPr>
      <w:r w:rsidRPr="00D934D8">
        <w:rPr>
          <w:rFonts w:eastAsia="Andale Sans UI;Times New Roman"/>
          <w:sz w:val="18"/>
          <w:szCs w:val="18"/>
        </w:rPr>
        <w:t>1.4.1.1. В случае, если победителем определения поставщика (подрядчика, исполнителя)признано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1.4.2 Предоставление организациям инвалидов,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B20CB2" w:rsidRPr="00D934D8" w:rsidRDefault="00B20CB2" w:rsidP="00B20CB2">
      <w:pPr>
        <w:rPr>
          <w:rFonts w:eastAsia="Andale Sans UI;Times New Roman"/>
          <w:sz w:val="18"/>
          <w:szCs w:val="18"/>
        </w:rPr>
      </w:pPr>
      <w:r w:rsidRPr="00D934D8">
        <w:rPr>
          <w:rFonts w:eastAsia="Andale Sans UI;Times New Roman"/>
          <w:sz w:val="18"/>
          <w:szCs w:val="18"/>
        </w:rPr>
        <w:t>1.4.2.1.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 проведении аукциона.</w:t>
      </w:r>
    </w:p>
    <w:p w:rsidR="00B20CB2" w:rsidRPr="00D934D8" w:rsidRDefault="00B20CB2" w:rsidP="00B20CB2">
      <w:pPr>
        <w:rPr>
          <w:rFonts w:eastAsia="Andale Sans UI;Times New Roman"/>
          <w:sz w:val="18"/>
          <w:szCs w:val="18"/>
        </w:rPr>
      </w:pPr>
      <w:bookmarkStart w:id="5" w:name="Bookmark6"/>
    </w:p>
    <w:bookmarkEnd w:id="5"/>
    <w:p w:rsidR="00B20CB2" w:rsidRPr="00D934D8" w:rsidRDefault="00B20CB2" w:rsidP="00B20CB2">
      <w:pPr>
        <w:rPr>
          <w:rFonts w:eastAsia="Andale Sans UI;Times New Roman"/>
          <w:sz w:val="18"/>
          <w:szCs w:val="18"/>
        </w:rPr>
      </w:pPr>
      <w:r w:rsidRPr="00D934D8">
        <w:rPr>
          <w:rFonts w:eastAsia="Andale Sans UI;Times New Roman"/>
          <w:sz w:val="18"/>
          <w:szCs w:val="18"/>
        </w:rPr>
        <w:t>2.</w:t>
      </w:r>
      <w:r w:rsidRPr="00D934D8">
        <w:rPr>
          <w:rFonts w:eastAsia="Andale Sans UI;Times New Roman"/>
          <w:sz w:val="18"/>
          <w:szCs w:val="18"/>
        </w:rPr>
        <w:tab/>
        <w:t>ДОКУМЕНТАЦИЯ ОБ АУКЦИОНЕ</w:t>
      </w:r>
      <w:bookmarkStart w:id="6" w:name="Bookmark7"/>
      <w:bookmarkStart w:id="7" w:name="Bookmark9"/>
      <w:bookmarkStart w:id="8" w:name="Bookmark8"/>
      <w:bookmarkEnd w:id="6"/>
      <w:bookmarkEnd w:id="7"/>
    </w:p>
    <w:p w:rsidR="00B20CB2" w:rsidRPr="00D934D8" w:rsidRDefault="00B20CB2" w:rsidP="00B20CB2">
      <w:pPr>
        <w:rPr>
          <w:rFonts w:eastAsia="Andale Sans UI;Times New Roman"/>
          <w:sz w:val="18"/>
          <w:szCs w:val="18"/>
        </w:rPr>
      </w:pPr>
    </w:p>
    <w:bookmarkEnd w:id="8"/>
    <w:p w:rsidR="00B20CB2" w:rsidRPr="00D934D8" w:rsidRDefault="00B20CB2" w:rsidP="00B20CB2">
      <w:pPr>
        <w:rPr>
          <w:rFonts w:eastAsia="Andale Sans UI;Times New Roman"/>
          <w:sz w:val="18"/>
          <w:szCs w:val="18"/>
        </w:rPr>
      </w:pPr>
      <w:r w:rsidRPr="00D934D8">
        <w:rPr>
          <w:rFonts w:eastAsia="Andale Sans UI;Times New Roman"/>
          <w:sz w:val="18"/>
          <w:szCs w:val="18"/>
        </w:rPr>
        <w:t>2.1.</w:t>
      </w:r>
      <w:r w:rsidRPr="00D934D8">
        <w:rPr>
          <w:rFonts w:eastAsia="Andale Sans UI;Times New Roman"/>
          <w:sz w:val="18"/>
          <w:szCs w:val="18"/>
        </w:rPr>
        <w:tab/>
        <w:t>Содержание документации об аукционе</w:t>
      </w:r>
      <w:bookmarkStart w:id="9" w:name="Bookmark10"/>
      <w:bookmarkStart w:id="10" w:name="Bookmark11"/>
      <w:bookmarkEnd w:id="9"/>
    </w:p>
    <w:p w:rsidR="00B20CB2" w:rsidRPr="00D934D8" w:rsidRDefault="00B20CB2" w:rsidP="00B20CB2">
      <w:pPr>
        <w:rPr>
          <w:rFonts w:eastAsia="Andale Sans UI;Times New Roman"/>
          <w:sz w:val="18"/>
          <w:szCs w:val="18"/>
        </w:rPr>
      </w:pPr>
      <w:r w:rsidRPr="00D934D8">
        <w:rPr>
          <w:rFonts w:eastAsia="Andale Sans UI;Times New Roman"/>
          <w:sz w:val="18"/>
          <w:szCs w:val="18"/>
        </w:rPr>
        <w:t>Документация об аукционе включает перечисленные ниже документы, а также возможные изменения к документации об аукционе, вносимые в соответствии с пунктом 2.3 настоящего Раздела.</w:t>
      </w:r>
    </w:p>
    <w:tbl>
      <w:tblPr>
        <w:tblW w:w="9718" w:type="dxa"/>
        <w:tblInd w:w="1" w:type="dxa"/>
        <w:tblLook w:val="04A0" w:firstRow="1" w:lastRow="0" w:firstColumn="1" w:lastColumn="0" w:noHBand="0" w:noVBand="1"/>
      </w:tblPr>
      <w:tblGrid>
        <w:gridCol w:w="1559"/>
        <w:gridCol w:w="8159"/>
      </w:tblGrid>
      <w:tr w:rsidR="00B20CB2" w:rsidRPr="00D934D8" w:rsidTr="00D934D8">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1.</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Общие условия проведения электронного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(положения, предусматривающие общий порядок проведения аукциона в соответствии с действующим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r>
      <w:tr w:rsidR="00B20CB2" w:rsidRPr="00D934D8" w:rsidTr="00D934D8">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2.</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Информационная карта электронного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(положения, дополняющие (уточняющие) раздел 1 документации об аукционе, с учетом объекта закупки и условий заключаемого контракта)</w:t>
            </w:r>
          </w:p>
          <w:p w:rsidR="00B20CB2" w:rsidRPr="00D934D8" w:rsidRDefault="00B20CB2" w:rsidP="00B20CB2">
            <w:pPr>
              <w:rPr>
                <w:rFonts w:eastAsia="Andale Sans UI;Times New Roman"/>
                <w:sz w:val="18"/>
                <w:szCs w:val="18"/>
              </w:rPr>
            </w:pPr>
          </w:p>
        </w:tc>
      </w:tr>
      <w:tr w:rsidR="00B20CB2" w:rsidRPr="00D934D8" w:rsidTr="00D934D8">
        <w:trPr>
          <w:trHeight w:val="223"/>
        </w:trPr>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3.</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Обоснование начальной (максимальной) цены контракта, начальной суммы цен единиц товара, работы, услуги</w:t>
            </w:r>
          </w:p>
        </w:tc>
      </w:tr>
      <w:tr w:rsidR="00B20CB2" w:rsidRPr="00D934D8" w:rsidTr="00D934D8">
        <w:trPr>
          <w:trHeight w:val="223"/>
        </w:trPr>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Раздел 4. </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Техническое задание</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(положения, предусматривающие описание объекта закупки)</w:t>
            </w:r>
          </w:p>
        </w:tc>
      </w:tr>
      <w:tr w:rsidR="00B20CB2" w:rsidRPr="00D934D8" w:rsidTr="00D934D8">
        <w:trPr>
          <w:trHeight w:val="223"/>
        </w:trPr>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5.</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Проект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(проект заключаемого по результатам аукциона контракта)</w:t>
            </w:r>
          </w:p>
        </w:tc>
      </w:tr>
    </w:tbl>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2.1.2. Участник аукциона обязан изучить всю документацию об аукционе, включая изменения и разъяснения к документации об аукционе (при их наличии).</w:t>
      </w:r>
    </w:p>
    <w:p w:rsidR="00B20CB2" w:rsidRPr="00D934D8" w:rsidRDefault="00B20CB2" w:rsidP="00B20CB2">
      <w:pPr>
        <w:rPr>
          <w:rFonts w:eastAsia="Andale Sans UI;Times New Roman"/>
          <w:sz w:val="18"/>
          <w:szCs w:val="18"/>
        </w:rPr>
      </w:pPr>
      <w:r w:rsidRPr="00D934D8">
        <w:rPr>
          <w:rFonts w:eastAsia="Andale Sans UI;Times New Roman"/>
          <w:sz w:val="18"/>
          <w:szCs w:val="18"/>
        </w:rPr>
        <w:t>2.1.3.</w:t>
      </w:r>
      <w:r w:rsidRPr="00D934D8">
        <w:rPr>
          <w:rFonts w:eastAsia="Andale Sans UI;Times New Roman"/>
          <w:sz w:val="18"/>
          <w:szCs w:val="18"/>
        </w:rPr>
        <w:tab/>
        <w:t xml:space="preserve">Документация об аукционе доступна для ознакомления в единой информационной системе без взимания платы. </w:t>
      </w:r>
    </w:p>
    <w:p w:rsidR="00B20CB2" w:rsidRPr="00D934D8" w:rsidRDefault="00B20CB2" w:rsidP="00B20CB2">
      <w:pPr>
        <w:rPr>
          <w:rFonts w:eastAsia="Andale Sans UI;Times New Roman"/>
          <w:sz w:val="18"/>
          <w:szCs w:val="18"/>
        </w:rPr>
      </w:pPr>
    </w:p>
    <w:bookmarkEnd w:id="10"/>
    <w:p w:rsidR="00B20CB2" w:rsidRPr="00D934D8" w:rsidRDefault="00B20CB2" w:rsidP="00B20CB2">
      <w:pPr>
        <w:rPr>
          <w:rFonts w:eastAsia="Andale Sans UI;Times New Roman"/>
          <w:sz w:val="18"/>
          <w:szCs w:val="18"/>
        </w:rPr>
      </w:pPr>
      <w:r w:rsidRPr="00D934D8">
        <w:rPr>
          <w:rFonts w:eastAsia="Andale Sans UI;Times New Roman"/>
          <w:sz w:val="18"/>
          <w:szCs w:val="18"/>
        </w:rPr>
        <w:t>2.2.</w:t>
      </w:r>
      <w:r w:rsidRPr="00D934D8">
        <w:rPr>
          <w:rFonts w:eastAsia="Andale Sans UI;Times New Roman"/>
          <w:sz w:val="18"/>
          <w:szCs w:val="18"/>
        </w:rPr>
        <w:tab/>
        <w:t>Разъяснения положений документации об аукционе</w:t>
      </w:r>
      <w:bookmarkStart w:id="11" w:name="Bookmark12"/>
    </w:p>
    <w:p w:rsidR="00B20CB2" w:rsidRPr="00D934D8" w:rsidRDefault="00B20CB2" w:rsidP="00B20CB2">
      <w:pPr>
        <w:rPr>
          <w:rFonts w:eastAsia="Andale Sans UI;Times New Roman"/>
          <w:sz w:val="18"/>
          <w:szCs w:val="18"/>
        </w:rPr>
      </w:pPr>
      <w:r w:rsidRPr="00D934D8">
        <w:rPr>
          <w:rFonts w:eastAsia="Andale Sans UI;Times New Roman"/>
          <w:sz w:val="18"/>
          <w:szCs w:val="18"/>
        </w:rPr>
        <w:t>2.2.1.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2.2.2. В течение двух дней со дня поступления от оператора электронной площадки указанного в подпункте 2.2.1. настоящего Раздела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2.2.3. Разъяснения положений документации об аукционе не должны изменять ее суть. </w:t>
      </w:r>
    </w:p>
    <w:bookmarkEnd w:id="11"/>
    <w:p w:rsidR="00B20CB2" w:rsidRPr="00D934D8" w:rsidRDefault="00B20CB2" w:rsidP="00B20CB2">
      <w:pPr>
        <w:rPr>
          <w:rFonts w:eastAsia="Andale Sans UI;Times New Roman"/>
          <w:sz w:val="18"/>
          <w:szCs w:val="18"/>
        </w:rPr>
      </w:pPr>
      <w:r w:rsidRPr="00D934D8">
        <w:rPr>
          <w:rFonts w:eastAsia="Andale Sans UI;Times New Roman"/>
          <w:sz w:val="18"/>
          <w:szCs w:val="18"/>
        </w:rPr>
        <w:t>2.3.</w:t>
      </w:r>
      <w:r w:rsidRPr="00D934D8">
        <w:rPr>
          <w:rFonts w:eastAsia="Andale Sans UI;Times New Roman"/>
          <w:sz w:val="18"/>
          <w:szCs w:val="18"/>
        </w:rPr>
        <w:tab/>
        <w:t>Внесение изменений в извещение о проведении аукциона и документацию об аукционе</w:t>
      </w:r>
      <w:bookmarkStart w:id="12" w:name="Bookmark13"/>
      <w:bookmarkStart w:id="13" w:name="Bookmark14"/>
      <w:bookmarkEnd w:id="12"/>
      <w:r w:rsidRPr="00D934D8">
        <w:rPr>
          <w:rFonts w:eastAsia="Andale Sans UI;Times New Roman"/>
          <w:sz w:val="18"/>
          <w:szCs w:val="18"/>
        </w:rPr>
        <w:t xml:space="preserve">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2.3.1. Заказчик вправе принять решение о внесении изменений в извещение о проведении аукциона не позднее чем за два дня до даты окончания срока подачи заявок на участие в таком аукционе. Изменение объекта закупки при проведении аукциона не допускается. </w:t>
      </w:r>
    </w:p>
    <w:p w:rsidR="00B20CB2" w:rsidRPr="00D934D8" w:rsidRDefault="00B20CB2" w:rsidP="00B20CB2">
      <w:pPr>
        <w:rPr>
          <w:rFonts w:eastAsia="Andale Sans UI;Times New Roman"/>
          <w:sz w:val="18"/>
          <w:szCs w:val="18"/>
        </w:rPr>
      </w:pPr>
      <w:r w:rsidRPr="00D934D8">
        <w:rPr>
          <w:rFonts w:eastAsia="Andale Sans UI;Times New Roman"/>
          <w:sz w:val="18"/>
          <w:szCs w:val="18"/>
        </w:rPr>
        <w:t>2.3.2.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r:id="rId16" w:anchor="/document/70353464/entry/632" w:history="1">
        <w:r w:rsidRPr="00D934D8">
          <w:rPr>
            <w:rFonts w:eastAsia="Andale Sans UI;Times New Roman"/>
            <w:sz w:val="18"/>
            <w:szCs w:val="18"/>
          </w:rPr>
          <w:t>частью 2</w:t>
        </w:r>
      </w:hyperlink>
      <w:r w:rsidRPr="00D934D8">
        <w:rPr>
          <w:rFonts w:eastAsia="Andale Sans UI;Times New Roman"/>
          <w:sz w:val="18"/>
          <w:szCs w:val="18"/>
        </w:rPr>
        <w:t xml:space="preserve"> статьи 63 Закона о контрактной системе, не менее чем семь дней.</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2.3.3. Заказчик по собственной инициативе или в соответствии с поступившим запросом о даче разъяснений положений документации об аукционе вправе принять решение о внесении изменений в документацию об аукционе не позднее чем за два дня до даты окончания срока подачи заявок на участие в аукционе. Изменение объекта закупки и увеличение размера обеспечения данных заявок не допускаются.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2.3.4.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934D8">
        <w:rPr>
          <w:rFonts w:eastAsia="Andale Sans UI;Times New Roman"/>
          <w:sz w:val="18"/>
          <w:szCs w:val="18"/>
        </w:rPr>
        <w:lastRenderedPageBreak/>
        <w:t>этот срок составлял не менее чем пятнадцать дней или в случаях, предусмотренных </w:t>
      </w:r>
      <w:hyperlink r:id="rId17" w:anchor="/document/70353464/entry/632" w:history="1">
        <w:r w:rsidRPr="00D934D8">
          <w:rPr>
            <w:rFonts w:eastAsia="Andale Sans UI;Times New Roman"/>
            <w:sz w:val="18"/>
            <w:szCs w:val="18"/>
          </w:rPr>
          <w:t>частью 2 статьи 63</w:t>
        </w:r>
      </w:hyperlink>
      <w:r w:rsidRPr="00D934D8">
        <w:rPr>
          <w:rFonts w:eastAsia="Andale Sans UI;Times New Roman"/>
          <w:sz w:val="18"/>
          <w:szCs w:val="18"/>
        </w:rPr>
        <w:t> Закона о контрактной системе, не менее чем семь дней.</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2.3.5. Участники аукциона самостоятельно отслеживают изменения, внесенные в извещение о проведении аукциона и в документацию об аукционе, размещенные в единой информационной системе. </w:t>
      </w:r>
    </w:p>
    <w:p w:rsidR="00B20CB2" w:rsidRPr="00D934D8" w:rsidRDefault="00B20CB2" w:rsidP="00B20CB2">
      <w:pPr>
        <w:rPr>
          <w:rFonts w:eastAsia="Andale Sans UI;Times New Roman"/>
          <w:sz w:val="18"/>
          <w:szCs w:val="18"/>
        </w:rPr>
      </w:pPr>
      <w:r w:rsidRPr="00D934D8">
        <w:rPr>
          <w:rFonts w:eastAsia="Andale Sans UI;Times New Roman"/>
          <w:sz w:val="18"/>
          <w:szCs w:val="18"/>
        </w:rPr>
        <w:t>2.3.6. Заказчик не несет ответственность в случае, если участник аукциона не ознакомился с изменениями, внесенными в извещение о проведении аукциона и документацию об аукционе, надлежащим образом размещенными в единой информационной системе.</w:t>
      </w:r>
    </w:p>
    <w:p w:rsidR="00B20CB2" w:rsidRPr="00D934D8" w:rsidRDefault="00B20CB2" w:rsidP="00B20CB2">
      <w:pPr>
        <w:rPr>
          <w:rFonts w:eastAsia="Andale Sans UI;Times New Roman"/>
          <w:sz w:val="18"/>
          <w:szCs w:val="18"/>
        </w:rPr>
      </w:pPr>
    </w:p>
    <w:bookmarkEnd w:id="13"/>
    <w:p w:rsidR="00B20CB2" w:rsidRPr="00D934D8" w:rsidRDefault="00B20CB2" w:rsidP="00B20CB2">
      <w:pPr>
        <w:rPr>
          <w:rFonts w:eastAsia="Andale Sans UI;Times New Roman"/>
          <w:sz w:val="18"/>
          <w:szCs w:val="18"/>
        </w:rPr>
      </w:pPr>
      <w:r w:rsidRPr="00D934D8">
        <w:rPr>
          <w:rFonts w:eastAsia="Andale Sans UI;Times New Roman"/>
          <w:sz w:val="18"/>
          <w:szCs w:val="18"/>
        </w:rPr>
        <w:t>2.4.</w:t>
      </w:r>
      <w:r w:rsidRPr="00D934D8">
        <w:rPr>
          <w:rFonts w:eastAsia="Andale Sans UI;Times New Roman"/>
          <w:sz w:val="18"/>
          <w:szCs w:val="18"/>
        </w:rPr>
        <w:tab/>
      </w:r>
      <w:bookmarkStart w:id="14" w:name="Bookmark15"/>
      <w:r w:rsidRPr="00D934D8">
        <w:rPr>
          <w:rFonts w:eastAsia="Andale Sans UI;Times New Roman"/>
          <w:sz w:val="18"/>
          <w:szCs w:val="18"/>
        </w:rPr>
        <w:t xml:space="preserve">Отмена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2.4.1. Заказчик вправе отменить аукцион не позднее чем за пять дней до даты окончания срока подачи заявок на участие в аукционе. Оператор электронной площадки возвращает заявки участникам аукциона в течение одного часа с момента размещения в единой информационной системе извещения об отмене аукциона с одновременным уведомлением в форме электронного документа участника аукциона об отмене такого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2.4.2. По истечении срока отмены аукциона в соответствии с подпунктом 2.4.1 настоящего Раздела и до заключения контракта заказчик вправе отменить аукцион только в случае возникновения обстоятельств непреодолимой силы в соответствии с гражданским законодательством.</w:t>
      </w:r>
    </w:p>
    <w:p w:rsidR="00B20CB2" w:rsidRPr="00D934D8" w:rsidRDefault="00B20CB2" w:rsidP="00B20CB2">
      <w:pPr>
        <w:rPr>
          <w:rFonts w:eastAsia="Andale Sans UI;Times New Roman"/>
          <w:sz w:val="18"/>
          <w:szCs w:val="18"/>
        </w:rPr>
      </w:pPr>
      <w:r w:rsidRPr="00D934D8">
        <w:rPr>
          <w:rFonts w:eastAsia="Andale Sans UI;Times New Roman"/>
          <w:sz w:val="18"/>
          <w:szCs w:val="18"/>
        </w:rPr>
        <w:t>2.4.3. Решение об отмене аукциона размещается в единой информационной системе в день принятия этого решения, а также незамедлительно доводится до сведения участников аукциона, подавших заявки (при наличии у заказчика информации для осуществления связи с данными участниками). Аукцион считается отмененным с момента размещения решения о его отмене в единой информационной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2.4.4. При отмене аукциона заказчик не несет ответственность перед участниками аукциона, подавшими заявки, за исключением случая, если вследствие отмены аукциона участникам аукциона причинены убытки в результате недобросовестных действий заказчика. </w:t>
      </w:r>
    </w:p>
    <w:p w:rsidR="00B20CB2" w:rsidRPr="00D934D8" w:rsidRDefault="00B20CB2" w:rsidP="00B20CB2">
      <w:pPr>
        <w:rPr>
          <w:rFonts w:eastAsia="Andale Sans UI;Times New Roman"/>
          <w:sz w:val="18"/>
          <w:szCs w:val="18"/>
        </w:rPr>
      </w:pPr>
    </w:p>
    <w:bookmarkEnd w:id="14"/>
    <w:p w:rsidR="00B20CB2" w:rsidRPr="00D934D8" w:rsidRDefault="00B20CB2" w:rsidP="00B20CB2">
      <w:pPr>
        <w:rPr>
          <w:rFonts w:eastAsia="Andale Sans UI;Times New Roman"/>
          <w:sz w:val="18"/>
          <w:szCs w:val="18"/>
        </w:rPr>
      </w:pPr>
      <w:r w:rsidRPr="00D934D8">
        <w:rPr>
          <w:rFonts w:eastAsia="Andale Sans UI;Times New Roman"/>
          <w:sz w:val="18"/>
          <w:szCs w:val="18"/>
        </w:rPr>
        <w:t>3.</w:t>
      </w:r>
      <w:r w:rsidRPr="00D934D8">
        <w:rPr>
          <w:rFonts w:eastAsia="Andale Sans UI;Times New Roman"/>
          <w:sz w:val="18"/>
          <w:szCs w:val="18"/>
        </w:rPr>
        <w:tab/>
      </w:r>
      <w:bookmarkStart w:id="15" w:name="Bookmark16"/>
      <w:bookmarkStart w:id="16" w:name="Bookmark18"/>
      <w:bookmarkStart w:id="17" w:name="Bookmark17"/>
      <w:bookmarkEnd w:id="15"/>
      <w:bookmarkEnd w:id="16"/>
      <w:r w:rsidRPr="00D934D8">
        <w:rPr>
          <w:rFonts w:eastAsia="Andale Sans UI;Times New Roman"/>
          <w:sz w:val="18"/>
          <w:szCs w:val="18"/>
        </w:rPr>
        <w:t>ТРЕБОВАНИЯ К СОДЕРЖАНИЮ И СОСТАВУ ЗАЯВКИ НА УЧАСТИЕ В АУКЦИОНЕ</w:t>
      </w:r>
    </w:p>
    <w:p w:rsidR="00B20CB2" w:rsidRPr="00D934D8" w:rsidRDefault="00B20CB2" w:rsidP="00B20CB2">
      <w:pPr>
        <w:rPr>
          <w:rFonts w:eastAsia="Andale Sans UI;Times New Roman"/>
          <w:sz w:val="18"/>
          <w:szCs w:val="18"/>
        </w:rPr>
      </w:pPr>
    </w:p>
    <w:bookmarkEnd w:id="17"/>
    <w:p w:rsidR="00B20CB2" w:rsidRPr="00D934D8" w:rsidRDefault="00B20CB2" w:rsidP="00B20CB2">
      <w:pPr>
        <w:rPr>
          <w:rFonts w:eastAsia="Andale Sans UI;Times New Roman"/>
          <w:sz w:val="18"/>
          <w:szCs w:val="18"/>
        </w:rPr>
      </w:pPr>
      <w:r w:rsidRPr="00D934D8">
        <w:rPr>
          <w:rFonts w:eastAsia="Andale Sans UI;Times New Roman"/>
          <w:sz w:val="18"/>
          <w:szCs w:val="18"/>
        </w:rPr>
        <w:t>3.1.</w:t>
      </w:r>
      <w:r w:rsidRPr="00D934D8">
        <w:rPr>
          <w:rFonts w:eastAsia="Andale Sans UI;Times New Roman"/>
          <w:sz w:val="18"/>
          <w:szCs w:val="18"/>
        </w:rPr>
        <w:tab/>
        <w:t>Язык документов, входящих в состав заявки на участие в аукционе</w:t>
      </w:r>
      <w:bookmarkStart w:id="18" w:name="Bookmark19"/>
    </w:p>
    <w:p w:rsidR="00B20CB2" w:rsidRPr="00D934D8" w:rsidRDefault="00B20CB2" w:rsidP="00B20CB2">
      <w:pPr>
        <w:rPr>
          <w:rFonts w:eastAsia="Andale Sans UI;Times New Roman"/>
          <w:sz w:val="18"/>
          <w:szCs w:val="18"/>
        </w:rPr>
      </w:pPr>
      <w:r w:rsidRPr="00D934D8">
        <w:rPr>
          <w:rFonts w:eastAsia="Andale Sans UI;Times New Roman"/>
          <w:sz w:val="18"/>
          <w:szCs w:val="18"/>
        </w:rPr>
        <w:t>3.1.1.</w:t>
      </w:r>
      <w:r w:rsidRPr="00D934D8">
        <w:rPr>
          <w:rFonts w:eastAsia="Andale Sans UI;Times New Roman"/>
          <w:sz w:val="18"/>
          <w:szCs w:val="18"/>
        </w:rPr>
        <w:tab/>
        <w:t xml:space="preserve">Заявка на участие в аукционе, подготовленная участником аукциона, а также вся корреспонденция и документация, связанная с заявкой на участие в аукционе, которыми обмениваются участники аукциона и оператор электронной площадки, заказчик, должны быть написаны на русском языке. </w:t>
      </w:r>
    </w:p>
    <w:p w:rsidR="00B20CB2" w:rsidRPr="00D934D8" w:rsidRDefault="00B20CB2" w:rsidP="00B20CB2">
      <w:pPr>
        <w:rPr>
          <w:rFonts w:eastAsia="Andale Sans UI;Times New Roman"/>
          <w:sz w:val="18"/>
          <w:szCs w:val="18"/>
        </w:rPr>
      </w:pPr>
      <w:r w:rsidRPr="00D934D8">
        <w:rPr>
          <w:rFonts w:eastAsia="Andale Sans UI;Times New Roman"/>
          <w:sz w:val="18"/>
          <w:szCs w:val="18"/>
        </w:rPr>
        <w:t>3.1.2.</w:t>
      </w:r>
      <w:r w:rsidRPr="00D934D8">
        <w:rPr>
          <w:rFonts w:eastAsia="Andale Sans UI;Times New Roman"/>
          <w:sz w:val="18"/>
          <w:szCs w:val="18"/>
        </w:rPr>
        <w:tab/>
        <w:t xml:space="preserve">Входящие в заявку на участие в аукционе документы, оригиналы которых выданы участнику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B20CB2" w:rsidRPr="00D934D8" w:rsidRDefault="00B20CB2" w:rsidP="00B20CB2">
      <w:pPr>
        <w:rPr>
          <w:rFonts w:eastAsia="Andale Sans UI;Times New Roman"/>
          <w:sz w:val="18"/>
          <w:szCs w:val="18"/>
        </w:rPr>
      </w:pPr>
    </w:p>
    <w:bookmarkEnd w:id="18"/>
    <w:p w:rsidR="00B20CB2" w:rsidRPr="00D934D8" w:rsidRDefault="00B20CB2" w:rsidP="00B20CB2">
      <w:pPr>
        <w:rPr>
          <w:rFonts w:eastAsia="Andale Sans UI;Times New Roman"/>
          <w:sz w:val="18"/>
          <w:szCs w:val="18"/>
        </w:rPr>
      </w:pPr>
      <w:r w:rsidRPr="00D934D8">
        <w:rPr>
          <w:rFonts w:eastAsia="Andale Sans UI;Times New Roman"/>
          <w:sz w:val="18"/>
          <w:szCs w:val="18"/>
        </w:rPr>
        <w:t>3.2.</w:t>
      </w:r>
      <w:r w:rsidRPr="00D934D8">
        <w:rPr>
          <w:rFonts w:eastAsia="Andale Sans UI;Times New Roman"/>
          <w:sz w:val="18"/>
          <w:szCs w:val="18"/>
        </w:rPr>
        <w:tab/>
        <w:t>Требования к содержанию документов, входящих в состав заявки на участие в аукционе</w:t>
      </w:r>
      <w:bookmarkStart w:id="19" w:name="Bookmark20"/>
      <w:r w:rsidRPr="00D934D8">
        <w:rPr>
          <w:rFonts w:eastAsia="Andale Sans UI;Times New Roman"/>
          <w:sz w:val="18"/>
          <w:szCs w:val="18"/>
        </w:rPr>
        <w:t xml:space="preserve"> </w:t>
      </w:r>
    </w:p>
    <w:bookmarkEnd w:id="19"/>
    <w:p w:rsidR="00B20CB2" w:rsidRPr="00D934D8" w:rsidRDefault="00B20CB2" w:rsidP="00B20CB2">
      <w:pPr>
        <w:rPr>
          <w:rFonts w:eastAsia="Andale Sans UI;Times New Roman"/>
          <w:sz w:val="18"/>
          <w:szCs w:val="18"/>
        </w:rPr>
      </w:pPr>
      <w:r w:rsidRPr="00D934D8">
        <w:rPr>
          <w:rFonts w:eastAsia="Andale Sans UI;Times New Roman"/>
          <w:sz w:val="18"/>
          <w:szCs w:val="18"/>
        </w:rPr>
        <w:t>3.2.1.</w:t>
      </w:r>
      <w:r w:rsidRPr="00D934D8">
        <w:rPr>
          <w:rFonts w:eastAsia="Andale Sans UI;Times New Roman"/>
          <w:sz w:val="18"/>
          <w:szCs w:val="18"/>
        </w:rPr>
        <w:tab/>
        <w:t>Заявка на участие в аукционе состоит из двух частей.</w:t>
      </w:r>
    </w:p>
    <w:p w:rsidR="00B20CB2" w:rsidRPr="00D934D8" w:rsidRDefault="00B20CB2" w:rsidP="00B20CB2">
      <w:pPr>
        <w:rPr>
          <w:rFonts w:eastAsia="Andale Sans UI;Times New Roman"/>
          <w:sz w:val="18"/>
          <w:szCs w:val="18"/>
        </w:rPr>
      </w:pPr>
      <w:bookmarkStart w:id="20" w:name="Par0"/>
      <w:bookmarkEnd w:id="20"/>
      <w:r w:rsidRPr="00D934D8">
        <w:rPr>
          <w:rFonts w:eastAsia="Andale Sans UI;Times New Roman"/>
          <w:sz w:val="18"/>
          <w:szCs w:val="18"/>
        </w:rPr>
        <w:t>3.2.2. Первая часть заявки на участие в аукционе, за исключением случая, предусмотренного п. 3.2.3 настоящего Раздела, должна содержать:</w:t>
      </w:r>
    </w:p>
    <w:p w:rsidR="00B20CB2" w:rsidRPr="00D934D8" w:rsidRDefault="00B20CB2" w:rsidP="00B20CB2">
      <w:pPr>
        <w:rPr>
          <w:rFonts w:eastAsia="Andale Sans UI;Times New Roman"/>
          <w:sz w:val="18"/>
          <w:szCs w:val="18"/>
        </w:rPr>
      </w:pPr>
      <w:r w:rsidRPr="00D934D8">
        <w:rPr>
          <w:rFonts w:eastAsia="Andale Sans UI;Times New Roman"/>
          <w:sz w:val="18"/>
          <w:szCs w:val="18"/>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B20CB2" w:rsidRPr="00D934D8" w:rsidRDefault="00B20CB2" w:rsidP="00B20CB2">
      <w:pPr>
        <w:rPr>
          <w:sz w:val="18"/>
          <w:szCs w:val="18"/>
        </w:rPr>
      </w:pPr>
      <w:r w:rsidRPr="00D934D8">
        <w:rPr>
          <w:rFonts w:eastAsia="DejaVu Sans"/>
          <w:sz w:val="18"/>
          <w:szCs w:val="18"/>
        </w:rPr>
        <w:t xml:space="preserve">2) </w:t>
      </w:r>
      <w:r w:rsidRPr="00D934D8">
        <w:rPr>
          <w:sz w:val="18"/>
          <w:szCs w:val="18"/>
        </w:rPr>
        <w:t>при осуществлении закупки товара, в том числе поставляемого заказчику при выполнении закупаемых работ, оказании закупаемых услуг:</w:t>
      </w:r>
    </w:p>
    <w:p w:rsidR="00B20CB2" w:rsidRPr="00D934D8" w:rsidRDefault="00B20CB2" w:rsidP="00B20CB2">
      <w:pPr>
        <w:rPr>
          <w:rFonts w:eastAsia="Andale Sans UI;Times New Roman"/>
          <w:sz w:val="18"/>
          <w:szCs w:val="18"/>
        </w:rPr>
      </w:pPr>
      <w:r w:rsidRPr="00D934D8">
        <w:rPr>
          <w:rFonts w:eastAsia="Andale Sans UI;Times New Roman"/>
          <w:sz w:val="18"/>
          <w:szCs w:val="18"/>
        </w:rPr>
        <w:t>а) наименование страны происхождения товара;</w:t>
      </w:r>
    </w:p>
    <w:p w:rsidR="00B20CB2" w:rsidRPr="00D934D8" w:rsidRDefault="00B20CB2" w:rsidP="00B20CB2">
      <w:pPr>
        <w:rPr>
          <w:rFonts w:eastAsia="Andale Sans UI;Times New Roman"/>
          <w:sz w:val="18"/>
          <w:szCs w:val="18"/>
        </w:rPr>
      </w:pPr>
      <w:r w:rsidRPr="00D934D8">
        <w:rPr>
          <w:rFonts w:eastAsia="Andale Sans UI;Times New Roman"/>
          <w:sz w:val="18"/>
          <w:szCs w:val="18"/>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3.2.3. Первая часть заявки на участие в электронном аукционе в случае включения в документацию о закупке в соответствии с </w:t>
      </w:r>
      <w:hyperlink r:id="rId18"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xml:space="preserve"> Закона о контрактной системе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B20CB2" w:rsidRPr="00D934D8" w:rsidRDefault="00B20CB2" w:rsidP="00B20CB2">
      <w:pPr>
        <w:rPr>
          <w:rFonts w:eastAsia="Andale Sans UI;Times New Roman"/>
          <w:sz w:val="18"/>
          <w:szCs w:val="18"/>
        </w:rPr>
      </w:pPr>
      <w:r w:rsidRPr="00D934D8">
        <w:rPr>
          <w:rFonts w:eastAsia="Andale Sans UI;Times New Roman"/>
          <w:sz w:val="18"/>
          <w:szCs w:val="18"/>
        </w:rPr>
        <w:t>3.2.4. Первая часть заявки на участие в аукционе, предусмотренная подпунктом 3.2.2 настоящего Раздела, может содержать эскиз, рисунок, чертеж, фотографию, иное изображение товара, на поставку которого заключается контракт.</w:t>
      </w:r>
    </w:p>
    <w:p w:rsidR="00B20CB2" w:rsidRPr="00D934D8" w:rsidRDefault="00B20CB2" w:rsidP="00B20CB2">
      <w:pPr>
        <w:rPr>
          <w:rFonts w:eastAsia="Andale Sans UI;Times New Roman"/>
          <w:sz w:val="18"/>
          <w:szCs w:val="18"/>
        </w:rPr>
      </w:pPr>
      <w:r w:rsidRPr="00D934D8">
        <w:rPr>
          <w:rFonts w:eastAsia="Andale Sans UI;Times New Roman"/>
          <w:sz w:val="18"/>
          <w:szCs w:val="18"/>
        </w:rPr>
        <w:t>3.2.5. Вторая часть заявки на участие в аукционе должна содержать следующие документы и информацию:</w:t>
      </w:r>
    </w:p>
    <w:p w:rsidR="00B20CB2" w:rsidRPr="00D934D8" w:rsidRDefault="00B20CB2" w:rsidP="00B20CB2">
      <w:pPr>
        <w:rPr>
          <w:rFonts w:eastAsia="Andale Sans UI;Times New Roman"/>
          <w:sz w:val="18"/>
          <w:szCs w:val="18"/>
        </w:rPr>
      </w:pPr>
      <w:r w:rsidRPr="00D934D8">
        <w:rPr>
          <w:rFonts w:eastAsia="Andale Sans UI;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документы, подтверждающие соответствие участника такого аукциона требованиям, установленным </w:t>
      </w:r>
      <w:hyperlink r:id="rId19" w:anchor="/document/70353464/entry/3111" w:history="1">
        <w:r w:rsidRPr="00D934D8">
          <w:rPr>
            <w:rFonts w:eastAsia="Andale Sans UI;Times New Roman"/>
            <w:sz w:val="18"/>
            <w:szCs w:val="18"/>
          </w:rPr>
          <w:t>пунктом 1 части 1 статьи 31</w:t>
        </w:r>
      </w:hyperlink>
      <w:r w:rsidRPr="00D934D8">
        <w:rPr>
          <w:rFonts w:eastAsia="Andale Sans UI;Times New Roman"/>
          <w:sz w:val="18"/>
          <w:szCs w:val="18"/>
        </w:rPr>
        <w:t> Закона о контрактной системе, или копии этих документов, а также декларация о соответствии участника такого аукциона требованиям, установленным </w:t>
      </w:r>
      <w:hyperlink r:id="rId20" w:anchor="/document/70353464/entry/3113" w:history="1">
        <w:r w:rsidRPr="00D934D8">
          <w:rPr>
            <w:rFonts w:eastAsia="Andale Sans UI;Times New Roman"/>
            <w:sz w:val="18"/>
            <w:szCs w:val="18"/>
          </w:rPr>
          <w:t>пунктами 3 - 9 части 1 статьи 31</w:t>
        </w:r>
      </w:hyperlink>
      <w:r w:rsidRPr="00D934D8">
        <w:rPr>
          <w:rFonts w:eastAsia="Andale Sans UI;Times New Roman"/>
          <w:sz w:val="18"/>
          <w:szCs w:val="18"/>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rsidR="00B20CB2" w:rsidRPr="00D934D8" w:rsidRDefault="00B20CB2" w:rsidP="00B20CB2">
      <w:pPr>
        <w:rPr>
          <w:rFonts w:eastAsia="Andale Sans UI;Times New Roman"/>
          <w:sz w:val="18"/>
          <w:szCs w:val="18"/>
        </w:rPr>
      </w:pPr>
      <w:r w:rsidRPr="00D934D8">
        <w:rPr>
          <w:rFonts w:eastAsia="Andale Sans UI;Times New Roman"/>
          <w:sz w:val="18"/>
          <w:szCs w:val="18"/>
        </w:rPr>
        <w:t>3) копии документов, подтверждающих соответствие товара, работы или услуги требованиям, установленным в соответствии с законодательством РФ в случае, если в соответствии с законодательством РФ установлены требования к товару, работе или услуге и представление указанных документов предусмотрено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20CB2" w:rsidRPr="00D934D8" w:rsidRDefault="00B20CB2" w:rsidP="00B20CB2">
      <w:pPr>
        <w:rPr>
          <w:rFonts w:eastAsia="Andale Sans UI;Times New Roman"/>
          <w:sz w:val="18"/>
          <w:szCs w:val="18"/>
        </w:rPr>
      </w:pPr>
      <w:r w:rsidRPr="00D934D8">
        <w:rPr>
          <w:rFonts w:eastAsia="Andale Sans UI;Times New Roman"/>
          <w:sz w:val="18"/>
          <w:szCs w:val="18"/>
        </w:rPr>
        <w:t>5) документы, подтверждающие право участника электронного аукциона на получение преимуществ в соответствии со статьями 28 и 29 Закона о контрактной системе (в случае, если участник электронного аукциона заявил о получении указанных преимуществ), или копии таких документов;</w:t>
      </w:r>
    </w:p>
    <w:p w:rsidR="00B20CB2" w:rsidRPr="00D934D8" w:rsidRDefault="00B20CB2" w:rsidP="00B20CB2">
      <w:pPr>
        <w:rPr>
          <w:rFonts w:eastAsia="Andale Sans UI;Times New Roman"/>
          <w:sz w:val="18"/>
          <w:szCs w:val="18"/>
        </w:rPr>
      </w:pPr>
      <w:r w:rsidRPr="00D934D8">
        <w:rPr>
          <w:rFonts w:eastAsia="Andale Sans UI;Times New Roman"/>
          <w:sz w:val="18"/>
          <w:szCs w:val="18"/>
        </w:rPr>
        <w:t>6) документы, предусмотренные нормативными правовыми актами, принятыми в соответствии со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7)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D934D8">
          <w:rPr>
            <w:rFonts w:eastAsia="Andale Sans UI;Times New Roman"/>
            <w:sz w:val="18"/>
            <w:szCs w:val="18"/>
          </w:rPr>
          <w:t>частью 3 статьи 30</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(указанная декларация предоставляется с использованием программно-аппаратных средств электронной площадки).</w:t>
      </w:r>
    </w:p>
    <w:p w:rsidR="00B20CB2" w:rsidRPr="00D934D8" w:rsidRDefault="00B20CB2" w:rsidP="00B20CB2">
      <w:pPr>
        <w:rPr>
          <w:rFonts w:eastAsia="Andale Sans UI;Times New Roman"/>
          <w:sz w:val="18"/>
          <w:szCs w:val="18"/>
        </w:rPr>
      </w:pPr>
      <w:r w:rsidRPr="00D934D8">
        <w:rPr>
          <w:rFonts w:eastAsia="Andale Sans UI;Times New Roman"/>
          <w:sz w:val="18"/>
          <w:szCs w:val="18"/>
        </w:rPr>
        <w:t>3.2.6. Соответствующие (конкретные) требования к содержанию документов, входящих в состав заявки на участие в аукционе, указываются (приведены) в Разделе 2. «ИНФОРМАЦИОННАЯ КАРТА ЭЛЕКТРОННОГО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3.2.7. Электронные документы участника аукциона, заказчика, должны быть подписаны </w:t>
      </w:r>
      <w:hyperlink r:id="rId21" w:history="1">
        <w:r w:rsidRPr="00D934D8">
          <w:rPr>
            <w:rFonts w:eastAsia="Andale Sans UI;Times New Roman"/>
            <w:sz w:val="18"/>
            <w:szCs w:val="18"/>
          </w:rPr>
          <w:t>усиленной электронной подписью</w:t>
        </w:r>
      </w:hyperlink>
      <w:r w:rsidRPr="00D934D8">
        <w:rPr>
          <w:rFonts w:eastAsia="Andale Sans UI;Times New Roman"/>
          <w:sz w:val="18"/>
          <w:szCs w:val="18"/>
        </w:rPr>
        <w:t xml:space="preserve"> лица, имеющего право действовать от имени соответственно участника аукциона, заказчика.</w:t>
      </w:r>
    </w:p>
    <w:p w:rsidR="00B20CB2" w:rsidRPr="00D934D8" w:rsidRDefault="00B20CB2" w:rsidP="00B20CB2">
      <w:pPr>
        <w:rPr>
          <w:rFonts w:eastAsia="Andale Sans UI;Times New Roman"/>
          <w:sz w:val="18"/>
          <w:szCs w:val="18"/>
        </w:rPr>
      </w:pPr>
      <w:r w:rsidRPr="00D934D8">
        <w:rPr>
          <w:rFonts w:eastAsia="Andale Sans UI;Times New Roman"/>
          <w:sz w:val="18"/>
          <w:szCs w:val="18"/>
        </w:rPr>
        <w:t>3.2.8. Сведения, которые содержатся в заявках на участие в аукционе участников аукциона, не должны допускать двусмысленных толкований.</w:t>
      </w:r>
    </w:p>
    <w:p w:rsidR="00B20CB2" w:rsidRPr="00D934D8" w:rsidRDefault="00B20CB2" w:rsidP="00B20CB2">
      <w:pPr>
        <w:rPr>
          <w:rFonts w:eastAsia="Andale Sans UI;Times New Roman"/>
          <w:sz w:val="18"/>
          <w:szCs w:val="18"/>
        </w:rPr>
      </w:pPr>
      <w:r w:rsidRPr="00D934D8">
        <w:rPr>
          <w:rFonts w:eastAsia="Andale Sans UI;Times New Roman"/>
          <w:sz w:val="18"/>
          <w:szCs w:val="18"/>
        </w:rPr>
        <w:t>3.2.9. В случае установления недостоверности информации, содержащейся в документах, представленных участником аукциона в соответствии с </w:t>
      </w:r>
      <w:hyperlink r:id="rId22" w:anchor="/document/70353464/entry/663" w:history="1">
        <w:r w:rsidRPr="00D934D8">
          <w:rPr>
            <w:rFonts w:eastAsia="Andale Sans UI;Times New Roman"/>
            <w:sz w:val="18"/>
            <w:szCs w:val="18"/>
          </w:rPr>
          <w:t>частями 3</w:t>
        </w:r>
      </w:hyperlink>
      <w:r w:rsidRPr="00D934D8">
        <w:rPr>
          <w:rFonts w:eastAsia="Andale Sans UI;Times New Roman"/>
          <w:sz w:val="18"/>
          <w:szCs w:val="18"/>
        </w:rPr>
        <w:t>, </w:t>
      </w:r>
      <w:hyperlink r:id="rId23" w:anchor="/document/70353464/entry/665" w:history="1">
        <w:r w:rsidRPr="00D934D8">
          <w:rPr>
            <w:rFonts w:eastAsia="Andale Sans UI;Times New Roman"/>
            <w:sz w:val="18"/>
            <w:szCs w:val="18"/>
          </w:rPr>
          <w:t>5</w:t>
        </w:r>
      </w:hyperlink>
      <w:r w:rsidRPr="00D934D8">
        <w:rPr>
          <w:rFonts w:eastAsia="Andale Sans UI;Times New Roman"/>
          <w:sz w:val="18"/>
          <w:szCs w:val="18"/>
        </w:rPr>
        <w:t>, </w:t>
      </w:r>
      <w:hyperlink r:id="rId24" w:anchor="/document/70353464/entry/6682" w:history="1">
        <w:r w:rsidRPr="00D934D8">
          <w:rPr>
            <w:rFonts w:eastAsia="Andale Sans UI;Times New Roman"/>
            <w:sz w:val="18"/>
            <w:szCs w:val="18"/>
          </w:rPr>
          <w:t>8.2</w:t>
        </w:r>
      </w:hyperlink>
      <w:r w:rsidRPr="00D934D8">
        <w:rPr>
          <w:rFonts w:eastAsia="Andale Sans UI;Times New Roman"/>
          <w:sz w:val="18"/>
          <w:szCs w:val="18"/>
        </w:rPr>
        <w:t>  статьи 66 Закона о контрактной системе, аукционная комиссия обязана отстранить такого участника от участия в электронном аукционе на любом этапе его проведения.</w:t>
      </w:r>
    </w:p>
    <w:p w:rsidR="00B20CB2" w:rsidRPr="00D934D8" w:rsidRDefault="00B20CB2" w:rsidP="00B20CB2">
      <w:pPr>
        <w:rPr>
          <w:rFonts w:eastAsia="Calibri"/>
          <w:sz w:val="18"/>
          <w:szCs w:val="18"/>
        </w:rPr>
      </w:pPr>
    </w:p>
    <w:p w:rsidR="00B20CB2" w:rsidRPr="00D934D8" w:rsidRDefault="00B20CB2" w:rsidP="00B20CB2">
      <w:pPr>
        <w:rPr>
          <w:rFonts w:eastAsia="Andale Sans UI;Times New Roman"/>
          <w:sz w:val="18"/>
          <w:szCs w:val="18"/>
        </w:rPr>
      </w:pPr>
      <w:bookmarkStart w:id="21" w:name="Bookmark21"/>
      <w:bookmarkEnd w:id="21"/>
      <w:r w:rsidRPr="00D934D8">
        <w:rPr>
          <w:rFonts w:eastAsia="Andale Sans UI;Times New Roman"/>
          <w:sz w:val="18"/>
          <w:szCs w:val="18"/>
        </w:rPr>
        <w:t>4.</w:t>
      </w:r>
      <w:r w:rsidRPr="00D934D8">
        <w:rPr>
          <w:rFonts w:eastAsia="Andale Sans UI;Times New Roman"/>
          <w:sz w:val="18"/>
          <w:szCs w:val="18"/>
        </w:rPr>
        <w:tab/>
        <w:t>ПОДАЧА ЗАЯВОК НА УЧАСТИЕ В АУКЦИОНЕ</w:t>
      </w:r>
      <w:bookmarkStart w:id="22" w:name="Bookmark22"/>
      <w:bookmarkStart w:id="23" w:name="Bookmark24"/>
      <w:bookmarkStart w:id="24" w:name="Bookmark23"/>
      <w:bookmarkEnd w:id="22"/>
      <w:bookmarkEnd w:id="23"/>
    </w:p>
    <w:p w:rsidR="00B20CB2" w:rsidRPr="00D934D8" w:rsidRDefault="00B20CB2" w:rsidP="00B20CB2">
      <w:pPr>
        <w:rPr>
          <w:rFonts w:eastAsia="Andale Sans UI;Times New Roman"/>
          <w:sz w:val="18"/>
          <w:szCs w:val="18"/>
        </w:rPr>
      </w:pPr>
    </w:p>
    <w:bookmarkEnd w:id="24"/>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4.1. </w:t>
      </w:r>
      <w:bookmarkStart w:id="25" w:name="Bookmark25"/>
      <w:r w:rsidRPr="00D934D8">
        <w:rPr>
          <w:rFonts w:eastAsia="Andale Sans UI;Times New Roman"/>
          <w:sz w:val="18"/>
          <w:szCs w:val="18"/>
        </w:rPr>
        <w:t>Срок, место и порядок подачи заявок участников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4.1.1.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25" w:anchor="/document/70353464/entry/3120" w:history="1">
        <w:r w:rsidRPr="00D934D8">
          <w:rPr>
            <w:rFonts w:eastAsia="Andale Sans UI;Times New Roman"/>
            <w:sz w:val="18"/>
            <w:szCs w:val="18"/>
          </w:rPr>
          <w:t>частями 2</w:t>
        </w:r>
      </w:hyperlink>
      <w:r w:rsidRPr="00D934D8">
        <w:rPr>
          <w:rFonts w:eastAsia="Andale Sans UI;Times New Roman"/>
          <w:sz w:val="18"/>
          <w:szCs w:val="18"/>
        </w:rPr>
        <w:t> и </w:t>
      </w:r>
      <w:hyperlink r:id="rId26" w:anchor="/document/70353464/entry/990272" w:history="1">
        <w:r w:rsidRPr="00D934D8">
          <w:rPr>
            <w:rFonts w:eastAsia="Andale Sans UI;Times New Roman"/>
            <w:sz w:val="18"/>
            <w:szCs w:val="18"/>
          </w:rPr>
          <w:t>2.1 статьи 31</w:t>
        </w:r>
      </w:hyperlink>
      <w:r w:rsidRPr="00D934D8">
        <w:rPr>
          <w:rFonts w:eastAsia="Andale Sans UI;Times New Roman"/>
          <w:sz w:val="18"/>
          <w:szCs w:val="18"/>
        </w:rPr>
        <w:t>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w:t>
      </w:r>
      <w:hyperlink r:id="rId27" w:anchor="/document/70353464/entry/24213" w:history="1">
        <w:r w:rsidRPr="00D934D8">
          <w:rPr>
            <w:rFonts w:eastAsia="Andale Sans UI;Times New Roman"/>
            <w:sz w:val="18"/>
            <w:szCs w:val="18"/>
          </w:rPr>
          <w:t>частью 13 статьи 24.2</w:t>
        </w:r>
      </w:hyperlink>
      <w:r w:rsidRPr="00D934D8">
        <w:rPr>
          <w:rFonts w:eastAsia="Andale Sans UI;Times New Roman"/>
          <w:sz w:val="18"/>
          <w:szCs w:val="18"/>
        </w:rPr>
        <w:t> Закона о контрактной системе оператором электронной площадки в реестре участников закупок, аккредитованных на электронной площадке.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4.1.2. Участник аукциона вправе подать заявку на участие в таком аукционе в любое время с момента размещения извещения о его проведении до предусмотренных Разделом 2. «ИНФОРМАЦИОННАЯ КАРТА ЭЛЕКТРОННОГО АУКЦИОНА» даты и времени окончания срока подачи на участие в таком аукционе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4.1.3. Заявка на участие в аукционе, за исключением случая, предусмотренного </w:t>
      </w:r>
      <w:hyperlink r:id="rId28" w:history="1">
        <w:r w:rsidRPr="00D934D8">
          <w:rPr>
            <w:rFonts w:eastAsia="Andale Sans UI;Times New Roman"/>
            <w:sz w:val="18"/>
            <w:szCs w:val="18"/>
          </w:rPr>
          <w:t>частью 8.1</w:t>
        </w:r>
      </w:hyperlink>
      <w:r w:rsidRPr="00D934D8">
        <w:rPr>
          <w:rFonts w:eastAsia="Andale Sans UI;Times New Roman"/>
          <w:sz w:val="18"/>
          <w:szCs w:val="18"/>
        </w:rPr>
        <w:t xml:space="preserve">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9" w:history="1">
        <w:r w:rsidRPr="00D934D8">
          <w:rPr>
            <w:rFonts w:eastAsia="Andale Sans UI;Times New Roman"/>
            <w:sz w:val="18"/>
            <w:szCs w:val="18"/>
          </w:rPr>
          <w:t>частями 3</w:t>
        </w:r>
      </w:hyperlink>
      <w:r w:rsidRPr="00D934D8">
        <w:rPr>
          <w:rFonts w:eastAsia="Andale Sans UI;Times New Roman"/>
          <w:sz w:val="18"/>
          <w:szCs w:val="18"/>
        </w:rPr>
        <w:t xml:space="preserve"> и </w:t>
      </w:r>
      <w:hyperlink r:id="rId30" w:history="1">
        <w:r w:rsidRPr="00D934D8">
          <w:rPr>
            <w:rFonts w:eastAsia="Andale Sans UI;Times New Roman"/>
            <w:sz w:val="18"/>
            <w:szCs w:val="18"/>
          </w:rPr>
          <w:t>5</w:t>
        </w:r>
      </w:hyperlink>
      <w:r w:rsidRPr="00D934D8">
        <w:rPr>
          <w:rFonts w:eastAsia="Andale Sans UI;Times New Roman"/>
          <w:sz w:val="18"/>
          <w:szCs w:val="18"/>
        </w:rPr>
        <w:t xml:space="preserve"> статьи 66 Закона о контрактной системе. Указанные электронные документы подаются одновременно.</w:t>
      </w:r>
    </w:p>
    <w:p w:rsidR="00B20CB2" w:rsidRPr="00D934D8" w:rsidRDefault="00B20CB2" w:rsidP="00B20CB2">
      <w:pPr>
        <w:rPr>
          <w:rFonts w:eastAsia="Andale Sans UI;Times New Roman"/>
          <w:sz w:val="18"/>
          <w:szCs w:val="18"/>
        </w:rPr>
      </w:pPr>
      <w:r w:rsidRPr="00D934D8">
        <w:rPr>
          <w:rFonts w:eastAsia="Andale Sans UI;Times New Roman"/>
          <w:sz w:val="18"/>
          <w:szCs w:val="18"/>
        </w:rPr>
        <w:t>4.1.4. Заявка на участие в электронном аукционе, в описание объекта закупки которого в соответствии с </w:t>
      </w:r>
      <w:hyperlink r:id="rId31"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xml:space="preserve">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32" w:history="1">
        <w:r w:rsidRPr="00D934D8">
          <w:rPr>
            <w:rFonts w:eastAsia="Andale Sans UI;Times New Roman"/>
            <w:sz w:val="18"/>
            <w:szCs w:val="18"/>
          </w:rPr>
          <w:t>частями 3.1</w:t>
        </w:r>
      </w:hyperlink>
      <w:r w:rsidRPr="00D934D8">
        <w:rPr>
          <w:rFonts w:eastAsia="Andale Sans UI;Times New Roman"/>
          <w:sz w:val="18"/>
          <w:szCs w:val="18"/>
        </w:rPr>
        <w:t xml:space="preserve"> и </w:t>
      </w:r>
      <w:hyperlink r:id="rId33" w:history="1">
        <w:r w:rsidRPr="00D934D8">
          <w:rPr>
            <w:rFonts w:eastAsia="Andale Sans UI;Times New Roman"/>
            <w:sz w:val="18"/>
            <w:szCs w:val="18"/>
          </w:rPr>
          <w:t>5</w:t>
        </w:r>
      </w:hyperlink>
      <w:r w:rsidRPr="00D934D8">
        <w:rPr>
          <w:rFonts w:eastAsia="Andale Sans UI;Times New Roman"/>
          <w:sz w:val="18"/>
          <w:szCs w:val="18"/>
        </w:rPr>
        <w:t xml:space="preserve"> статьи 66 Закона о контрактной системе. Указанные электронные документы подаются одновременно.</w:t>
      </w:r>
    </w:p>
    <w:p w:rsidR="00B20CB2" w:rsidRPr="00D934D8" w:rsidRDefault="00B20CB2" w:rsidP="00B20CB2">
      <w:pPr>
        <w:rPr>
          <w:rFonts w:eastAsia="Andale Sans UI;Times New Roman"/>
          <w:sz w:val="18"/>
          <w:szCs w:val="18"/>
        </w:rPr>
      </w:pPr>
      <w:r w:rsidRPr="00D934D8">
        <w:rPr>
          <w:rFonts w:eastAsia="Andale Sans UI;Times New Roman"/>
          <w:sz w:val="18"/>
          <w:szCs w:val="18"/>
        </w:rPr>
        <w:t>4.1.5.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r:id="rId34" w:anchor="/document/70353464/entry/3120" w:history="1">
        <w:r w:rsidRPr="00D934D8">
          <w:rPr>
            <w:rFonts w:eastAsia="Andale Sans UI;Times New Roman"/>
            <w:sz w:val="18"/>
            <w:szCs w:val="18"/>
          </w:rPr>
          <w:t>частями 2</w:t>
        </w:r>
      </w:hyperlink>
      <w:r w:rsidRPr="00D934D8">
        <w:rPr>
          <w:rFonts w:eastAsia="Andale Sans UI;Times New Roman"/>
          <w:sz w:val="18"/>
          <w:szCs w:val="18"/>
        </w:rPr>
        <w:t> и </w:t>
      </w:r>
      <w:hyperlink r:id="rId35" w:anchor="/document/70353464/entry/990272" w:history="1">
        <w:r w:rsidRPr="00D934D8">
          <w:rPr>
            <w:rFonts w:eastAsia="Andale Sans UI;Times New Roman"/>
            <w:sz w:val="18"/>
            <w:szCs w:val="18"/>
          </w:rPr>
          <w:t>2.1 статьи 31</w:t>
        </w:r>
      </w:hyperlink>
      <w:r w:rsidRPr="00D934D8">
        <w:rPr>
          <w:rFonts w:eastAsia="Andale Sans UI;Times New Roman"/>
          <w:sz w:val="18"/>
          <w:szCs w:val="18"/>
        </w:rPr>
        <w:t> Закона о контрактной системе,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r:id="rId36" w:anchor="/document/70353464/entry/6819" w:history="1">
        <w:r w:rsidRPr="00D934D8">
          <w:rPr>
            <w:rFonts w:eastAsia="Andale Sans UI;Times New Roman"/>
            <w:sz w:val="18"/>
            <w:szCs w:val="18"/>
          </w:rPr>
          <w:t>частью 19 статьи 68</w:t>
        </w:r>
      </w:hyperlink>
      <w:r w:rsidRPr="00D934D8">
        <w:rPr>
          <w:rFonts w:eastAsia="Andale Sans UI;Times New Roman"/>
          <w:sz w:val="18"/>
          <w:szCs w:val="18"/>
        </w:rPr>
        <w:t xml:space="preserve">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w:t>
      </w:r>
      <w:hyperlink r:id="rId37" w:anchor="/document/70353464/entry/24213" w:history="1">
        <w:r w:rsidRPr="00D934D8">
          <w:rPr>
            <w:rFonts w:eastAsia="Andale Sans UI;Times New Roman"/>
            <w:sz w:val="18"/>
            <w:szCs w:val="18"/>
          </w:rPr>
          <w:t>частью 13 статьи 24.2</w:t>
        </w:r>
      </w:hyperlink>
      <w:r w:rsidRPr="00D934D8">
        <w:rPr>
          <w:rFonts w:eastAsia="Andale Sans UI;Times New Roman"/>
          <w:sz w:val="18"/>
          <w:szCs w:val="18"/>
        </w:rPr>
        <w:t> Закона о контрактной системе в реестре участников закупок, аккредитованных на электронной площадке.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4.1.6. В течение одного часа с момента получения заявки на участие в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B20CB2" w:rsidRPr="00D934D8" w:rsidRDefault="00B20CB2" w:rsidP="00B20CB2">
      <w:pPr>
        <w:rPr>
          <w:rFonts w:eastAsia="Andale Sans UI;Times New Roman"/>
          <w:sz w:val="18"/>
          <w:szCs w:val="18"/>
        </w:rPr>
      </w:pPr>
      <w:r w:rsidRPr="00D934D8">
        <w:rPr>
          <w:rFonts w:eastAsia="Andale Sans UI;Times New Roman"/>
          <w:sz w:val="18"/>
          <w:szCs w:val="18"/>
        </w:rPr>
        <w:t>4.1.7. Участник аукциона вправе подать только одну заявку на участие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4.1.9. 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4.1.10.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B20CB2" w:rsidRPr="00D934D8" w:rsidRDefault="00B20CB2" w:rsidP="00B20CB2">
      <w:pPr>
        <w:rPr>
          <w:rFonts w:eastAsia="Andale Sans UI;Times New Roman"/>
          <w:sz w:val="18"/>
          <w:szCs w:val="18"/>
        </w:rPr>
      </w:pPr>
    </w:p>
    <w:bookmarkEnd w:id="25"/>
    <w:p w:rsidR="00B20CB2" w:rsidRPr="00D934D8" w:rsidRDefault="00B20CB2" w:rsidP="00B20CB2">
      <w:pPr>
        <w:rPr>
          <w:rFonts w:eastAsia="Andale Sans UI;Times New Roman"/>
          <w:sz w:val="18"/>
          <w:szCs w:val="18"/>
        </w:rPr>
      </w:pPr>
      <w:r w:rsidRPr="00D934D8">
        <w:rPr>
          <w:rFonts w:eastAsia="Andale Sans UI;Times New Roman"/>
          <w:sz w:val="18"/>
          <w:szCs w:val="18"/>
        </w:rPr>
        <w:t>4.2. Обеспечение заявок на участие в аукционе</w:t>
      </w:r>
      <w:bookmarkStart w:id="26" w:name="Bookmark26"/>
      <w:bookmarkStart w:id="27" w:name="Bookmark27"/>
      <w:bookmarkEnd w:id="26"/>
      <w:r w:rsidRPr="00D934D8">
        <w:rPr>
          <w:rFonts w:eastAsia="Andale Sans UI;Times New Roman"/>
          <w:sz w:val="18"/>
          <w:szCs w:val="18"/>
        </w:rPr>
        <w:t xml:space="preserve"> </w:t>
      </w:r>
    </w:p>
    <w:bookmarkEnd w:id="27"/>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4.2.1. Заказчик устанавливает требование к обеспечению заявок на участие в аукционе при условии, что начальная (максимальная) цена контракта превышает один миллион рублей</w:t>
      </w:r>
      <w:r w:rsidRPr="00D934D8">
        <w:rPr>
          <w:rFonts w:eastAsia="Andale Sans UI;Times New Roman"/>
          <w:sz w:val="18"/>
          <w:szCs w:val="18"/>
        </w:rPr>
        <w:footnoteReference w:id="1"/>
      </w:r>
      <w:r w:rsidRPr="00D934D8">
        <w:rPr>
          <w:rFonts w:eastAsia="Andale Sans UI;Times New Roman"/>
          <w:sz w:val="18"/>
          <w:szCs w:val="18"/>
        </w:rPr>
        <w:t xml:space="preserve">. Размер обеспечения заявки на участие в аукционе указан в Разделе 2 «ИНФОРМАЦИОННАЯ КАРТА ЭЛЕКТРОННОГО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4.2.2. Обеспечение заявки на участие в аукционе может предоставляться участником аукциона в виде денежных средств или банковской гарантии. Выбор способа обеспечения заявки на участие в конкурсе или аукционе осуществляется участником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4.2.3. Банковская гарантия, выданная участнику аукциона банком для целей обеспечения заявки на участие в аукционе, должна соответствовать требованиям </w:t>
      </w:r>
      <w:hyperlink r:id="rId38" w:anchor="/document/70353464/entry/45" w:history="1">
        <w:r w:rsidRPr="00D934D8">
          <w:rPr>
            <w:rFonts w:eastAsia="Andale Sans UI;Times New Roman"/>
            <w:sz w:val="18"/>
            <w:szCs w:val="18"/>
          </w:rPr>
          <w:t>статьи 45</w:t>
        </w:r>
      </w:hyperlink>
      <w:r w:rsidRPr="00D934D8">
        <w:rPr>
          <w:rFonts w:eastAsia="Andale Sans UI;Times New Roman"/>
          <w:sz w:val="18"/>
          <w:szCs w:val="18"/>
        </w:rP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4.2.4. Требование об обеспечении заявки на участие в аукционе в равной мере относится ко всем участникам аукциона, за исключением государственных, муниципальных учреждений, которые не предоставляют обеспечение подаваемых ими заявок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4.2.5. Блокирование денежных средств, внесенных в качестве обеспечения заявки на участие в аукционе на специальном счете участника закупки, осуществленное в соответствии с </w:t>
      </w:r>
      <w:hyperlink r:id="rId39" w:history="1">
        <w:r w:rsidRPr="00D934D8">
          <w:rPr>
            <w:rFonts w:eastAsia="Andale Sans UI;Times New Roman"/>
            <w:sz w:val="18"/>
            <w:szCs w:val="18"/>
          </w:rPr>
          <w:t>частью 20</w:t>
        </w:r>
      </w:hyperlink>
      <w:r w:rsidRPr="00D934D8">
        <w:rPr>
          <w:rFonts w:eastAsia="Andale Sans UI;Times New Roman"/>
          <w:sz w:val="18"/>
          <w:szCs w:val="18"/>
        </w:rPr>
        <w:t xml:space="preserve"> статьи 44 Закона о контрактной системе, прекращается в течение не более чем одного рабочего дня с даты наступления одного из следующих случаев:</w:t>
      </w:r>
    </w:p>
    <w:p w:rsidR="00B20CB2" w:rsidRPr="00D934D8" w:rsidRDefault="00B20CB2" w:rsidP="00B20CB2">
      <w:pPr>
        <w:rPr>
          <w:rFonts w:eastAsia="Andale Sans UI;Times New Roman"/>
          <w:sz w:val="18"/>
          <w:szCs w:val="18"/>
        </w:rPr>
      </w:pPr>
      <w:r w:rsidRPr="00D934D8">
        <w:rPr>
          <w:rFonts w:eastAsia="Andale Sans UI;Times New Roman"/>
          <w:sz w:val="18"/>
          <w:szCs w:val="18"/>
        </w:rPr>
        <w:t>1) размещение в единой информационной системе и на электронной площадке протокола подведения итогов аукциона. При этом прекращение блокирования осуществляется в отношении денежных средств всех участников аукциона, за исключением победителя аукциона, блокирование таких денежных средств которого прекращается в случае заключения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отмена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3) отклонение заявки участника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4) отзыв заявки участником аукциона до окончания срока подачи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5) получение заявки на участие в аукционе после окончания срока подачи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r:id="rId40" w:anchor="/document/70353464/entry/319" w:history="1">
        <w:r w:rsidRPr="00D934D8">
          <w:rPr>
            <w:rFonts w:eastAsia="Andale Sans UI;Times New Roman"/>
            <w:sz w:val="18"/>
            <w:szCs w:val="18"/>
          </w:rPr>
          <w:t>частями 9</w:t>
        </w:r>
      </w:hyperlink>
      <w:r w:rsidRPr="00D934D8">
        <w:rPr>
          <w:rFonts w:eastAsia="Andale Sans UI;Times New Roman"/>
          <w:sz w:val="18"/>
          <w:szCs w:val="18"/>
        </w:rPr>
        <w:t> и </w:t>
      </w:r>
      <w:hyperlink r:id="rId41" w:anchor="/document/70353464/entry/31100" w:history="1">
        <w:r w:rsidRPr="00D934D8">
          <w:rPr>
            <w:rFonts w:eastAsia="Andale Sans UI;Times New Roman"/>
            <w:sz w:val="18"/>
            <w:szCs w:val="18"/>
          </w:rPr>
          <w:t>10 статьи 31</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B20CB2" w:rsidRPr="00D934D8" w:rsidRDefault="00B20CB2" w:rsidP="00B20CB2">
      <w:pPr>
        <w:rPr>
          <w:rFonts w:eastAsia="Andale Sans UI;Times New Roman"/>
          <w:sz w:val="18"/>
          <w:szCs w:val="18"/>
        </w:rPr>
      </w:pPr>
      <w:r w:rsidRPr="00D934D8">
        <w:rPr>
          <w:rFonts w:eastAsia="Andale Sans UI;Times New Roman"/>
          <w:sz w:val="18"/>
          <w:szCs w:val="18"/>
        </w:rPr>
        <w:t>4.2.6. Возврат банковской гарантии в случаях, указанных в </w:t>
      </w:r>
      <w:hyperlink r:id="rId42" w:anchor="/document/70353464/entry/448" w:history="1">
        <w:r w:rsidRPr="00D934D8">
          <w:rPr>
            <w:rFonts w:eastAsia="Andale Sans UI;Times New Roman"/>
            <w:sz w:val="18"/>
            <w:szCs w:val="18"/>
          </w:rPr>
          <w:t>части 8</w:t>
        </w:r>
      </w:hyperlink>
      <w:r w:rsidRPr="00D934D8">
        <w:rPr>
          <w:rFonts w:eastAsia="Andale Sans UI;Times New Roman"/>
          <w:sz w:val="18"/>
          <w:szCs w:val="18"/>
        </w:rPr>
        <w:t>  статьи 44 Закона о контрактной системе, заказчиком лицу или гаранту, предоставившим банковскую гарантию, не осуществляется, взыскание по ней не производится.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4.2.7. Денежные средства, предназначенные для обеспечения заявок, вносятся участниками аукциона на специальные счета, открытые ими в банках, </w:t>
      </w:r>
      <w:hyperlink r:id="rId43" w:history="1">
        <w:r w:rsidRPr="00D934D8">
          <w:rPr>
            <w:rFonts w:eastAsia="Andale Sans UI;Times New Roman"/>
            <w:sz w:val="18"/>
            <w:szCs w:val="18"/>
          </w:rPr>
          <w:t>перечень</w:t>
        </w:r>
      </w:hyperlink>
      <w:r w:rsidRPr="00D934D8">
        <w:rPr>
          <w:rFonts w:eastAsia="Andale Sans UI;Times New Roman"/>
          <w:sz w:val="18"/>
          <w:szCs w:val="18"/>
        </w:rPr>
        <w:t xml:space="preserve"> которых устанавливается Правительством Российской Федерации (далее - специальный счет). </w:t>
      </w:r>
      <w:hyperlink r:id="rId44" w:history="1">
        <w:r w:rsidRPr="00D934D8">
          <w:rPr>
            <w:rFonts w:eastAsia="Andale Sans UI;Times New Roman"/>
            <w:sz w:val="18"/>
            <w:szCs w:val="18"/>
          </w:rPr>
          <w:t>Требования</w:t>
        </w:r>
      </w:hyperlink>
      <w:r w:rsidRPr="00D934D8">
        <w:rPr>
          <w:rFonts w:eastAsia="Andale Sans UI;Times New Roman"/>
          <w:sz w:val="18"/>
          <w:szCs w:val="18"/>
        </w:rPr>
        <w:t xml:space="preserve"> к указанным банкам устанавливаются Правительством Российской Федерации. </w:t>
      </w:r>
    </w:p>
    <w:p w:rsidR="00B20CB2" w:rsidRPr="00D934D8" w:rsidRDefault="00B20CB2" w:rsidP="00B20CB2">
      <w:pPr>
        <w:rPr>
          <w:rFonts w:eastAsia="Andale Sans UI;Times New Roman"/>
          <w:sz w:val="18"/>
          <w:szCs w:val="18"/>
        </w:rPr>
      </w:pPr>
      <w:r w:rsidRPr="00D934D8">
        <w:rPr>
          <w:rFonts w:eastAsia="Andale Sans UI;Times New Roman"/>
          <w:sz w:val="18"/>
          <w:szCs w:val="18"/>
        </w:rPr>
        <w:t>4.2.8.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B20CB2" w:rsidRPr="00D934D8" w:rsidRDefault="00B20CB2" w:rsidP="00B20CB2">
      <w:pPr>
        <w:rPr>
          <w:rFonts w:eastAsia="Andale Sans UI;Times New Roman"/>
          <w:sz w:val="18"/>
          <w:szCs w:val="18"/>
        </w:rPr>
      </w:pPr>
      <w:r w:rsidRPr="00D934D8">
        <w:rPr>
          <w:rFonts w:eastAsia="Andale Sans UI;Times New Roman"/>
          <w:sz w:val="18"/>
          <w:szCs w:val="18"/>
        </w:rPr>
        <w:t>1) блокирование и прекращение блокирования денежных средств в соответствии с требованиями пункта 4.2 настоящего Раздела. Такое блокирование заключается в ограничении прав участника аукциона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пункта 4.2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перечисление в случаях, предусмотренных пунктом 4.2 настоящего Раздела, денежных средств в размере обеспечения соответствующей заявки:</w:t>
      </w:r>
    </w:p>
    <w:p w:rsidR="00B20CB2" w:rsidRPr="00D934D8" w:rsidRDefault="00B20CB2" w:rsidP="00B20CB2">
      <w:pPr>
        <w:rPr>
          <w:rFonts w:eastAsia="Andale Sans UI;Times New Roman"/>
          <w:sz w:val="18"/>
          <w:szCs w:val="18"/>
        </w:rPr>
      </w:pPr>
      <w:r w:rsidRPr="00D934D8">
        <w:rPr>
          <w:rFonts w:eastAsia="Andale Sans UI;Times New Roman"/>
          <w:sz w:val="18"/>
          <w:szCs w:val="18"/>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B20CB2" w:rsidRPr="00D934D8" w:rsidRDefault="00B20CB2" w:rsidP="00B20CB2">
      <w:pPr>
        <w:rPr>
          <w:rFonts w:eastAsia="Andale Sans UI;Times New Roman"/>
          <w:sz w:val="18"/>
          <w:szCs w:val="18"/>
        </w:rPr>
      </w:pPr>
      <w:r w:rsidRPr="00D934D8">
        <w:rPr>
          <w:rFonts w:eastAsia="Andale Sans UI;Times New Roman"/>
          <w:sz w:val="18"/>
          <w:szCs w:val="18"/>
        </w:rPr>
        <w:t>б) в соответствующий бюджет бюджетной системы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4.2.9. </w:t>
      </w:r>
      <w:hyperlink r:id="rId45" w:history="1">
        <w:r w:rsidRPr="00D934D8">
          <w:rPr>
            <w:rFonts w:eastAsia="Andale Sans UI;Times New Roman"/>
            <w:sz w:val="18"/>
            <w:szCs w:val="18"/>
          </w:rPr>
          <w:t>Требования</w:t>
        </w:r>
      </w:hyperlink>
      <w:r w:rsidRPr="00D934D8">
        <w:rPr>
          <w:rFonts w:eastAsia="Andale Sans UI;Times New Roman"/>
          <w:sz w:val="18"/>
          <w:szCs w:val="18"/>
        </w:rPr>
        <w:t xml:space="preserve"> к договору специального счета, к порядку использования имеющегося у участника аукциона банковского счета в качестве специального счета устанавливаются Правительством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4.2.10. Блокирование денежных средств в целях обеспечения заявки на участие в аукционе на специальном счете участника аукциона прекращается банком в соответствии с требованиями, установленными в соответствии с частью 2 статьи 24.1 Закона о контрактной системе, на основании соответствующей информации, полученной от оператора электронной площадки, в случаях, предусмотренных ст. 44 Закона о контрактной системе, и в порядке, определенном в соответствии с частью 2 статьи 24.1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4.2.11.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аукциона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46" w:anchor="/document/70353464/entry/104" w:history="1">
        <w:r w:rsidRPr="00D934D8">
          <w:rPr>
            <w:rFonts w:eastAsia="Andale Sans UI;Times New Roman"/>
            <w:sz w:val="18"/>
            <w:szCs w:val="18"/>
          </w:rPr>
          <w:t>статьей 104</w:t>
        </w:r>
      </w:hyperlink>
      <w:r w:rsidRPr="00D934D8">
        <w:rPr>
          <w:rFonts w:eastAsia="Andale Sans UI;Times New Roman"/>
          <w:sz w:val="18"/>
          <w:szCs w:val="18"/>
        </w:rPr>
        <w:t xml:space="preserve">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4.2.12. Обеспечение заявки на участие в аукционе возможно путем блокирования денежных средств при наличии на специальном счете участника аукциона незаблокированных денежных средств в размере, предусмотренном Разделом 2 «ИНФОРМАЦИОННАЯ КАРТА ЭЛЕКТРОННОГО АУКЦИОНА», либо путем предоставления банковской гарантии в порядке, определенном в соответствии с </w:t>
      </w:r>
      <w:hyperlink r:id="rId47" w:anchor="/document/70353464/entry/4429" w:history="1">
        <w:r w:rsidRPr="00D934D8">
          <w:rPr>
            <w:rFonts w:eastAsia="Andale Sans UI;Times New Roman"/>
            <w:sz w:val="18"/>
            <w:szCs w:val="18"/>
          </w:rPr>
          <w:t>частью 29</w:t>
        </w:r>
      </w:hyperlink>
      <w:r w:rsidRPr="00D934D8">
        <w:rPr>
          <w:rFonts w:eastAsia="Andale Sans UI;Times New Roman"/>
          <w:sz w:val="18"/>
          <w:szCs w:val="18"/>
        </w:rPr>
        <w:t>  статьи 44 Закона о контрактной системе, информация о которой включена в реестры банковских гарантий, предусмотренные </w:t>
      </w:r>
      <w:hyperlink r:id="rId48" w:anchor="/document/70353464/entry/45" w:history="1">
        <w:r w:rsidRPr="00D934D8">
          <w:rPr>
            <w:rFonts w:eastAsia="Andale Sans UI;Times New Roman"/>
            <w:sz w:val="18"/>
            <w:szCs w:val="18"/>
          </w:rPr>
          <w:t>статьей 45</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4.2.13. Подачей заявки на участие в аукционе участник аукциона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49" w:anchor="/document/70353464/entry/45" w:history="1">
        <w:r w:rsidRPr="00D934D8">
          <w:rPr>
            <w:rFonts w:eastAsia="Andale Sans UI;Times New Roman"/>
            <w:sz w:val="18"/>
            <w:szCs w:val="18"/>
          </w:rPr>
          <w:t>статьей 45</w:t>
        </w:r>
      </w:hyperlink>
      <w:r w:rsidRPr="00D934D8">
        <w:rPr>
          <w:rFonts w:eastAsia="Andale Sans UI;Times New Roman"/>
          <w:sz w:val="18"/>
          <w:szCs w:val="18"/>
        </w:rPr>
        <w:t> Закона о контрактной системе, информации о банковской гарантии, выданной участнику аукциона для обеспечения заявки на участие в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B20CB2" w:rsidRPr="00D934D8" w:rsidRDefault="00B20CB2" w:rsidP="00B20CB2">
      <w:pPr>
        <w:rPr>
          <w:sz w:val="18"/>
          <w:szCs w:val="18"/>
        </w:rPr>
      </w:pPr>
      <w:r w:rsidRPr="00D934D8">
        <w:rPr>
          <w:sz w:val="18"/>
          <w:szCs w:val="18"/>
        </w:rPr>
        <w:lastRenderedPageBreak/>
        <w:t>4.2.14. В течение одного часа с даты и времени окончания срока подачи заявок на участие в аукционе оператор электронной площадки направляет в банк информацию об участнике аукциона и размере денежных средств, необходимом для обеспечения заявки, за исключением случая наличия в реестрах банковских гарантий, предусмотренных </w:t>
      </w:r>
      <w:hyperlink r:id="rId50" w:anchor="/document/70353464/entry/45" w:history="1">
        <w:r w:rsidRPr="00D934D8">
          <w:rPr>
            <w:sz w:val="18"/>
            <w:szCs w:val="18"/>
          </w:rPr>
          <w:t>статьей 45</w:t>
        </w:r>
      </w:hyperlink>
      <w:r w:rsidRPr="00D934D8">
        <w:rPr>
          <w:sz w:val="18"/>
          <w:szCs w:val="18"/>
        </w:rPr>
        <w:t> Закона о контрактной системе, информации о банковской гарантии, выданной участнику аукциона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аукциона в размере обеспечения соответствующей заявки. При этом в случае отсутствия на специальном счете участника аукциона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B20CB2" w:rsidRPr="00D934D8" w:rsidRDefault="00B20CB2" w:rsidP="00B20CB2">
      <w:pPr>
        <w:rPr>
          <w:sz w:val="18"/>
          <w:szCs w:val="18"/>
        </w:rPr>
      </w:pPr>
      <w:r w:rsidRPr="00D934D8">
        <w:rPr>
          <w:sz w:val="18"/>
          <w:szCs w:val="18"/>
        </w:rPr>
        <w:t>1) на специальном счете участника аукциона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B20CB2" w:rsidRPr="00D934D8" w:rsidRDefault="00B20CB2" w:rsidP="00B20CB2">
      <w:pPr>
        <w:rPr>
          <w:sz w:val="18"/>
          <w:szCs w:val="18"/>
        </w:rPr>
      </w:pPr>
      <w:r w:rsidRPr="00D934D8">
        <w:rPr>
          <w:sz w:val="18"/>
          <w:szCs w:val="18"/>
        </w:rPr>
        <w:t>2) в реестрах банковских гарантий, предусмотренных </w:t>
      </w:r>
      <w:hyperlink r:id="rId51" w:anchor="/document/70353464/entry/45" w:history="1">
        <w:r w:rsidRPr="00D934D8">
          <w:rPr>
            <w:sz w:val="18"/>
            <w:szCs w:val="18"/>
          </w:rPr>
          <w:t>статьей 45</w:t>
        </w:r>
      </w:hyperlink>
      <w:r w:rsidRPr="00D934D8">
        <w:rPr>
          <w:sz w:val="18"/>
          <w:szCs w:val="18"/>
        </w:rPr>
        <w:t> Закона о контрактной системе, отсутствует информация о банковской гарантии, выданной участнику аукциона банком для целей обеспечения заявки.</w:t>
      </w:r>
    </w:p>
    <w:p w:rsidR="00B20CB2" w:rsidRPr="00D934D8" w:rsidRDefault="00B20CB2" w:rsidP="00B20CB2">
      <w:pPr>
        <w:rPr>
          <w:sz w:val="18"/>
          <w:szCs w:val="18"/>
        </w:rPr>
      </w:pPr>
      <w:r w:rsidRPr="00D934D8">
        <w:rPr>
          <w:rFonts w:eastAsia="Andale Sans UI;Times New Roman"/>
          <w:sz w:val="18"/>
          <w:szCs w:val="18"/>
        </w:rPr>
        <w:t xml:space="preserve">4.2.15. </w:t>
      </w:r>
      <w:r w:rsidRPr="00D934D8">
        <w:rPr>
          <w:sz w:val="18"/>
          <w:szCs w:val="18"/>
        </w:rPr>
        <w:t xml:space="preserve">В случае отзыва заявки на участие в аукционе в порядке, установленном  </w:t>
      </w:r>
      <w:hyperlink r:id="rId52" w:anchor="/document/70353464/entry/699" w:history="1">
        <w:r w:rsidRPr="00D934D8">
          <w:rPr>
            <w:sz w:val="18"/>
            <w:szCs w:val="18"/>
          </w:rPr>
          <w:t>частью 9 статьи 69</w:t>
        </w:r>
      </w:hyperlink>
      <w:r w:rsidRPr="00D934D8">
        <w:rPr>
          <w:sz w:val="18"/>
          <w:szCs w:val="18"/>
        </w:rPr>
        <w:t> Закона о контрактной системе,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r:id="rId53" w:anchor="/document/70353464/entry/4420" w:history="1">
        <w:r w:rsidRPr="00D934D8">
          <w:rPr>
            <w:sz w:val="18"/>
            <w:szCs w:val="18"/>
          </w:rPr>
          <w:t>частью 20</w:t>
        </w:r>
      </w:hyperlink>
      <w:r w:rsidRPr="00D934D8">
        <w:rPr>
          <w:sz w:val="18"/>
          <w:szCs w:val="18"/>
        </w:rPr>
        <w:t>  статьи 44 Закона о контрактной системе блокирование денежных средств на специальном счете участника аукциона в размере обеспечения указанной заявки.</w:t>
      </w:r>
    </w:p>
    <w:p w:rsidR="00B20CB2" w:rsidRPr="00D934D8" w:rsidRDefault="00B20CB2" w:rsidP="00B20CB2">
      <w:pPr>
        <w:rPr>
          <w:rFonts w:eastAsia="Andale Sans UI;Times New Roman"/>
          <w:sz w:val="18"/>
          <w:szCs w:val="18"/>
        </w:rPr>
      </w:pPr>
      <w:r w:rsidRPr="00D934D8">
        <w:rPr>
          <w:rFonts w:eastAsia="Andale Sans UI;Times New Roman"/>
          <w:sz w:val="18"/>
          <w:szCs w:val="18"/>
        </w:rPr>
        <w:t>4.2.16. Оператор электронной площадки в течение одного рабочего дня, следующего после даты получения протокола, указанного в </w:t>
      </w:r>
      <w:hyperlink r:id="rId54" w:anchor="/document/70353464/entry/676" w:history="1">
        <w:r w:rsidRPr="00D934D8">
          <w:rPr>
            <w:rFonts w:eastAsia="Andale Sans UI;Times New Roman"/>
            <w:sz w:val="18"/>
            <w:szCs w:val="18"/>
          </w:rPr>
          <w:t>части 6 статьи 67</w:t>
        </w:r>
      </w:hyperlink>
      <w:r w:rsidRPr="00D934D8">
        <w:rPr>
          <w:rFonts w:eastAsia="Andale Sans UI;Times New Roman"/>
          <w:sz w:val="18"/>
          <w:szCs w:val="18"/>
        </w:rPr>
        <w:t> Закона о контрактной системе, направляет в банк информацию об отказе участнику аукциона в допуске к участию в аукционе. Банк в течение одного рабочего дня с момента получения указанной информации прекращает осуществленное в соответствии с </w:t>
      </w:r>
      <w:hyperlink r:id="rId55" w:anchor="/document/70353464/entry/4420" w:history="1">
        <w:r w:rsidRPr="00D934D8">
          <w:rPr>
            <w:rFonts w:eastAsia="Andale Sans UI;Times New Roman"/>
            <w:sz w:val="18"/>
            <w:szCs w:val="18"/>
          </w:rPr>
          <w:t>частью 20</w:t>
        </w:r>
      </w:hyperlink>
      <w:r w:rsidRPr="00D934D8">
        <w:rPr>
          <w:rFonts w:eastAsia="Andale Sans UI;Times New Roman"/>
          <w:sz w:val="18"/>
          <w:szCs w:val="18"/>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4.2.17. В случае, если участник аукциона не принял участия в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r:id="rId56" w:anchor="/document/70353464/entry/4420" w:history="1">
        <w:r w:rsidRPr="00D934D8">
          <w:rPr>
            <w:rFonts w:eastAsia="Andale Sans UI;Times New Roman"/>
            <w:sz w:val="18"/>
            <w:szCs w:val="18"/>
          </w:rPr>
          <w:t>частью 20</w:t>
        </w:r>
      </w:hyperlink>
      <w:r w:rsidRPr="00D934D8">
        <w:rPr>
          <w:rFonts w:eastAsia="Andale Sans UI;Times New Roman"/>
          <w:sz w:val="18"/>
          <w:szCs w:val="18"/>
        </w:rPr>
        <w:t> статьи 44 Закона о контрактной системе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4.2.18. В течение одного рабочего дня с даты размещения на электронной площадке указанного в </w:t>
      </w:r>
      <w:hyperlink r:id="rId57" w:anchor="/document/70353464/entry/698" w:history="1">
        <w:r w:rsidRPr="00D934D8">
          <w:rPr>
            <w:rFonts w:eastAsia="Andale Sans UI;Times New Roman"/>
            <w:sz w:val="18"/>
            <w:szCs w:val="18"/>
          </w:rPr>
          <w:t>части 8 статьи 69</w:t>
        </w:r>
      </w:hyperlink>
      <w:r w:rsidRPr="00D934D8">
        <w:rPr>
          <w:rFonts w:eastAsia="Andale Sans UI;Times New Roman"/>
          <w:sz w:val="18"/>
          <w:szCs w:val="18"/>
        </w:rPr>
        <w:t> Закона о контрактной системе протокола оператор электронной площадки направляет в банк информацию об участнике аукциона (за исключением участника аукциона, указанного в </w:t>
      </w:r>
      <w:hyperlink r:id="rId58" w:anchor="/document/70353464/entry/4427" w:history="1">
        <w:r w:rsidRPr="00D934D8">
          <w:rPr>
            <w:rFonts w:eastAsia="Andale Sans UI;Times New Roman"/>
            <w:sz w:val="18"/>
            <w:szCs w:val="18"/>
          </w:rPr>
          <w:t>части 27</w:t>
        </w:r>
      </w:hyperlink>
      <w:r w:rsidRPr="00D934D8">
        <w:rPr>
          <w:rFonts w:eastAsia="Andale Sans UI;Times New Roman"/>
          <w:sz w:val="18"/>
          <w:szCs w:val="18"/>
        </w:rPr>
        <w:t>  статьи 44 Закона о контрактной системе),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r:id="rId59" w:anchor="/document/70353464/entry/4420" w:history="1">
        <w:r w:rsidRPr="00D934D8">
          <w:rPr>
            <w:rFonts w:eastAsia="Andale Sans UI;Times New Roman"/>
            <w:sz w:val="18"/>
            <w:szCs w:val="18"/>
          </w:rPr>
          <w:t>частью 20</w:t>
        </w:r>
      </w:hyperlink>
      <w:r w:rsidRPr="00D934D8">
        <w:rPr>
          <w:rFonts w:eastAsia="Andale Sans UI;Times New Roman"/>
          <w:sz w:val="18"/>
          <w:szCs w:val="18"/>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закупке.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4.2.19. Денежные средства, которые находятся на специальном счете участника аукциона, могут использоваться для целей обеспечения заявок только данного участника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4.2.20.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аукциона.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bookmarkStart w:id="28" w:name="Bookmark29"/>
      <w:bookmarkEnd w:id="28"/>
      <w:r w:rsidRPr="00D934D8">
        <w:rPr>
          <w:rFonts w:eastAsia="Andale Sans UI;Times New Roman"/>
          <w:sz w:val="18"/>
          <w:szCs w:val="18"/>
        </w:rPr>
        <w:t>5.</w:t>
      </w:r>
      <w:r w:rsidRPr="00D934D8">
        <w:rPr>
          <w:rFonts w:eastAsia="Andale Sans UI;Times New Roman"/>
          <w:sz w:val="18"/>
          <w:szCs w:val="18"/>
        </w:rPr>
        <w:tab/>
        <w:t>РАССМОТРЕНИЕ ЗАЯВОК на участие в аукционе И ПРОВЕДЕНИЕ АУКЦИОНА</w:t>
      </w:r>
      <w:bookmarkStart w:id="29" w:name="Bookmark30"/>
      <w:bookmarkStart w:id="30" w:name="Bookmark32"/>
      <w:bookmarkStart w:id="31" w:name="Bookmark31"/>
      <w:bookmarkEnd w:id="29"/>
      <w:bookmarkEnd w:id="30"/>
    </w:p>
    <w:p w:rsidR="00B20CB2" w:rsidRPr="00D934D8" w:rsidRDefault="00B20CB2" w:rsidP="00B20CB2">
      <w:pPr>
        <w:rPr>
          <w:rFonts w:eastAsia="Andale Sans UI;Times New Roman"/>
          <w:sz w:val="18"/>
          <w:szCs w:val="18"/>
        </w:rPr>
      </w:pPr>
    </w:p>
    <w:bookmarkEnd w:id="31"/>
    <w:p w:rsidR="00B20CB2" w:rsidRPr="00D934D8" w:rsidRDefault="00B20CB2" w:rsidP="00B20CB2">
      <w:pPr>
        <w:rPr>
          <w:rFonts w:eastAsia="Andale Sans UI;Times New Roman"/>
          <w:sz w:val="18"/>
          <w:szCs w:val="18"/>
        </w:rPr>
      </w:pPr>
      <w:r w:rsidRPr="00D934D8">
        <w:rPr>
          <w:rFonts w:eastAsia="Andale Sans UI;Times New Roman"/>
          <w:sz w:val="18"/>
          <w:szCs w:val="18"/>
        </w:rPr>
        <w:t>5.1.</w:t>
      </w:r>
      <w:r w:rsidRPr="00D934D8">
        <w:rPr>
          <w:rFonts w:eastAsia="Andale Sans UI;Times New Roman"/>
          <w:sz w:val="18"/>
          <w:szCs w:val="18"/>
        </w:rPr>
        <w:tab/>
      </w:r>
      <w:bookmarkStart w:id="32" w:name="Bookmark33"/>
      <w:bookmarkEnd w:id="32"/>
      <w:r w:rsidRPr="00D934D8">
        <w:rPr>
          <w:rFonts w:eastAsia="Andale Sans UI;Times New Roman"/>
          <w:sz w:val="18"/>
          <w:szCs w:val="18"/>
        </w:rPr>
        <w:t>Рассмотрение первых частей заявок на участие в аукционе</w:t>
      </w:r>
      <w:bookmarkStart w:id="33" w:name="Bookmark34"/>
    </w:p>
    <w:bookmarkEnd w:id="33"/>
    <w:p w:rsidR="00B20CB2" w:rsidRPr="00D934D8" w:rsidRDefault="00B20CB2" w:rsidP="00B20CB2">
      <w:pPr>
        <w:rPr>
          <w:rFonts w:eastAsia="Andale Sans UI;Times New Roman"/>
          <w:sz w:val="18"/>
          <w:szCs w:val="18"/>
        </w:rPr>
      </w:pPr>
      <w:r w:rsidRPr="00D934D8">
        <w:rPr>
          <w:rFonts w:eastAsia="Andale Sans UI;Times New Roman"/>
          <w:sz w:val="18"/>
          <w:szCs w:val="18"/>
        </w:rPr>
        <w:t>5.1.1. Аукционная комиссия проверяет первые части заявок на участие в аукционе, содержащие информацию, предусмотренную подпунктом 3.2.2 настоящего Раздела, на соответствие требованиям, установленным документацией о таком аукционе в отношении закупаемых товаров, работ, услуг.</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5.1.2.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r:id="rId60" w:history="1">
        <w:r w:rsidRPr="00D934D8">
          <w:rPr>
            <w:rFonts w:eastAsia="Andale Sans UI;Times New Roman"/>
            <w:sz w:val="18"/>
            <w:szCs w:val="18"/>
          </w:rPr>
          <w:t>частью 2 статьи 63</w:t>
        </w:r>
      </w:hyperlink>
      <w:r w:rsidRPr="00D934D8">
        <w:rPr>
          <w:rFonts w:eastAsia="Andale Sans UI;Times New Roman"/>
          <w:sz w:val="18"/>
          <w:szCs w:val="18"/>
        </w:rPr>
        <w:t xml:space="preserve"> Закона о контрактной системе, при котором такой срок не может превышать один рабочий день с даты окончания срока подачи указанных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5.1.3. По результатам рассмотрения первых частей заявок на участие в аукционе, содержащих информацию, предусмотренную подпунктом 3.2.2 настоящего Раздела, аукционная комиссия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 в порядке и по основаниям, которые предусмотрены подпунктом 5.1.4 настоящего Раздела.</w:t>
      </w:r>
    </w:p>
    <w:p w:rsidR="00B20CB2" w:rsidRPr="00D934D8" w:rsidRDefault="00B20CB2" w:rsidP="00B20CB2">
      <w:pPr>
        <w:rPr>
          <w:rFonts w:eastAsia="Andale Sans UI;Times New Roman"/>
          <w:sz w:val="18"/>
          <w:szCs w:val="18"/>
        </w:rPr>
      </w:pPr>
      <w:bookmarkStart w:id="34" w:name="Par3"/>
      <w:bookmarkEnd w:id="34"/>
      <w:r w:rsidRPr="00D934D8">
        <w:rPr>
          <w:rFonts w:eastAsia="Andale Sans UI;Times New Roman"/>
          <w:sz w:val="18"/>
          <w:szCs w:val="18"/>
        </w:rPr>
        <w:t>5.1.4. Участник аукциона не допускается к участию в нем в случае:</w:t>
      </w:r>
    </w:p>
    <w:p w:rsidR="00B20CB2" w:rsidRPr="00D934D8" w:rsidRDefault="00B20CB2" w:rsidP="00B20CB2">
      <w:pPr>
        <w:rPr>
          <w:rFonts w:eastAsia="Andale Sans UI;Times New Roman"/>
          <w:sz w:val="18"/>
          <w:szCs w:val="18"/>
        </w:rPr>
      </w:pPr>
      <w:r w:rsidRPr="00D934D8">
        <w:rPr>
          <w:rFonts w:eastAsia="Andale Sans UI;Times New Roman"/>
          <w:sz w:val="18"/>
          <w:szCs w:val="18"/>
        </w:rPr>
        <w:t>1) непредоставления информации, предусмотренной подпунктом 3.2.2 настоящего Раздела, или предоставления недостоверной информации;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несоответствия информации, предусмотренной подпунктом 3.2.2 настоящего Раздела, требованиям документации о таком аукционе.</w:t>
      </w:r>
    </w:p>
    <w:p w:rsidR="00B20CB2" w:rsidRPr="00D934D8" w:rsidRDefault="00B20CB2" w:rsidP="00B20CB2">
      <w:pPr>
        <w:rPr>
          <w:rFonts w:eastAsia="Andale Sans UI;Times New Roman"/>
          <w:sz w:val="18"/>
          <w:szCs w:val="18"/>
        </w:rPr>
      </w:pPr>
      <w:bookmarkStart w:id="35" w:name="Par7"/>
      <w:bookmarkEnd w:id="35"/>
      <w:r w:rsidRPr="00D934D8">
        <w:rPr>
          <w:rFonts w:eastAsia="Andale Sans UI;Times New Roman"/>
          <w:sz w:val="18"/>
          <w:szCs w:val="18"/>
        </w:rPr>
        <w:t>5.1.5. По результатам рассмотрения первых частей заявок на участие в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B20CB2" w:rsidRPr="00D934D8" w:rsidRDefault="00B20CB2" w:rsidP="00B20CB2">
      <w:pPr>
        <w:rPr>
          <w:rFonts w:eastAsia="Andale Sans UI;Times New Roman"/>
          <w:sz w:val="18"/>
          <w:szCs w:val="18"/>
        </w:rPr>
      </w:pPr>
      <w:r w:rsidRPr="00D934D8">
        <w:rPr>
          <w:rFonts w:eastAsia="Andale Sans UI;Times New Roman"/>
          <w:sz w:val="18"/>
          <w:szCs w:val="18"/>
        </w:rPr>
        <w:t>1) об идентификационных номерах заявок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 о допуске участника закупки, подавшего заявку на участие в аукционе, которой присвоен соответствующий идентификационный номер, к участию в аукционе и признании этого участника закупки участником аукциона или об отказе в допуске к участию в аукционе с обоснованием этого решения, в том числе с указанием положений документации об аукционе, </w:t>
      </w:r>
      <w:r w:rsidRPr="00D934D8">
        <w:rPr>
          <w:rFonts w:eastAsia="Andale Sans UI;Times New Roman"/>
          <w:sz w:val="18"/>
          <w:szCs w:val="18"/>
        </w:rPr>
        <w:lastRenderedPageBreak/>
        <w:t>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 о наличии среди предложений участников аукциона, признанных участниками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Разделе 2 «ИНФОРМАЦИОННАЯ КАРТА ЭЛЕКТРОННОГО АУКЦИОНА» в соответствии со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5.1.6. Указанный в подпункте 5.1.5 настоящего Раздела протокол не позднее даты окончания срока рассмотрения заявок на участие в аукционе направляется заказчиком оператору электронной площадки и размещается в единой информационной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5.1.7. В случае, если по результатам рассмотрения первых частей заявок на участие в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подпункте 5.1.5 настоящего Раздела, вносится информация о признании такого аукциона несостоявшимся.</w:t>
      </w:r>
    </w:p>
    <w:p w:rsidR="00B20CB2" w:rsidRPr="00D934D8" w:rsidRDefault="00B20CB2" w:rsidP="00B20CB2">
      <w:pPr>
        <w:rPr>
          <w:rFonts w:eastAsia="Andale Sans UI;Times New Roman"/>
          <w:sz w:val="18"/>
          <w:szCs w:val="18"/>
        </w:rPr>
      </w:pPr>
      <w:r w:rsidRPr="00D934D8">
        <w:rPr>
          <w:rFonts w:eastAsia="Andale Sans UI;Times New Roman"/>
          <w:sz w:val="18"/>
          <w:szCs w:val="18"/>
        </w:rPr>
        <w:t>5.1.8. В течение одного часа с момента поступления оператору электронной площадки указанного в подпункте 5.1.5 настоящего Раздела протокола оператор электронной площадки обязан направить каждому участнику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аукциона, признанных участниками аукциона, предложений о поставке товаров российского происхождения в случае, если Разделом 2 «ИНФОРМАЦИОННАЯ КАРТА ЭЛЕКТРОННОГО АУКЦИОНА»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Закона о контрактной системе. В случае, если аукционной комиссией принято решение об отказе в допуске к участию в аукционе его участника, уведомление об этом решении должно содержать обоснование его принятия, в том числе с указанием положений документации об аукционе, которым не соответствует данная заявка, предложений, содержащихся в данной заявке, которые не соответствуют требованиям документации об аукционе, а также положений федеральных законов и иных нормативных правовых актов РФ, нарушение которых послужило основанием для принятия этого решения об отказе.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5.1.9. Участник закупки, первая часть заявки на участие в электронном аукционе которого в соответствии с </w:t>
      </w:r>
      <w:hyperlink r:id="rId61" w:history="1">
        <w:r w:rsidRPr="00D934D8">
          <w:rPr>
            <w:rFonts w:eastAsia="Andale Sans UI;Times New Roman"/>
            <w:sz w:val="18"/>
            <w:szCs w:val="18"/>
          </w:rPr>
          <w:t>частью 3.1 статьи 66</w:t>
        </w:r>
      </w:hyperlink>
      <w:r w:rsidRPr="00D934D8">
        <w:rPr>
          <w:rFonts w:eastAsia="Andale Sans UI;Times New Roman"/>
          <w:sz w:val="18"/>
          <w:szCs w:val="18"/>
        </w:rPr>
        <w:t xml:space="preserve"> Закона о контрактной системе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r:id="rId62" w:history="1">
        <w:r w:rsidRPr="00D934D8">
          <w:rPr>
            <w:rFonts w:eastAsia="Andale Sans UI;Times New Roman"/>
            <w:sz w:val="18"/>
            <w:szCs w:val="18"/>
          </w:rPr>
          <w:t>частью 11 статьи 66</w:t>
        </w:r>
      </w:hyperlink>
      <w:r w:rsidRPr="00D934D8">
        <w:rPr>
          <w:rFonts w:eastAsia="Andale Sans UI;Times New Roman"/>
          <w:sz w:val="18"/>
          <w:szCs w:val="18"/>
        </w:rPr>
        <w:t xml:space="preserve"> Закона о контрактной системе, считается допущенным к участию в электронном аукционе. Оформление протокола, предусмотренного </w:t>
      </w:r>
      <w:hyperlink r:id="rId63" w:history="1">
        <w:r w:rsidRPr="00D934D8">
          <w:rPr>
            <w:rFonts w:eastAsia="Andale Sans UI;Times New Roman"/>
            <w:sz w:val="18"/>
            <w:szCs w:val="18"/>
          </w:rPr>
          <w:t>частью 6</w:t>
        </w:r>
      </w:hyperlink>
      <w:r w:rsidRPr="00D934D8">
        <w:rPr>
          <w:rFonts w:eastAsia="Andale Sans UI;Times New Roman"/>
          <w:sz w:val="18"/>
          <w:szCs w:val="18"/>
        </w:rPr>
        <w:t xml:space="preserve"> статьи 67 Закона о контрактной системе, не требуется.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5.2.</w:t>
      </w:r>
      <w:r w:rsidRPr="00D934D8">
        <w:rPr>
          <w:rFonts w:eastAsia="Andale Sans UI;Times New Roman"/>
          <w:sz w:val="18"/>
          <w:szCs w:val="18"/>
        </w:rPr>
        <w:tab/>
        <w:t xml:space="preserve">Порядок проведения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5.2.1.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B20CB2" w:rsidRPr="00D934D8" w:rsidRDefault="00B20CB2" w:rsidP="00B20CB2">
      <w:pPr>
        <w:rPr>
          <w:rFonts w:eastAsia="Andale Sans UI;Times New Roman"/>
          <w:sz w:val="18"/>
          <w:szCs w:val="18"/>
        </w:rPr>
      </w:pPr>
      <w:r w:rsidRPr="00D934D8">
        <w:rPr>
          <w:rFonts w:eastAsia="Andale Sans UI;Times New Roman"/>
          <w:sz w:val="18"/>
          <w:szCs w:val="18"/>
        </w:rPr>
        <w:t>5.2.2. Аукцион проводится на электронной площадке в указанный в извещении о его проведении и определенный в Разделе 2. «ИНФОРМАЦИОННАЯ КАРТА ЭЛЕКТРОННОГО АУКЦИОНА» с учетом подпункта 5.2.3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B20CB2" w:rsidRPr="00D934D8" w:rsidRDefault="00B20CB2" w:rsidP="00B20CB2">
      <w:pPr>
        <w:rPr>
          <w:rFonts w:eastAsia="Andale Sans UI;Times New Roman"/>
          <w:sz w:val="18"/>
          <w:szCs w:val="18"/>
        </w:rPr>
      </w:pPr>
      <w:r w:rsidRPr="00D934D8">
        <w:rPr>
          <w:rFonts w:eastAsia="Andale Sans UI;Times New Roman"/>
          <w:sz w:val="18"/>
          <w:szCs w:val="18"/>
        </w:rPr>
        <w:t>5.2.3. Днем проведения аукциона является рабочий день, следующий за датой окончания срока рассмотрения первых частей заявок на участие в таком аукционе. При этом аукцион в случае включения в документацию о закупке в соответствии с </w:t>
      </w:r>
      <w:hyperlink r:id="rId64"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Закона о контрактной системе проектной документации проводится через четыре часа после окончания срока подачи заявок на участие в указанном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5.2.4. Аукцион проводится путем снижения начальной (максимальной) цены контракта, указанной в извещении о проведении такого аукциона и Разделе 2. «ИНФОРМАЦИОННАЯ КАРТА ЭЛЕКТРОННОГО АУКЦИОНА», в порядке, установленном пунктом 5.2.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5.2.5. В случае, если в соответствии с Законом о контрактной системе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пунктом 5.2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5.2.7. При проведении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5.2.8. При проведении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подпунктом 5.2.9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5.2.9. При проведении аукциона его участники подают предложения о цене контракта с учетом следующих требований:</w:t>
      </w:r>
    </w:p>
    <w:p w:rsidR="00B20CB2" w:rsidRPr="00D934D8" w:rsidRDefault="00B20CB2" w:rsidP="00B20CB2">
      <w:pPr>
        <w:rPr>
          <w:rFonts w:eastAsia="Andale Sans UI;Times New Roman"/>
          <w:sz w:val="18"/>
          <w:szCs w:val="18"/>
        </w:rPr>
      </w:pPr>
      <w:r w:rsidRPr="00D934D8">
        <w:rPr>
          <w:rFonts w:eastAsia="Andale Sans UI;Times New Roman"/>
          <w:sz w:val="18"/>
          <w:szCs w:val="18"/>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B20CB2" w:rsidRPr="00D934D8" w:rsidRDefault="00B20CB2" w:rsidP="00B20CB2">
      <w:pPr>
        <w:rPr>
          <w:rFonts w:eastAsia="Andale Sans UI;Times New Roman"/>
          <w:sz w:val="18"/>
          <w:szCs w:val="18"/>
        </w:rPr>
      </w:pPr>
      <w:r w:rsidRPr="00D934D8">
        <w:rPr>
          <w:rFonts w:eastAsia="Andale Sans UI;Times New Roman"/>
          <w:sz w:val="18"/>
          <w:szCs w:val="18"/>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5.2.10. От начала проведения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подпунктом 5.2.11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5.2.11. При проведении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5.2.12. В течение десяти минут с момента завершения в соответствии с подпунктом 5.2.11 настоящего Раздела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подпункта 5.2.9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5.2.13. Оператор электронной площадки обязан обеспечивать при проведении аукциона конфиденциальность информации о его участниках.</w:t>
      </w:r>
    </w:p>
    <w:p w:rsidR="00B20CB2" w:rsidRPr="00D934D8" w:rsidRDefault="00B20CB2" w:rsidP="00B20CB2">
      <w:pPr>
        <w:rPr>
          <w:rFonts w:eastAsia="Andale Sans UI;Times New Roman"/>
          <w:sz w:val="18"/>
          <w:szCs w:val="18"/>
        </w:rPr>
      </w:pPr>
      <w:r w:rsidRPr="00D934D8">
        <w:rPr>
          <w:rFonts w:eastAsia="Andale Sans UI;Times New Roman"/>
          <w:sz w:val="18"/>
          <w:szCs w:val="18"/>
        </w:rPr>
        <w:t>5.2.14. Во время проведения аукциона оператор электронной площадки обязан отклонить предложения о цене контракта, не соответствующие требованиям, предусмотренным пунктом 5.2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5.2.15. Отклонение оператором электронной площадки предложений о цене контракта по основаниям, не предусмотренным подпунктом 5.2.14 настоящего Раздела, не допускается.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5.2.16. В случае, если участником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B20CB2" w:rsidRPr="00D934D8" w:rsidRDefault="00B20CB2" w:rsidP="00B20CB2">
      <w:pPr>
        <w:rPr>
          <w:rFonts w:eastAsia="Andale Sans UI;Times New Roman"/>
          <w:sz w:val="18"/>
          <w:szCs w:val="18"/>
        </w:rPr>
      </w:pPr>
      <w:r w:rsidRPr="00D934D8">
        <w:rPr>
          <w:rFonts w:eastAsia="Andale Sans UI;Times New Roman"/>
          <w:sz w:val="18"/>
          <w:szCs w:val="18"/>
        </w:rPr>
        <w:t>5.2.17. В случае проведения в соответствии с подпунктом 5.2.5 настоящего Раздела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B20CB2" w:rsidRPr="00D934D8" w:rsidRDefault="00B20CB2" w:rsidP="00B20CB2">
      <w:pPr>
        <w:rPr>
          <w:rFonts w:eastAsia="Andale Sans UI;Times New Roman"/>
          <w:sz w:val="18"/>
          <w:szCs w:val="18"/>
        </w:rPr>
      </w:pPr>
      <w:r w:rsidRPr="00D934D8">
        <w:rPr>
          <w:rFonts w:eastAsia="Andale Sans UI;Times New Roman"/>
          <w:sz w:val="18"/>
          <w:szCs w:val="18"/>
        </w:rPr>
        <w:t>5.2.18.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B20CB2" w:rsidRPr="00D934D8" w:rsidRDefault="00B20CB2" w:rsidP="00B20CB2">
      <w:pPr>
        <w:rPr>
          <w:rFonts w:eastAsia="Andale Sans UI;Times New Roman"/>
          <w:sz w:val="18"/>
          <w:szCs w:val="18"/>
        </w:rPr>
      </w:pPr>
      <w:r w:rsidRPr="00D934D8">
        <w:rPr>
          <w:rFonts w:eastAsia="Andale Sans UI;Times New Roman"/>
          <w:sz w:val="18"/>
          <w:szCs w:val="18"/>
        </w:rPr>
        <w:t>5.2.19. В течение одного часа после размещения на электронной площадке протокола, указанного в подпункте 5.2.18 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подпунктом 5.2.18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информацию и электронные документы этих участников, предусмотренные частью 11 статьи 24.1 Закона о контрактной системе. При этом при проведении аукциона в случае включения в документацию об аукционе в соответствии с </w:t>
      </w:r>
      <w:hyperlink r:id="rId65"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Закона о контрактной системе проектной документации оператор электронной площадки также направляет заказчику предусмотренные предусмотренные </w:t>
      </w:r>
      <w:hyperlink r:id="rId66" w:anchor="/document/70353464/entry/66310" w:history="1">
        <w:r w:rsidRPr="00D934D8">
          <w:rPr>
            <w:rFonts w:eastAsia="Andale Sans UI;Times New Roman"/>
            <w:sz w:val="18"/>
            <w:szCs w:val="18"/>
          </w:rPr>
          <w:t>частью 3.1 статьи 66</w:t>
        </w:r>
      </w:hyperlink>
      <w:r w:rsidRPr="00D934D8">
        <w:rPr>
          <w:rFonts w:eastAsia="Andale Sans UI;Times New Roman"/>
          <w:sz w:val="18"/>
          <w:szCs w:val="18"/>
        </w:rPr>
        <w:t> Закона о контрактной системе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5.2.20. В случае, если в течение десяти минут после начала проведения аукциона ни один из его участников не подал предложение о цене контракта в соответствии с подпунктом 5.2.7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5.2.21. Любой участник аукциона после размещения на электронной площадке и в единой информационной системе указанного в подпункте 5.2.18 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5.2.22.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5.2.23. В случае, если при проведении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следующих особенностей:</w:t>
      </w:r>
    </w:p>
    <w:p w:rsidR="00B20CB2" w:rsidRPr="00D934D8" w:rsidRDefault="00B20CB2" w:rsidP="00B20CB2">
      <w:pPr>
        <w:rPr>
          <w:rFonts w:eastAsia="Andale Sans UI;Times New Roman"/>
          <w:sz w:val="18"/>
          <w:szCs w:val="18"/>
        </w:rPr>
      </w:pPr>
      <w:r w:rsidRPr="00D934D8">
        <w:rPr>
          <w:rFonts w:eastAsia="Andale Sans UI;Times New Roman"/>
          <w:sz w:val="18"/>
          <w:szCs w:val="18"/>
        </w:rPr>
        <w:t>1) такой аукцион в соответствии с настоящим подпунктом проводится до достижения цены контракта не более чем сто миллионов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20CB2" w:rsidRPr="00D934D8" w:rsidRDefault="00B20CB2" w:rsidP="00B20CB2">
      <w:pPr>
        <w:rPr>
          <w:rFonts w:eastAsia="Andale Sans UI;Times New Roman"/>
          <w:sz w:val="18"/>
          <w:szCs w:val="18"/>
        </w:rPr>
      </w:pPr>
      <w:r w:rsidRPr="00D934D8">
        <w:rPr>
          <w:rFonts w:eastAsia="Andale Sans UI;Times New Roman"/>
          <w:sz w:val="18"/>
          <w:szCs w:val="18"/>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B20CB2" w:rsidRPr="00D934D8" w:rsidRDefault="00B20CB2" w:rsidP="00B20CB2">
      <w:pPr>
        <w:rPr>
          <w:rFonts w:eastAsia="Andale Sans UI;Times New Roman"/>
          <w:sz w:val="18"/>
          <w:szCs w:val="18"/>
        </w:rPr>
      </w:pPr>
      <w:bookmarkStart w:id="36" w:name="Bookmark36"/>
      <w:bookmarkStart w:id="37" w:name="Bookmark37"/>
      <w:bookmarkStart w:id="38" w:name="Bookmark38"/>
      <w:bookmarkStart w:id="39" w:name="Bookmark39"/>
      <w:bookmarkStart w:id="40" w:name="Bookmark40"/>
      <w:bookmarkStart w:id="41" w:name="Bookmark41"/>
      <w:bookmarkStart w:id="42" w:name="Bookmark42"/>
      <w:bookmarkEnd w:id="36"/>
      <w:bookmarkEnd w:id="37"/>
      <w:bookmarkEnd w:id="38"/>
      <w:bookmarkEnd w:id="39"/>
      <w:bookmarkEnd w:id="40"/>
      <w:bookmarkEnd w:id="41"/>
      <w:bookmarkEnd w:id="42"/>
      <w:r w:rsidRPr="00D934D8">
        <w:rPr>
          <w:rFonts w:eastAsia="Andale Sans UI;Times New Roman"/>
          <w:sz w:val="18"/>
          <w:szCs w:val="18"/>
        </w:rPr>
        <w:t xml:space="preserve">4) "шаг аукциона" составляет до 5 процентов цены контракта, указанной в </w:t>
      </w:r>
      <w:hyperlink r:id="rId67" w:anchor="/document/70353464/entry/58231" w:history="1">
        <w:r w:rsidRPr="00D934D8">
          <w:rPr>
            <w:rFonts w:eastAsia="Andale Sans UI;Times New Roman"/>
            <w:sz w:val="18"/>
            <w:szCs w:val="18"/>
          </w:rPr>
          <w:t>пункте 1</w:t>
        </w:r>
      </w:hyperlink>
      <w:r w:rsidRPr="00D934D8">
        <w:rPr>
          <w:rFonts w:eastAsia="Andale Sans UI;Times New Roman"/>
          <w:sz w:val="18"/>
          <w:szCs w:val="18"/>
        </w:rPr>
        <w:t>  подпункта 5.2.23 настоящего Раздела.</w:t>
      </w:r>
    </w:p>
    <w:p w:rsidR="00B20CB2" w:rsidRPr="00D934D8" w:rsidRDefault="00B20CB2" w:rsidP="00B20CB2">
      <w:pPr>
        <w:rPr>
          <w:rFonts w:eastAsia="Andale Sans UI;Times New Roman"/>
          <w:sz w:val="18"/>
          <w:szCs w:val="18"/>
        </w:rPr>
      </w:pPr>
      <w:bookmarkStart w:id="43" w:name="Bookmark43"/>
      <w:bookmarkEnd w:id="43"/>
    </w:p>
    <w:p w:rsidR="00B20CB2" w:rsidRPr="00D934D8" w:rsidRDefault="00B20CB2" w:rsidP="00B20CB2">
      <w:pPr>
        <w:rPr>
          <w:rFonts w:eastAsia="Andale Sans UI;Times New Roman"/>
          <w:sz w:val="18"/>
          <w:szCs w:val="18"/>
        </w:rPr>
      </w:pPr>
      <w:r w:rsidRPr="00D934D8">
        <w:rPr>
          <w:rFonts w:eastAsia="Andale Sans UI;Times New Roman"/>
          <w:sz w:val="18"/>
          <w:szCs w:val="18"/>
        </w:rPr>
        <w:t>5.3.</w:t>
      </w:r>
      <w:r w:rsidRPr="00D934D8">
        <w:rPr>
          <w:rFonts w:eastAsia="Andale Sans UI;Times New Roman"/>
          <w:sz w:val="18"/>
          <w:szCs w:val="18"/>
        </w:rPr>
        <w:tab/>
        <w:t>Рассмотрение вторых частей заявок на участие в аукционе, определение победителя аукциона</w:t>
      </w:r>
      <w:bookmarkStart w:id="44" w:name="Bookmark44"/>
      <w:r w:rsidRPr="00D934D8">
        <w:rPr>
          <w:rFonts w:eastAsia="Andale Sans UI;Times New Roman"/>
          <w:sz w:val="18"/>
          <w:szCs w:val="18"/>
        </w:rPr>
        <w:t xml:space="preserve"> </w:t>
      </w:r>
    </w:p>
    <w:bookmarkEnd w:id="44"/>
    <w:p w:rsidR="00B20CB2" w:rsidRPr="00D934D8" w:rsidRDefault="00B20CB2" w:rsidP="00B20CB2">
      <w:pPr>
        <w:rPr>
          <w:rFonts w:eastAsia="Andale Sans UI;Times New Roman"/>
          <w:sz w:val="18"/>
          <w:szCs w:val="18"/>
        </w:rPr>
      </w:pPr>
      <w:r w:rsidRPr="00D934D8">
        <w:rPr>
          <w:rFonts w:eastAsia="Andale Sans UI;Times New Roman"/>
          <w:sz w:val="18"/>
          <w:szCs w:val="18"/>
        </w:rPr>
        <w:t>5.3.1. Аукционная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соответствии с подпунктом 5.2.19 настоящего Раздела, в части соответствия их требованиям, установленным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 xml:space="preserve">5.3.2.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пунктом 5.3 настоящего Раздела. </w:t>
      </w:r>
    </w:p>
    <w:p w:rsidR="00B20CB2" w:rsidRPr="00D934D8" w:rsidRDefault="00B20CB2" w:rsidP="00B20CB2">
      <w:pPr>
        <w:rPr>
          <w:rFonts w:eastAsia="Andale Sans UI;Times New Roman"/>
          <w:sz w:val="18"/>
          <w:szCs w:val="18"/>
        </w:rPr>
      </w:pPr>
      <w:r w:rsidRPr="00D934D8">
        <w:rPr>
          <w:rFonts w:eastAsia="Andale Sans UI;Times New Roman"/>
          <w:sz w:val="18"/>
          <w:szCs w:val="18"/>
        </w:rPr>
        <w:t>5.3.3. Аукционная комиссия рассматривает вторые части заявок на участие в аукционе, направленных в соответствии с подпунктом 5.2.19 настоящего Раздела, до принятия решения о соответствии пяти таких заявок требованиям, установленным документацией об аукционе. В случае, если в аукционе принимали участие менее чем десять его участников и менее чем пять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его участниками, принявшими участие в нем. Рассмотрение данных заявок начинается с заявки на участие в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подпунктом 5.2.18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5.3.4. В случае, если в соответствии с подпунктом 5.3.3 настоящего Раздела не выявлено пять заявок на участие в аукционе, соответствующих требованиям, установленным документацией об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подпунктом 5.2.18 настоящего Раздела, для выявления пяти заявок на участие в аукционе, соответствующих требованиям, установленным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5.3.5.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5.3.6. Заявка на участие в аукционе признается не соответствующей требованиям, установленным документацией об аукционе, в случае:</w:t>
      </w:r>
    </w:p>
    <w:p w:rsidR="00B20CB2" w:rsidRPr="00D934D8" w:rsidRDefault="00B20CB2" w:rsidP="00B20CB2">
      <w:pPr>
        <w:rPr>
          <w:rFonts w:eastAsia="Andale Sans UI;Times New Roman"/>
          <w:sz w:val="18"/>
          <w:szCs w:val="18"/>
        </w:rPr>
      </w:pPr>
      <w:r w:rsidRPr="00D934D8">
        <w:rPr>
          <w:rFonts w:eastAsia="Andale Sans UI;Times New Roman"/>
          <w:sz w:val="18"/>
          <w:szCs w:val="18"/>
        </w:rPr>
        <w:t>1) непредставления документов и информации, которые предусмотрены </w:t>
      </w:r>
      <w:hyperlink r:id="rId68" w:anchor="/document/70353464/entry/24111" w:history="1">
        <w:r w:rsidRPr="00D934D8">
          <w:rPr>
            <w:rFonts w:eastAsia="Andale Sans UI;Times New Roman"/>
            <w:sz w:val="18"/>
            <w:szCs w:val="18"/>
          </w:rPr>
          <w:t>частью 11 статьи 24.1</w:t>
        </w:r>
      </w:hyperlink>
      <w:r w:rsidRPr="00D934D8">
        <w:rPr>
          <w:rFonts w:eastAsia="Andale Sans UI;Times New Roman"/>
          <w:sz w:val="18"/>
          <w:szCs w:val="18"/>
        </w:rPr>
        <w:t>, </w:t>
      </w:r>
      <w:hyperlink r:id="rId69" w:anchor="/document/70353464/entry/663" w:history="1">
        <w:r w:rsidRPr="00D934D8">
          <w:rPr>
            <w:rFonts w:eastAsia="Andale Sans UI;Times New Roman"/>
            <w:sz w:val="18"/>
            <w:szCs w:val="18"/>
          </w:rPr>
          <w:t>3</w:t>
        </w:r>
      </w:hyperlink>
      <w:r w:rsidRPr="00D934D8">
        <w:rPr>
          <w:rFonts w:eastAsia="Andale Sans UI;Times New Roman"/>
          <w:sz w:val="18"/>
          <w:szCs w:val="18"/>
        </w:rPr>
        <w:t> или </w:t>
      </w:r>
      <w:hyperlink r:id="rId70" w:anchor="/document/70353464/entry/66310" w:history="1">
        <w:r w:rsidRPr="00D934D8">
          <w:rPr>
            <w:rFonts w:eastAsia="Andale Sans UI;Times New Roman"/>
            <w:sz w:val="18"/>
            <w:szCs w:val="18"/>
          </w:rPr>
          <w:t>3.1</w:t>
        </w:r>
      </w:hyperlink>
      <w:r w:rsidRPr="00D934D8">
        <w:rPr>
          <w:rFonts w:eastAsia="Andale Sans UI;Times New Roman"/>
          <w:sz w:val="18"/>
          <w:szCs w:val="18"/>
        </w:rPr>
        <w:t>, </w:t>
      </w:r>
      <w:hyperlink r:id="rId71" w:anchor="/document/70353464/entry/665" w:history="1">
        <w:r w:rsidRPr="00D934D8">
          <w:rPr>
            <w:rFonts w:eastAsia="Andale Sans UI;Times New Roman"/>
            <w:sz w:val="18"/>
            <w:szCs w:val="18"/>
          </w:rPr>
          <w:t>5</w:t>
        </w:r>
      </w:hyperlink>
      <w:r w:rsidRPr="00D934D8">
        <w:rPr>
          <w:rFonts w:eastAsia="Andale Sans UI;Times New Roman"/>
          <w:sz w:val="18"/>
          <w:szCs w:val="18"/>
        </w:rPr>
        <w:t>, </w:t>
      </w:r>
      <w:hyperlink r:id="rId72" w:anchor="/document/70353464/entry/6682" w:history="1">
        <w:r w:rsidRPr="00D934D8">
          <w:rPr>
            <w:rFonts w:eastAsia="Andale Sans UI;Times New Roman"/>
            <w:sz w:val="18"/>
            <w:szCs w:val="18"/>
          </w:rPr>
          <w:t>8.2 статьи 66</w:t>
        </w:r>
      </w:hyperlink>
      <w:r w:rsidRPr="00D934D8">
        <w:rPr>
          <w:rFonts w:eastAsia="Andale Sans UI;Times New Roman"/>
          <w:sz w:val="18"/>
          <w:szCs w:val="18"/>
        </w:rPr>
        <w:t>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несоответствия участника такого аукциона требованиям, установленным в соответствии с </w:t>
      </w:r>
      <w:hyperlink r:id="rId73" w:anchor="/document/70353464/entry/3110" w:history="1">
        <w:r w:rsidRPr="00D934D8">
          <w:rPr>
            <w:rFonts w:eastAsia="Andale Sans UI;Times New Roman"/>
            <w:sz w:val="18"/>
            <w:szCs w:val="18"/>
          </w:rPr>
          <w:t>частью 1</w:t>
        </w:r>
      </w:hyperlink>
      <w:r w:rsidRPr="00D934D8">
        <w:rPr>
          <w:rFonts w:eastAsia="Andale Sans UI;Times New Roman"/>
          <w:sz w:val="18"/>
          <w:szCs w:val="18"/>
        </w:rPr>
        <w:t>, </w:t>
      </w:r>
      <w:hyperlink r:id="rId74" w:anchor="/document/70353464/entry/310011" w:history="1">
        <w:r w:rsidRPr="00D934D8">
          <w:rPr>
            <w:rFonts w:eastAsia="Andale Sans UI;Times New Roman"/>
            <w:sz w:val="18"/>
            <w:szCs w:val="18"/>
          </w:rPr>
          <w:t>частями 1.1</w:t>
        </w:r>
      </w:hyperlink>
      <w:r w:rsidRPr="00D934D8">
        <w:rPr>
          <w:rFonts w:eastAsia="Andale Sans UI;Times New Roman"/>
          <w:sz w:val="18"/>
          <w:szCs w:val="18"/>
        </w:rPr>
        <w:t>, </w:t>
      </w:r>
      <w:hyperlink r:id="rId75" w:anchor="/document/70353464/entry/3120" w:history="1">
        <w:r w:rsidRPr="00D934D8">
          <w:rPr>
            <w:rFonts w:eastAsia="Andale Sans UI;Times New Roman"/>
            <w:sz w:val="18"/>
            <w:szCs w:val="18"/>
          </w:rPr>
          <w:t>2</w:t>
        </w:r>
      </w:hyperlink>
      <w:r w:rsidRPr="00D934D8">
        <w:rPr>
          <w:rFonts w:eastAsia="Andale Sans UI;Times New Roman"/>
          <w:sz w:val="18"/>
          <w:szCs w:val="18"/>
        </w:rPr>
        <w:t> и </w:t>
      </w:r>
      <w:hyperlink r:id="rId76" w:anchor="/document/70353464/entry/990272" w:history="1">
        <w:r w:rsidRPr="00D934D8">
          <w:rPr>
            <w:rFonts w:eastAsia="Andale Sans UI;Times New Roman"/>
            <w:sz w:val="18"/>
            <w:szCs w:val="18"/>
          </w:rPr>
          <w:t>2.1</w:t>
        </w:r>
      </w:hyperlink>
      <w:r w:rsidRPr="00D934D8">
        <w:rPr>
          <w:rFonts w:eastAsia="Andale Sans UI;Times New Roman"/>
          <w:sz w:val="18"/>
          <w:szCs w:val="18"/>
        </w:rPr>
        <w:t> (при наличии таких требований) статьи 31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3) предусмотренном нормативными правовыми актами, принятыми в соответствии со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5.3.7. Принятие решения о несоответствии заявки на участие в аукционе требованиям, установленным документацией об аукционе, по основаниям, не предусмотренным подпунктом 5.3.6 настоящего Раздела, не допускается. Заявка на участие в аукционе не может быть признана не соответствующей требованиям, установленным документацией об аукционе, в связи с отсутствием в ней информации и электронных документов, предусмотренных </w:t>
      </w:r>
      <w:hyperlink w:anchor="sub_6655" w:history="1">
        <w:r w:rsidRPr="00D934D8">
          <w:rPr>
            <w:rFonts w:eastAsia="Andale Sans UI;Times New Roman"/>
            <w:sz w:val="18"/>
            <w:szCs w:val="18"/>
          </w:rPr>
          <w:t>пунктом 5</w:t>
        </w:r>
      </w:hyperlink>
      <w:r w:rsidRPr="00D934D8">
        <w:rPr>
          <w:rFonts w:eastAsia="Andale Sans UI;Times New Roman"/>
          <w:sz w:val="18"/>
          <w:szCs w:val="18"/>
        </w:rPr>
        <w:t xml:space="preserve"> подпункта 3.2.5 настоящего Раздела, а также </w:t>
      </w:r>
      <w:hyperlink w:anchor="sub_6656" w:history="1">
        <w:r w:rsidRPr="00D934D8">
          <w:rPr>
            <w:rFonts w:eastAsia="Andale Sans UI;Times New Roman"/>
            <w:sz w:val="18"/>
            <w:szCs w:val="18"/>
          </w:rPr>
          <w:t xml:space="preserve">пунктом 6 </w:t>
        </w:r>
      </w:hyperlink>
      <w:r w:rsidRPr="00D934D8">
        <w:rPr>
          <w:rFonts w:eastAsia="Andale Sans UI;Times New Roman"/>
          <w:sz w:val="18"/>
          <w:szCs w:val="18"/>
        </w:rPr>
        <w:t xml:space="preserve">подпункта 3.2.5 настоящего Раздела, за исключением случая закупки товаров, работ, услуг, в отношении которых установлен запрет, предусмотренный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5.3.8. Результаты рассмотрения заявок на участие в аукционе фиксируются в протоколе подведения итогов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аукционной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подпунктом 5.2.18 настоящего Раздела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об аукционе, с обоснованием этого решения и с указанием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 информацию о решении каждого члена аукционной комиссии в отношении каждой заявки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5.3.9. Любой участник аукциона, за исключением его участников,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5.3.10. Участник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5.3.11. В случае, предусмотренном подпунктом 5.2.23 настоящего Раздела, победителем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5.3.12. В течение одного часа с момента размещения на электронной площадке и в единой информационной системе протокола подведения итогов аукциона оператор электронной площадки направляет участникам аукциона, вторые части заявок которых на участие в нем рассматривались и в отношении заявок которых на участие в аукционе принято решение о соответствии или о несоответствии требованиям, установленным документацией об аукционе, уведомления о принятых решениях.</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5.3.13. В случае, если аукционной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6.</w:t>
      </w:r>
      <w:r w:rsidRPr="00D934D8">
        <w:rPr>
          <w:rFonts w:eastAsia="Andale Sans UI;Times New Roman"/>
          <w:sz w:val="18"/>
          <w:szCs w:val="18"/>
        </w:rPr>
        <w:tab/>
      </w:r>
      <w:bookmarkStart w:id="45" w:name="Bookmark45"/>
      <w:bookmarkEnd w:id="45"/>
      <w:r w:rsidRPr="00D934D8">
        <w:rPr>
          <w:rFonts w:eastAsia="Andale Sans UI;Times New Roman"/>
          <w:sz w:val="18"/>
          <w:szCs w:val="18"/>
        </w:rPr>
        <w:t>ЗАКЛЮЧЕНИЕ КОНТРАКТА</w:t>
      </w:r>
      <w:bookmarkStart w:id="46" w:name="Bookmark46"/>
      <w:r w:rsidRPr="00D934D8">
        <w:rPr>
          <w:rFonts w:eastAsia="Andale Sans UI;Times New Roman"/>
          <w:sz w:val="18"/>
          <w:szCs w:val="18"/>
        </w:rPr>
        <w:t xml:space="preserve"> ПО РЕЗУЛЬТАТАМ АУКЦИОНА</w:t>
      </w:r>
    </w:p>
    <w:p w:rsidR="00B20CB2" w:rsidRPr="00D934D8" w:rsidRDefault="00B20CB2" w:rsidP="00B20CB2">
      <w:pPr>
        <w:rPr>
          <w:rFonts w:eastAsia="Andale Sans UI;Times New Roman"/>
          <w:sz w:val="18"/>
          <w:szCs w:val="18"/>
        </w:rPr>
      </w:pPr>
    </w:p>
    <w:bookmarkEnd w:id="46"/>
    <w:p w:rsidR="00B20CB2" w:rsidRPr="00D934D8" w:rsidRDefault="00B20CB2" w:rsidP="00B20CB2">
      <w:pPr>
        <w:rPr>
          <w:rFonts w:eastAsia="Andale Sans UI;Times New Roman"/>
          <w:sz w:val="18"/>
          <w:szCs w:val="18"/>
        </w:rPr>
      </w:pPr>
      <w:r w:rsidRPr="00D934D8">
        <w:rPr>
          <w:rFonts w:eastAsia="Andale Sans UI;Times New Roman"/>
          <w:sz w:val="18"/>
          <w:szCs w:val="18"/>
        </w:rPr>
        <w:t>6.1.</w:t>
      </w:r>
      <w:r w:rsidRPr="00D934D8">
        <w:rPr>
          <w:rFonts w:eastAsia="Andale Sans UI;Times New Roman"/>
          <w:sz w:val="18"/>
          <w:szCs w:val="18"/>
        </w:rPr>
        <w:tab/>
        <w:t>Сроки и порядок заключения контракта</w:t>
      </w:r>
      <w:bookmarkStart w:id="47" w:name="Bookmark47"/>
      <w:r w:rsidRPr="00D934D8">
        <w:rPr>
          <w:rFonts w:eastAsia="Andale Sans UI;Times New Roman"/>
          <w:sz w:val="18"/>
          <w:szCs w:val="18"/>
        </w:rPr>
        <w:t xml:space="preserve"> </w:t>
      </w:r>
    </w:p>
    <w:bookmarkEnd w:id="47"/>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6.1.1. </w:t>
      </w:r>
      <w:bookmarkStart w:id="48" w:name="Bookmark48"/>
      <w:r w:rsidRPr="00D934D8">
        <w:rPr>
          <w:rFonts w:eastAsia="Andale Sans UI;Times New Roman"/>
          <w:sz w:val="18"/>
          <w:szCs w:val="18"/>
        </w:rPr>
        <w:t>По результатам аукциона контракт заключается с победителем аукциона, а в случаях, предусмотренных Законом о контрактной системе, с иным участником аукциона, заявка которого на участие в таком аукционе признана соответствующей требованиям, установленным документацией и (или) извещением о проведении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6.1.2. В течение пяти дней с даты размещения в единой информационной системе указанного в подпункте 5.3.8 настоящего Раздела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об аукционе, цены контракта (за исключением </w:t>
      </w:r>
      <w:hyperlink r:id="rId77" w:anchor="/document/70353464/entry/83221" w:history="1">
        <w:r w:rsidRPr="00D934D8">
          <w:rPr>
            <w:rFonts w:eastAsia="Andale Sans UI;Times New Roman"/>
            <w:sz w:val="18"/>
            <w:szCs w:val="18"/>
          </w:rPr>
          <w:t>части 2.1</w:t>
        </w:r>
      </w:hyperlink>
      <w:r w:rsidRPr="00D934D8">
        <w:rPr>
          <w:rFonts w:eastAsia="Andale Sans UI;Times New Roman"/>
          <w:sz w:val="18"/>
          <w:szCs w:val="18"/>
        </w:rPr>
        <w:t> статьи 83.2 Закона о контрактной системе), предложенной участником аукциона, с которым заключается контракт, либо предложения о цене за право заключения контракта в случае, предусмотренном подпунктом 5.2.23 настоящего Раздела,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указанных в заявке участника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6.1.2.1. В случае, предусмотренном </w:t>
      </w:r>
      <w:hyperlink r:id="rId78" w:anchor="/document/77682250/entry/2224" w:history="1">
        <w:r w:rsidRPr="00D934D8">
          <w:rPr>
            <w:rFonts w:eastAsia="Andale Sans UI;Times New Roman"/>
            <w:sz w:val="18"/>
            <w:szCs w:val="18"/>
          </w:rPr>
          <w:t>частью 24 статьи 22</w:t>
        </w:r>
      </w:hyperlink>
      <w:r w:rsidRPr="00D934D8">
        <w:rPr>
          <w:rFonts w:eastAsia="Andale Sans UI;Times New Roman"/>
          <w:sz w:val="18"/>
          <w:szCs w:val="18"/>
        </w:rPr>
        <w:t> Закона о контрактной системе,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аукциона, с которым заключается контракт.</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6.1.3. В течение пяти дней с даты размещения заказчиком в единой информационной системе проекта контракта победитель аукциона подписывает усиленной </w:t>
      </w:r>
      <w:hyperlink r:id="rId79"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об аукционе, либо размещает протокол разногласий, предусмотренный подпунктом 6.1.4 настоящего Раздела. В случае, если при проведении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аукциона одновременно предоставляет обеспечение исполнения контракта в соответствии с подпунктом 6.5.1 настоящего Раздела, или обеспечение исполнения контракта в размере, предусмотренном документацией об аукционе, и информацию, предусмотренные подпунктом 6.5.2 настоящего Раздела, а также обоснование цены контракта, суммы цен единиц товара, работы, услуги в соответствии с подпунктом 6.5.6 настоящего Раздела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6.1.4. В течение пяти дней с даты размещения заказчиком в единой информационной системе проекта контракта победитель аукциона, с которым заключается контракт, в случае наличия разногласий по проекту контракта, размещенному в соответствии с подпунктом </w:t>
      </w:r>
      <w:hyperlink r:id="rId80" w:anchor="sub_83022" w:history="1">
        <w:r w:rsidRPr="00D934D8">
          <w:rPr>
            <w:rFonts w:eastAsia="Andale Sans UI;Times New Roman"/>
            <w:sz w:val="18"/>
            <w:szCs w:val="18"/>
          </w:rPr>
          <w:t xml:space="preserve"> 6.1.2 настоящего Раздела</w:t>
        </w:r>
      </w:hyperlink>
      <w:r w:rsidRPr="00D934D8">
        <w:rPr>
          <w:rFonts w:eastAsia="Andale Sans UI;Times New Roman"/>
          <w:sz w:val="18"/>
          <w:szCs w:val="18"/>
        </w:rPr>
        <w:t xml:space="preserve">, размещает на электронной площадке протокол разногласий, подписанный усиленной </w:t>
      </w:r>
      <w:hyperlink r:id="rId81"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аукцион и своей заявке на участие в аукционе, с указанием соответствующих положений данных документов.</w:t>
      </w:r>
    </w:p>
    <w:p w:rsidR="00B20CB2" w:rsidRPr="00D934D8" w:rsidRDefault="00B20CB2" w:rsidP="00B20CB2">
      <w:pPr>
        <w:rPr>
          <w:rFonts w:eastAsia="Andale Sans UI;Times New Roman"/>
          <w:sz w:val="18"/>
          <w:szCs w:val="18"/>
        </w:rPr>
      </w:pPr>
      <w:r w:rsidRPr="00D934D8">
        <w:rPr>
          <w:rFonts w:eastAsia="Andale Sans UI;Times New Roman"/>
          <w:sz w:val="18"/>
          <w:szCs w:val="18"/>
        </w:rPr>
        <w:t>6.1.5. В течение трех рабочих дней с даты размещения победителем аукциона на электронной площадке в соответствии с подпунктом 6.1.4 настоящего Раздела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подпунктом 6.1.4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6.1.6. В течение трех рабочих дней с даты размещения заказчиком в единой информационной системе и на электронной площадке документов, предусмотренных подпунктом 6.1.5 настоящего Раздела, победитель аукциона размещает на электронной площадке проект контракта, подписанный усиленной </w:t>
      </w:r>
      <w:hyperlink r:id="rId82"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лица, имеющего право действовать от имени такого победителя, а также документ и (или) информацию в соответствии с подпунктом 6.1.3 настоящего Раздела, подтверждающие предоставление обеспечения исполнения контракта и подписанные усиленной электронной подписью указанного лица.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6.1.7. В течение трех рабочих дней с даты размещения на электронной площадке проекта контракта, подписанного усиленной </w:t>
      </w:r>
      <w:hyperlink r:id="rId83"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документации об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B20CB2" w:rsidRPr="00D934D8" w:rsidRDefault="00B20CB2" w:rsidP="00B20CB2">
      <w:pPr>
        <w:rPr>
          <w:rFonts w:eastAsia="Andale Sans UI;Times New Roman"/>
          <w:sz w:val="18"/>
          <w:szCs w:val="18"/>
        </w:rPr>
      </w:pPr>
      <w:r w:rsidRPr="00D934D8">
        <w:rPr>
          <w:rFonts w:eastAsia="Andale Sans UI;Times New Roman"/>
          <w:sz w:val="18"/>
          <w:szCs w:val="18"/>
        </w:rPr>
        <w:t>6.1.8. С момента размещения в единой информационной системе предусмотренного подпунктом 6.1.7 настоящего Раздела и подписанного заказчиком контракта он считается заключенным.</w:t>
      </w:r>
    </w:p>
    <w:p w:rsidR="00B20CB2" w:rsidRPr="00D934D8" w:rsidRDefault="00B20CB2" w:rsidP="00B20CB2">
      <w:pPr>
        <w:rPr>
          <w:rFonts w:eastAsia="Andale Sans UI;Times New Roman"/>
          <w:sz w:val="18"/>
          <w:szCs w:val="18"/>
        </w:rPr>
      </w:pPr>
      <w:r w:rsidRPr="00D934D8">
        <w:rPr>
          <w:rFonts w:eastAsia="Andale Sans UI;Times New Roman"/>
          <w:sz w:val="18"/>
          <w:szCs w:val="18"/>
        </w:rPr>
        <w:t>6.1.9. Контракт может быть заключен не ранее чем через десять дней с даты размещения в единой информационной системе указанного в подпункте 5.3.8, подпункте 6.1.14 настоящего Раздела протоколов.</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6.1.10. Контракт заключается на условиях, указанных в документации и (или) извещении о проведении аукциона, заявке победителя аукциона, по цене, предложенной победителем, либо по цене за единицу товара, работы, услуги, рассчитанной в соответствии с </w:t>
      </w:r>
      <w:hyperlink r:id="rId84" w:anchor="/document/70353464/entry/83221" w:history="1">
        <w:r w:rsidRPr="00D934D8">
          <w:rPr>
            <w:rFonts w:eastAsia="Andale Sans UI;Times New Roman"/>
            <w:sz w:val="18"/>
            <w:szCs w:val="18"/>
          </w:rPr>
          <w:t>частью 2.1</w:t>
        </w:r>
      </w:hyperlink>
      <w:r w:rsidRPr="00D934D8">
        <w:rPr>
          <w:rFonts w:eastAsia="Andale Sans UI;Times New Roman"/>
          <w:sz w:val="18"/>
          <w:szCs w:val="18"/>
        </w:rPr>
        <w:t xml:space="preserve"> статьи 83.2 Закона о контрактной системе, и максимальному значению цены контракта.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6.1.11. При заключении контракта заказчик по согласованию с участником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Разделом 2. «ИНФОРМАЦИОННАЯ КАРТА ЭЛЕКТРОННОГО АУКЦИОНА».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6.1.12. 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подпунктом 4.2.5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6.1.13. В случае, предусмотренном подпунктом 5.2.23. настоящего Раздела,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6.1.14. Победитель аукциона (за исключением победителя, предусмотренного подпунктом 6.1.15 настоящего Раздела) признается заказчиком уклонившимся от заключения контракта в случае, если в сроки, предусмотренные пунктом 6.1. настоящего Раздела,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подпунктом 6.1.4. настоящего Раздела, или не исполнил требования, предусмотренные пунктом 6.5. настоящего Раздела (в случае снижения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B20CB2" w:rsidRPr="00D934D8" w:rsidRDefault="00B20CB2" w:rsidP="00B20CB2">
      <w:pPr>
        <w:rPr>
          <w:rFonts w:eastAsia="Andale Sans UI;Times New Roman"/>
          <w:sz w:val="18"/>
          <w:szCs w:val="18"/>
        </w:rPr>
      </w:pPr>
      <w:r w:rsidRPr="00D934D8">
        <w:rPr>
          <w:rFonts w:eastAsia="Andale Sans UI;Times New Roman"/>
          <w:sz w:val="18"/>
          <w:szCs w:val="18"/>
        </w:rPr>
        <w:t>6.1.15. В случае, если победитель аукциона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аукциона, и в проект контракта, прилагаемый к документации об аукционе и (или) извещению о проведении аукциона,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6.1.16. Участник аукциона, признанный победителем аукциона в соответствии с подпунктом 6.1.15. настоящего Раздела, вправе подписать проект контракта или разместить предусмотренный подпунктом 6.1.4. настоящего Раздела протокол разногласий в порядке и сроки, которые предусмотрены пунктом 6.1. настоящего Раздела,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аукциона и (или) документацией об аукционе, а в случае, предусмотренном подпунктом 5.2.23. настоящего Раздела,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подпункта 6.1.6. настоящего Раздела и (или) непредоставления обеспечения исполнения контракта либо неисполнения требования, предусмотренного пунктом 6.5. настоящего Раздела, в случае подписания проекта контракта в соответствии с подпунктом 6.1.3. настоящего Раздела. Такой победитель признается отказавшимся от заключения контракта в случае, если в срок, предусмотренный подпунктом 6.1.3. настоящего Раздела, он не подписал проект контракта или не направил протокол разногласий. Аукцион признается не состоявшимся в случае, если этот победитель признан уклонившимся от заключения контракта или отказался от заключения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пунктом 6.1. настоящего Раздела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пунктом 6.1. настоящего Раздела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6.2. Изменение и расторжение контракта </w:t>
      </w:r>
    </w:p>
    <w:p w:rsidR="00B20CB2" w:rsidRPr="00D934D8" w:rsidRDefault="00B20CB2" w:rsidP="00B20CB2">
      <w:pPr>
        <w:rPr>
          <w:rFonts w:eastAsia="Andale Sans UI;Times New Roman"/>
          <w:sz w:val="18"/>
          <w:szCs w:val="18"/>
        </w:rPr>
      </w:pPr>
      <w:r w:rsidRPr="00D934D8">
        <w:rPr>
          <w:rFonts w:eastAsia="Andale Sans UI;Times New Roman"/>
          <w:sz w:val="18"/>
          <w:szCs w:val="18"/>
        </w:rPr>
        <w:t>6.2.1.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20CB2" w:rsidRPr="00D934D8" w:rsidRDefault="00B20CB2" w:rsidP="00B20CB2">
      <w:pPr>
        <w:rPr>
          <w:rFonts w:eastAsia="Andale Sans UI;Times New Roman"/>
          <w:sz w:val="18"/>
          <w:szCs w:val="18"/>
        </w:rPr>
      </w:pPr>
      <w:r w:rsidRPr="00D934D8">
        <w:rPr>
          <w:rFonts w:eastAsia="Andale Sans UI;Times New Roman"/>
          <w:sz w:val="18"/>
          <w:szCs w:val="18"/>
        </w:rPr>
        <w:t>1) если возможность изменения условий контракта была предусмотрена Разделом 2. «ИНФОРМАЦИОННАЯ КАРТА ЭЛЕКТРОННОГО АУКЦИОНА» и контрактом:</w:t>
      </w:r>
    </w:p>
    <w:p w:rsidR="00B20CB2" w:rsidRPr="00D934D8" w:rsidRDefault="00B20CB2" w:rsidP="00B20CB2">
      <w:pPr>
        <w:rPr>
          <w:rFonts w:eastAsia="Andale Sans UI;Times New Roman"/>
          <w:sz w:val="18"/>
          <w:szCs w:val="18"/>
        </w:rPr>
      </w:pPr>
      <w:r w:rsidRPr="00D934D8">
        <w:rPr>
          <w:rFonts w:eastAsia="Andale Sans UI;Times New Roman"/>
          <w:sz w:val="18"/>
          <w:szCs w:val="1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б) если по предложению заказчика увеличиваются предусмотренные контрактом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w:t>
      </w:r>
      <w:r w:rsidRPr="00D934D8">
        <w:rPr>
          <w:rFonts w:eastAsia="Andale Sans UI;Times New Roman"/>
          <w:sz w:val="18"/>
          <w:szCs w:val="18"/>
        </w:rPr>
        <w:lastRenderedPageBreak/>
        <w:t>соглашению сторон допускается изменение с учетом положений бюджетного законодательства РФ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20CB2" w:rsidRPr="00D934D8" w:rsidRDefault="00B20CB2" w:rsidP="00B20CB2">
      <w:pPr>
        <w:rPr>
          <w:rFonts w:eastAsia="Andale Sans UI;Times New Roman"/>
          <w:sz w:val="18"/>
          <w:szCs w:val="18"/>
        </w:rPr>
      </w:pPr>
      <w:r w:rsidRPr="00D934D8">
        <w:rPr>
          <w:rFonts w:eastAsia="Andale Sans UI;Times New Roman"/>
          <w:sz w:val="18"/>
          <w:szCs w:val="18"/>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w:t>
      </w:r>
      <w:hyperlink r:id="rId85" w:anchor="/document/12112604/entry/2" w:history="1">
        <w:r w:rsidRPr="00D934D8">
          <w:rPr>
            <w:rFonts w:eastAsia="Andale Sans UI;Times New Roman"/>
            <w:sz w:val="18"/>
            <w:szCs w:val="18"/>
          </w:rPr>
          <w:t>бюджетного законодательства</w:t>
        </w:r>
      </w:hyperlink>
      <w:r w:rsidRPr="00D934D8">
        <w:rPr>
          <w:rFonts w:eastAsia="Andale Sans UI;Times New Roman"/>
          <w:sz w:val="18"/>
          <w:szCs w:val="18"/>
        </w:rPr>
        <w:t> Российской Федерации цены контракта не более чем на десять процентов цены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5) изменение в соответствии с законодательством РФ регулируемых цен (тарифов) на товары, работы, услуги;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 в случаях, предусмотренных </w:t>
      </w:r>
      <w:hyperlink r:id="rId86">
        <w:r w:rsidRPr="00D934D8">
          <w:rPr>
            <w:rFonts w:eastAsia="Andale Sans UI;Times New Roman"/>
            <w:sz w:val="18"/>
            <w:szCs w:val="18"/>
          </w:rPr>
          <w:t>пунктом 6 статьи 161</w:t>
        </w:r>
      </w:hyperlink>
      <w:r w:rsidRPr="00D934D8">
        <w:rPr>
          <w:rFonts w:eastAsia="Andale Sans UI;Times New Roman"/>
          <w:sz w:val="18"/>
          <w:szCs w:val="18"/>
        </w:rPr>
        <w:t xml:space="preserve"> Бюджетного кодекса РФ,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87">
        <w:r w:rsidRPr="00D934D8">
          <w:rPr>
            <w:rFonts w:eastAsia="Andale Sans UI;Times New Roman"/>
            <w:sz w:val="18"/>
            <w:szCs w:val="18"/>
          </w:rPr>
          <w:t>обеспечивает согласование</w:t>
        </w:r>
      </w:hyperlink>
      <w:r w:rsidRPr="00D934D8">
        <w:rPr>
          <w:rFonts w:eastAsia="Andale Sans UI;Times New Roman"/>
          <w:sz w:val="18"/>
          <w:szCs w:val="18"/>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20CB2" w:rsidRPr="00D934D8" w:rsidRDefault="00B20CB2" w:rsidP="00B20CB2">
      <w:pPr>
        <w:rPr>
          <w:rFonts w:eastAsia="Andale Sans UI;Times New Roman"/>
          <w:sz w:val="18"/>
          <w:szCs w:val="18"/>
        </w:rPr>
      </w:pPr>
      <w:r w:rsidRPr="00D934D8">
        <w:rPr>
          <w:rFonts w:eastAsia="Andale Sans UI;Times New Roman"/>
          <w:sz w:val="18"/>
          <w:szCs w:val="18"/>
        </w:rPr>
        <w:t>7) в случае заключения контракта с иностранной организацией на лечение гражданина РФ за пределами территории РФ цена контракта может быть изменена при увеличении или уменьшении по медицинским показаниям перечня услуг, связанных с лечением гражданина РФ, если данная возможность была предусмотрена контрактом с иностранной организацией;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hyperlink r:id="rId88" w:anchor="/document/12138258/entry/3" w:history="1">
        <w:r w:rsidRPr="00D934D8">
          <w:rPr>
            <w:rFonts w:eastAsia="Andale Sans UI;Times New Roman"/>
            <w:sz w:val="18"/>
            <w:szCs w:val="18"/>
          </w:rPr>
          <w:t>законодательством</w:t>
        </w:r>
      </w:hyperlink>
      <w:r w:rsidRPr="00D934D8">
        <w:rPr>
          <w:rFonts w:eastAsia="Andale Sans UI;Times New Roman"/>
          <w:sz w:val="18"/>
          <w:szCs w:val="18"/>
        </w:rPr>
        <w:t>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B20CB2" w:rsidRPr="00D934D8" w:rsidRDefault="00B20CB2" w:rsidP="00B20CB2">
      <w:pPr>
        <w:rPr>
          <w:rFonts w:eastAsia="Andale Sans UI;Times New Roman"/>
          <w:sz w:val="18"/>
          <w:szCs w:val="18"/>
        </w:rPr>
      </w:pPr>
      <w:r w:rsidRPr="00D934D8">
        <w:rPr>
          <w:rFonts w:eastAsia="Andale Sans UI;Times New Roman"/>
          <w:sz w:val="18"/>
          <w:szCs w:val="18"/>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Законом о контрактной системе обеспечения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6.2.2.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6.2.3. В случае перемены заказчика права и обязанности заказчика, предусмотренные контрактом, переходят к новому заказчику.</w:t>
      </w:r>
    </w:p>
    <w:p w:rsidR="00B20CB2" w:rsidRPr="00D934D8" w:rsidRDefault="00B20CB2" w:rsidP="00B20CB2">
      <w:pPr>
        <w:rPr>
          <w:sz w:val="18"/>
          <w:szCs w:val="18"/>
        </w:rPr>
      </w:pPr>
      <w:r w:rsidRPr="00D934D8">
        <w:rPr>
          <w:sz w:val="18"/>
          <w:szCs w:val="18"/>
        </w:rPr>
        <w:t xml:space="preserve">6.2.4. При исполнении контракта (за исключением случаев, которые предусмотрены нормативными правовыми актами, принятыми в соответствии </w:t>
      </w:r>
      <w:r w:rsidRPr="00D934D8">
        <w:rPr>
          <w:rFonts w:eastAsia="Andale Sans UI;Times New Roman"/>
          <w:sz w:val="18"/>
          <w:szCs w:val="18"/>
        </w:rPr>
        <w:t xml:space="preserve">с </w:t>
      </w:r>
      <w:hyperlink r:id="rId89">
        <w:r w:rsidRPr="00D934D8">
          <w:rPr>
            <w:rFonts w:eastAsia="Andale Sans UI;Times New Roman"/>
            <w:sz w:val="18"/>
            <w:szCs w:val="18"/>
          </w:rPr>
          <w:t>частью 6 статьи 14</w:t>
        </w:r>
      </w:hyperlink>
      <w:r w:rsidRPr="00D934D8">
        <w:rPr>
          <w:rFonts w:eastAsia="Andale Sans UI;Times New Roman"/>
          <w:sz w:val="18"/>
          <w:szCs w:val="18"/>
        </w:rPr>
        <w:t xml:space="preserve"> Федерального</w:t>
      </w:r>
      <w:r w:rsidRPr="00D934D8">
        <w:rPr>
          <w:sz w:val="18"/>
          <w:szCs w:val="18"/>
        </w:rPr>
        <w:t xml:space="preserve"> закона от 05.04.2013 N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49" w:name="Bookmark49"/>
      <w:bookmarkEnd w:id="48"/>
    </w:p>
    <w:p w:rsidR="00B20CB2" w:rsidRPr="00D934D8" w:rsidRDefault="00B20CB2" w:rsidP="00B20CB2">
      <w:pPr>
        <w:rPr>
          <w:rFonts w:eastAsia="Andale Sans UI;Times New Roman"/>
          <w:sz w:val="18"/>
          <w:szCs w:val="18"/>
        </w:rPr>
      </w:pPr>
      <w:r w:rsidRPr="00D934D8">
        <w:rPr>
          <w:rFonts w:eastAsia="Andale Sans UI;Times New Roman"/>
          <w:sz w:val="18"/>
          <w:szCs w:val="18"/>
        </w:rPr>
        <w:t>6.2.5.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6.2.6. 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при условии, если это было предусмотрено контрактом.</w:t>
      </w:r>
    </w:p>
    <w:bookmarkEnd w:id="49"/>
    <w:p w:rsidR="00B20CB2" w:rsidRPr="00D934D8" w:rsidRDefault="00B20CB2" w:rsidP="00B20CB2">
      <w:pPr>
        <w:rPr>
          <w:rFonts w:eastAsia="Andale Sans UI;Times New Roman"/>
          <w:sz w:val="18"/>
          <w:szCs w:val="18"/>
        </w:rPr>
      </w:pPr>
      <w:r w:rsidRPr="00D934D8">
        <w:rPr>
          <w:rFonts w:eastAsia="Andale Sans UI;Times New Roman"/>
          <w:sz w:val="18"/>
          <w:szCs w:val="18"/>
        </w:rPr>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подпунктом 6.2.5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6.2.10.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6.2.11.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6.2.12.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 проведении аукциона и (или) документации об аукционе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6.2.13.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6.2.14.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6.2.15.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подпункта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6.2.16. Решение поставщика (подрядчика, исполнителя)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6.2.17.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6.2.18.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bookmarkStart w:id="50" w:name="Bookmark50"/>
      <w:r w:rsidRPr="00D934D8">
        <w:rPr>
          <w:rFonts w:eastAsia="Andale Sans UI;Times New Roman"/>
          <w:sz w:val="18"/>
          <w:szCs w:val="18"/>
        </w:rPr>
        <w:t>6.3.</w:t>
      </w:r>
      <w:r w:rsidRPr="00D934D8">
        <w:rPr>
          <w:rFonts w:eastAsia="Andale Sans UI;Times New Roman"/>
          <w:sz w:val="18"/>
          <w:szCs w:val="18"/>
        </w:rPr>
        <w:tab/>
        <w:t>Обеспечение исполнения контракта</w:t>
      </w:r>
      <w:bookmarkStart w:id="51" w:name="Bookmark51"/>
      <w:bookmarkEnd w:id="50"/>
      <w:r w:rsidRPr="00D934D8">
        <w:rPr>
          <w:rFonts w:eastAsia="Andale Sans UI;Times New Roman"/>
          <w:sz w:val="18"/>
          <w:szCs w:val="18"/>
        </w:rPr>
        <w:t>, обеспечение гарантийных обязательств</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6.3.1. Извещением о проведении аукциона, Разделом 2 «ИНФОРМАЦИОННАЯ КАРТА ЭЛЕКТРОННОГО АУКЦИОНА», разделом 5 «ПРОЕКТ КОНТРАКТА» документации об аукционе устанавливается требование обеспечения исполнения </w:t>
      </w:r>
      <w:r w:rsidRPr="00D934D8">
        <w:rPr>
          <w:rFonts w:eastAsia="Andale Sans UI;Times New Roman"/>
          <w:sz w:val="18"/>
          <w:szCs w:val="18"/>
        </w:rPr>
        <w:lastRenderedPageBreak/>
        <w:t>контракта, обеспечения гарантийных обязательств в случае установления требований к таким обязательствам в соответствии с </w:t>
      </w:r>
      <w:hyperlink r:id="rId90" w:anchor="/document/77682250/entry/334" w:history="1">
        <w:r w:rsidRPr="00D934D8">
          <w:rPr>
            <w:rFonts w:eastAsia="Andale Sans UI;Times New Roman"/>
            <w:sz w:val="18"/>
            <w:szCs w:val="18"/>
          </w:rPr>
          <w:t>частью 4 статьи 33</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ЭЛЕКТРОННОГО АУКЦИОНА»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участником аукциона,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1" w:anchor="/document/77682250/entry/95" w:history="1">
        <w:r w:rsidRPr="00D934D8">
          <w:rPr>
            <w:rFonts w:eastAsia="Andale Sans UI;Times New Roman"/>
            <w:sz w:val="18"/>
            <w:szCs w:val="18"/>
          </w:rPr>
          <w:t>статьей 95</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6.3.2. Контракт заключается после предоставления участником аукциона, с которым заключается контракт, обеспечения исполнения контракта в соответствии с Законом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6.3.3. 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6.3.4. Размер обеспечения исполнения контракта установлен в Разделе 2. «ИНФОРМАЦИОННАЯ КАРТА ЭЛЕКТРОННОГО АУКЦИОНА». В случае, если предложенные в заявке участника аукциона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2" w:anchor="/document/70353464/entry/37" w:history="1">
        <w:r w:rsidRPr="00D934D8">
          <w:rPr>
            <w:rFonts w:eastAsia="Andale Sans UI;Times New Roman"/>
            <w:sz w:val="18"/>
            <w:szCs w:val="18"/>
          </w:rPr>
          <w:t>статьи 37</w:t>
        </w:r>
      </w:hyperlink>
      <w:r w:rsidRPr="00D934D8">
        <w:rPr>
          <w:rFonts w:eastAsia="Andale Sans UI;Times New Roman"/>
          <w:sz w:val="18"/>
          <w:szCs w:val="18"/>
        </w:rPr>
        <w:t> Закона о контрактной системе. В случае заключения контракта по результатам определения поставщиков (подрядчиков, исполнителей) в соответствии с </w:t>
      </w:r>
      <w:hyperlink r:id="rId93" w:anchor="/document/70353464/entry/30101" w:history="1">
        <w:r w:rsidRPr="00D934D8">
          <w:rPr>
            <w:rFonts w:eastAsia="Andale Sans UI;Times New Roman"/>
            <w:sz w:val="18"/>
            <w:szCs w:val="18"/>
          </w:rPr>
          <w:t>пунктом 1 части 1 статьи 30</w:t>
        </w:r>
      </w:hyperlink>
      <w:r w:rsidRPr="00D934D8">
        <w:rPr>
          <w:rFonts w:eastAsia="Andale Sans UI;Times New Roman"/>
          <w:sz w:val="18"/>
          <w:szCs w:val="18"/>
        </w:rPr>
        <w:t xml:space="preserve"> Закона о контрактной системе, предусмотренный частью 6 статьи 96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B20CB2" w:rsidRPr="00D934D8" w:rsidRDefault="00B20CB2" w:rsidP="00B20CB2">
      <w:pPr>
        <w:rPr>
          <w:rFonts w:eastAsia="Andale Sans UI;Times New Roman"/>
          <w:sz w:val="18"/>
          <w:szCs w:val="18"/>
        </w:rPr>
      </w:pPr>
      <w:r w:rsidRPr="00D934D8">
        <w:rPr>
          <w:rFonts w:eastAsia="Andale Sans UI;Times New Roman"/>
          <w:sz w:val="18"/>
          <w:szCs w:val="18"/>
        </w:rPr>
        <w:t>Размер обеспечения гарантийных обязательств не может превышать десять процентов начальной (максимальной) цены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6.3.5.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4" w:history="1">
        <w:r w:rsidRPr="00D934D8">
          <w:rPr>
            <w:rFonts w:eastAsia="Andale Sans UI;Times New Roman"/>
            <w:sz w:val="18"/>
            <w:szCs w:val="18"/>
          </w:rPr>
          <w:t>частями 7.2</w:t>
        </w:r>
      </w:hyperlink>
      <w:r w:rsidRPr="00D934D8">
        <w:rPr>
          <w:rFonts w:eastAsia="Andale Sans UI;Times New Roman"/>
          <w:sz w:val="18"/>
          <w:szCs w:val="18"/>
        </w:rPr>
        <w:t xml:space="preserve"> и </w:t>
      </w:r>
      <w:hyperlink r:id="rId95" w:history="1">
        <w:r w:rsidRPr="00D934D8">
          <w:rPr>
            <w:rFonts w:eastAsia="Andale Sans UI;Times New Roman"/>
            <w:sz w:val="18"/>
            <w:szCs w:val="18"/>
          </w:rPr>
          <w:t>7.3</w:t>
        </w:r>
      </w:hyperlink>
      <w:r w:rsidRPr="00D934D8">
        <w:rPr>
          <w:rFonts w:eastAsia="Andale Sans UI;Times New Roman"/>
          <w:sz w:val="18"/>
          <w:szCs w:val="18"/>
        </w:rPr>
        <w:t xml:space="preserve"> статьи 96 Закона о контрактной системе.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0CB2" w:rsidRPr="00D934D8" w:rsidRDefault="00B20CB2" w:rsidP="00B20CB2">
      <w:pPr>
        <w:rPr>
          <w:rFonts w:eastAsia="Andale Sans UI;Times New Roman"/>
          <w:sz w:val="18"/>
          <w:szCs w:val="18"/>
        </w:rPr>
      </w:pPr>
      <w:r w:rsidRPr="00D934D8">
        <w:rPr>
          <w:rFonts w:eastAsia="Andale Sans UI;Times New Roman"/>
          <w:sz w:val="18"/>
          <w:szCs w:val="18"/>
        </w:rPr>
        <w:t>6.3.5.1.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96" w:anchor="p3515" w:history="1">
        <w:r w:rsidRPr="00D934D8">
          <w:rPr>
            <w:rFonts w:eastAsia="Andale Sans UI;Times New Roman"/>
            <w:sz w:val="18"/>
            <w:szCs w:val="18"/>
          </w:rPr>
          <w:t>частями 7.2</w:t>
        </w:r>
      </w:hyperlink>
      <w:r w:rsidRPr="00D934D8">
        <w:rPr>
          <w:rFonts w:eastAsia="Andale Sans UI;Times New Roman"/>
          <w:sz w:val="18"/>
          <w:szCs w:val="18"/>
        </w:rPr>
        <w:t xml:space="preserve"> и </w:t>
      </w:r>
      <w:hyperlink r:id="rId97" w:anchor="p3517" w:history="1">
        <w:r w:rsidRPr="00D934D8">
          <w:rPr>
            <w:rFonts w:eastAsia="Andale Sans UI;Times New Roman"/>
            <w:sz w:val="18"/>
            <w:szCs w:val="18"/>
          </w:rPr>
          <w:t>7.3</w:t>
        </w:r>
      </w:hyperlink>
      <w:r w:rsidRPr="00D934D8">
        <w:rPr>
          <w:rFonts w:eastAsia="Andale Sans UI;Times New Roman"/>
          <w:sz w:val="18"/>
          <w:szCs w:val="18"/>
        </w:rPr>
        <w:t xml:space="preserve"> статьи 96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6.3.5.2.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98" w:anchor="/document/77682250/entry/103" w:history="1">
        <w:r w:rsidRPr="00D934D8">
          <w:rPr>
            <w:rFonts w:eastAsia="Andale Sans UI;Times New Roman"/>
            <w:sz w:val="18"/>
            <w:szCs w:val="18"/>
          </w:rPr>
          <w:t>статьей 103</w:t>
        </w:r>
      </w:hyperlink>
      <w:r w:rsidRPr="00D934D8">
        <w:rPr>
          <w:rFonts w:eastAsia="Andale Sans UI;Times New Roman"/>
          <w:sz w:val="18"/>
          <w:szCs w:val="18"/>
        </w:rPr>
        <w:t>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r:id="rId99" w:anchor="/document/77682250/entry/3427" w:history="1">
        <w:r w:rsidRPr="00D934D8">
          <w:rPr>
            <w:rFonts w:eastAsia="Andale Sans UI;Times New Roman"/>
            <w:sz w:val="18"/>
            <w:szCs w:val="18"/>
          </w:rPr>
          <w:t>частью 27 статьи 34</w:t>
        </w:r>
      </w:hyperlink>
      <w:r w:rsidRPr="00D934D8">
        <w:rPr>
          <w:rFonts w:eastAsia="Andale Sans UI;Times New Roman"/>
          <w:sz w:val="18"/>
          <w:szCs w:val="18"/>
        </w:rPr>
        <w:t>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6.3.5.3. Предусмотренное </w:t>
      </w:r>
      <w:hyperlink r:id="rId100" w:history="1">
        <w:r w:rsidRPr="00D934D8">
          <w:rPr>
            <w:rFonts w:eastAsia="Andale Sans UI;Times New Roman"/>
            <w:sz w:val="18"/>
            <w:szCs w:val="18"/>
          </w:rPr>
          <w:t>частями 7</w:t>
        </w:r>
      </w:hyperlink>
      <w:r w:rsidRPr="00D934D8">
        <w:rPr>
          <w:rFonts w:eastAsia="Andale Sans UI;Times New Roman"/>
          <w:sz w:val="18"/>
          <w:szCs w:val="18"/>
        </w:rPr>
        <w:t xml:space="preserve"> и </w:t>
      </w:r>
      <w:hyperlink r:id="rId101" w:anchor="p3513" w:history="1">
        <w:r w:rsidRPr="00D934D8">
          <w:rPr>
            <w:rFonts w:eastAsia="Andale Sans UI;Times New Roman"/>
            <w:sz w:val="18"/>
            <w:szCs w:val="18"/>
          </w:rPr>
          <w:t>7.1</w:t>
        </w:r>
      </w:hyperlink>
      <w:r w:rsidRPr="00D934D8">
        <w:rPr>
          <w:rFonts w:eastAsia="Andale Sans UI;Times New Roman"/>
          <w:sz w:val="18"/>
          <w:szCs w:val="18"/>
        </w:rPr>
        <w:t xml:space="preserve"> статьи 96 Закона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6.3.6.  Положения Закона о контрактной системе об обеспечении исполнения контракта, включая положения о предоставлении такого обеспечения с учетом положений </w:t>
      </w:r>
      <w:hyperlink r:id="rId102" w:anchor="/document/70353464/entry/37" w:history="1">
        <w:r w:rsidRPr="00D934D8">
          <w:rPr>
            <w:rFonts w:eastAsia="Andale Sans UI;Times New Roman"/>
            <w:sz w:val="18"/>
            <w:szCs w:val="18"/>
          </w:rPr>
          <w:t>статьи 37</w:t>
        </w:r>
      </w:hyperlink>
      <w:r w:rsidRPr="00D934D8">
        <w:rPr>
          <w:rFonts w:eastAsia="Andale Sans UI;Times New Roman"/>
          <w:sz w:val="18"/>
          <w:szCs w:val="18"/>
        </w:rPr>
        <w:t> Закона о контрактной системе, об обеспечении гарантийных обязательств не применяются в случае:</w:t>
      </w:r>
    </w:p>
    <w:p w:rsidR="00B20CB2" w:rsidRPr="00D934D8" w:rsidRDefault="00B20CB2" w:rsidP="00B20CB2">
      <w:pPr>
        <w:rPr>
          <w:rFonts w:eastAsia="Andale Sans UI;Times New Roman"/>
          <w:sz w:val="18"/>
          <w:szCs w:val="18"/>
        </w:rPr>
      </w:pPr>
      <w:r w:rsidRPr="00D934D8">
        <w:rPr>
          <w:rFonts w:eastAsia="Andale Sans UI;Times New Roman"/>
          <w:sz w:val="18"/>
          <w:szCs w:val="18"/>
        </w:rPr>
        <w:t>1) заключения контракта с участником аукциона, который является казенным учреждением;</w:t>
      </w:r>
    </w:p>
    <w:p w:rsidR="00B20CB2" w:rsidRPr="00D934D8" w:rsidRDefault="00B20CB2" w:rsidP="00B20CB2">
      <w:pPr>
        <w:rPr>
          <w:rFonts w:eastAsia="Andale Sans UI;Times New Roman"/>
          <w:sz w:val="18"/>
          <w:szCs w:val="18"/>
        </w:rPr>
      </w:pPr>
      <w:r w:rsidRPr="00D934D8">
        <w:rPr>
          <w:rFonts w:eastAsia="Andale Sans UI;Times New Roman"/>
          <w:sz w:val="18"/>
          <w:szCs w:val="18"/>
        </w:rPr>
        <w:t>2) осуществления закупки услуги по предоставлению кредита;</w:t>
      </w:r>
    </w:p>
    <w:p w:rsidR="00B20CB2" w:rsidRPr="00D934D8" w:rsidRDefault="00B20CB2" w:rsidP="00B20CB2">
      <w:pPr>
        <w:rPr>
          <w:rFonts w:eastAsia="Andale Sans UI;Times New Roman"/>
          <w:sz w:val="18"/>
          <w:szCs w:val="18"/>
        </w:rPr>
      </w:pPr>
      <w:r w:rsidRPr="00D934D8">
        <w:rPr>
          <w:rFonts w:eastAsia="Andale Sans UI;Times New Roman"/>
          <w:sz w:val="18"/>
          <w:szCs w:val="1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6.3.6.1. Участник аукциона, с которым заключается контракт по результатам определения поставщика (подрядчика, исполнителя) в соответствии с </w:t>
      </w:r>
      <w:hyperlink r:id="rId103" w:anchor="/document/70353464/entry/30101" w:history="1">
        <w:r w:rsidRPr="00D934D8">
          <w:rPr>
            <w:rFonts w:eastAsia="Andale Sans UI;Times New Roman"/>
            <w:sz w:val="18"/>
            <w:szCs w:val="18"/>
          </w:rPr>
          <w:t>пунктом 1 части 1 статьи 30</w:t>
        </w:r>
      </w:hyperlink>
      <w:r w:rsidRPr="00D934D8">
        <w:rPr>
          <w:rFonts w:eastAsia="Andale Sans UI;Times New Roman"/>
          <w:sz w:val="18"/>
          <w:szCs w:val="18"/>
        </w:rPr>
        <w:t> Закона о контрактной системе, освобождается от предоставления обеспечения исполнения контракта, в том числе с учетом положений </w:t>
      </w:r>
      <w:hyperlink r:id="rId104" w:anchor="/document/70353464/entry/37" w:history="1">
        <w:r w:rsidRPr="00D934D8">
          <w:rPr>
            <w:rFonts w:eastAsia="Andale Sans UI;Times New Roman"/>
            <w:sz w:val="18"/>
            <w:szCs w:val="18"/>
          </w:rPr>
          <w:t>статьи 37</w:t>
        </w:r>
      </w:hyperlink>
      <w:r w:rsidRPr="00D934D8">
        <w:rPr>
          <w:rFonts w:eastAsia="Andale Sans UI;Times New Roman"/>
          <w:sz w:val="18"/>
          <w:szCs w:val="18"/>
        </w:rPr>
        <w:t xml:space="preserve">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w:t>
      </w:r>
      <w:r w:rsidRPr="00D934D8">
        <w:rPr>
          <w:rFonts w:eastAsia="Andale Sans UI;Times New Roman"/>
          <w:sz w:val="18"/>
          <w:szCs w:val="18"/>
        </w:rPr>
        <w:lastRenderedPageBreak/>
        <w:t>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6.4. Условия банковской гарантии </w:t>
      </w:r>
    </w:p>
    <w:p w:rsidR="00B20CB2" w:rsidRPr="00D934D8" w:rsidRDefault="00B20CB2" w:rsidP="00B20CB2">
      <w:pPr>
        <w:rPr>
          <w:rFonts w:eastAsia="Andale Sans UI;Times New Roman"/>
          <w:sz w:val="18"/>
          <w:szCs w:val="18"/>
        </w:rPr>
      </w:pPr>
      <w:r w:rsidRPr="00D934D8">
        <w:rPr>
          <w:rFonts w:eastAsia="Andale Sans UI;Times New Roman"/>
          <w:sz w:val="18"/>
          <w:szCs w:val="18"/>
        </w:rPr>
        <w:t>6.4.1.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105" w:anchor="/document/71924660/entry/0" w:history="1">
        <w:r w:rsidRPr="00D934D8">
          <w:rPr>
            <w:rFonts w:eastAsia="Andale Sans UI;Times New Roman"/>
            <w:sz w:val="18"/>
            <w:szCs w:val="18"/>
          </w:rPr>
          <w:t>требованиям</w:t>
        </w:r>
      </w:hyperlink>
      <w:r w:rsidRPr="00D934D8">
        <w:rPr>
          <w:rFonts w:eastAsia="Andale Sans UI;Times New Roman"/>
          <w:sz w:val="18"/>
          <w:szCs w:val="18"/>
        </w:rPr>
        <w:t>, установленным Правительством Российской Федерации, и включенными в перечень, предусмотренный </w:t>
      </w:r>
      <w:hyperlink r:id="rId106" w:anchor="/document/70353464/entry/45012" w:history="1">
        <w:r w:rsidRPr="00D934D8">
          <w:rPr>
            <w:rFonts w:eastAsia="Andale Sans UI;Times New Roman"/>
            <w:sz w:val="18"/>
            <w:szCs w:val="18"/>
          </w:rPr>
          <w:t>частью 1.2</w:t>
        </w:r>
      </w:hyperlink>
      <w:r w:rsidRPr="00D934D8">
        <w:rPr>
          <w:rFonts w:eastAsia="Andale Sans UI;Times New Roman"/>
          <w:sz w:val="18"/>
          <w:szCs w:val="18"/>
        </w:rPr>
        <w:t> статьи 45 Закона о контрактной системе.</w:t>
      </w:r>
    </w:p>
    <w:p w:rsidR="00B20CB2" w:rsidRPr="00D934D8" w:rsidRDefault="00B737EE" w:rsidP="00B20CB2">
      <w:pPr>
        <w:rPr>
          <w:rFonts w:eastAsia="Andale Sans UI;Times New Roman"/>
          <w:sz w:val="18"/>
          <w:szCs w:val="18"/>
        </w:rPr>
      </w:pPr>
      <w:hyperlink r:id="rId107" w:history="1">
        <w:r w:rsidR="00B20CB2" w:rsidRPr="00D934D8">
          <w:rPr>
            <w:rFonts w:eastAsia="Andale Sans UI;Times New Roman"/>
            <w:sz w:val="18"/>
            <w:szCs w:val="18"/>
          </w:rPr>
          <w:t>Перечень</w:t>
        </w:r>
      </w:hyperlink>
      <w:r w:rsidR="00B20CB2" w:rsidRPr="00D934D8">
        <w:rPr>
          <w:rFonts w:eastAsia="Andale Sans UI;Times New Roman"/>
          <w:sz w:val="18"/>
          <w:szCs w:val="18"/>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20CB2" w:rsidRPr="00D934D8" w:rsidRDefault="00B20CB2" w:rsidP="00B20CB2">
      <w:pPr>
        <w:rPr>
          <w:rFonts w:eastAsia="Andale Sans UI;Times New Roman"/>
          <w:sz w:val="18"/>
          <w:szCs w:val="18"/>
        </w:rPr>
      </w:pPr>
      <w:r w:rsidRPr="00D934D8">
        <w:rPr>
          <w:rFonts w:eastAsia="Andale Sans UI;Times New Roman"/>
          <w:sz w:val="18"/>
          <w:szCs w:val="18"/>
        </w:rPr>
        <w:t>6.4.2. Банковская гарантия должна быть безотзывной и должна содержать:</w:t>
      </w:r>
    </w:p>
    <w:p w:rsidR="00B20CB2" w:rsidRPr="00D934D8" w:rsidRDefault="00B20CB2" w:rsidP="00B20CB2">
      <w:pPr>
        <w:rPr>
          <w:rFonts w:eastAsia="Andale Sans UI;Times New Roman"/>
          <w:sz w:val="18"/>
          <w:szCs w:val="18"/>
        </w:rPr>
      </w:pPr>
      <w:r w:rsidRPr="00D934D8">
        <w:rPr>
          <w:rFonts w:eastAsia="Andale Sans UI;Times New Roman"/>
          <w:sz w:val="18"/>
          <w:szCs w:val="18"/>
        </w:rPr>
        <w:t>1) сумму банковской гарантии, подлежащую уплате гарантом заказчику в установленных </w:t>
      </w:r>
      <w:hyperlink r:id="rId108" w:anchor="/document/70353464/entry/4415" w:history="1">
        <w:r w:rsidRPr="00D934D8">
          <w:rPr>
            <w:rFonts w:eastAsia="Andale Sans UI;Times New Roman"/>
            <w:sz w:val="18"/>
            <w:szCs w:val="18"/>
          </w:rPr>
          <w:t>частью 15 статьи 44</w:t>
        </w:r>
      </w:hyperlink>
      <w:r w:rsidRPr="00D934D8">
        <w:rPr>
          <w:rFonts w:eastAsia="Andale Sans UI;Times New Roman"/>
          <w:sz w:val="18"/>
          <w:szCs w:val="18"/>
        </w:rPr>
        <w:t xml:space="preserve">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9" w:anchor="/document/70353464/entry/96" w:history="1">
        <w:r w:rsidRPr="00D934D8">
          <w:rPr>
            <w:rFonts w:eastAsia="Andale Sans UI;Times New Roman"/>
            <w:sz w:val="18"/>
            <w:szCs w:val="18"/>
          </w:rPr>
          <w:t>статьей 96</w:t>
        </w:r>
      </w:hyperlink>
      <w:r w:rsidRPr="00D934D8">
        <w:rPr>
          <w:rFonts w:eastAsia="Andale Sans UI;Times New Roman"/>
          <w:sz w:val="18"/>
          <w:szCs w:val="18"/>
        </w:rPr>
        <w:t xml:space="preserve">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2) обязательства принципала, надлежащее исполнение которых обеспечивается банковской гарантией;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3) обязанность гаранта уплатить заказчику неустойку в размере 0,1 процента денежной суммы, подлежащей уплате, за каждый день просрочки;</w:t>
      </w:r>
    </w:p>
    <w:p w:rsidR="00B20CB2" w:rsidRPr="00D934D8" w:rsidRDefault="00B20CB2" w:rsidP="00B20CB2">
      <w:pPr>
        <w:rPr>
          <w:rFonts w:eastAsia="Andale Sans UI;Times New Roman"/>
          <w:sz w:val="18"/>
          <w:szCs w:val="18"/>
        </w:rPr>
      </w:pPr>
      <w:r w:rsidRPr="00D934D8">
        <w:rPr>
          <w:rFonts w:eastAsia="Andale Sans UI;Times New Roman"/>
          <w:sz w:val="18"/>
          <w:szCs w:val="1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B20CB2" w:rsidRPr="00D934D8" w:rsidRDefault="00B20CB2" w:rsidP="00B20CB2">
      <w:pPr>
        <w:rPr>
          <w:rFonts w:eastAsia="Andale Sans UI;Times New Roman"/>
          <w:sz w:val="18"/>
          <w:szCs w:val="18"/>
        </w:rPr>
      </w:pPr>
      <w:r w:rsidRPr="00D934D8">
        <w:rPr>
          <w:rFonts w:eastAsia="Andale Sans UI;Times New Roman"/>
          <w:sz w:val="18"/>
          <w:szCs w:val="18"/>
        </w:rPr>
        <w:t>5) срок действия банковской гарантии с учетом требований </w:t>
      </w:r>
      <w:hyperlink r:id="rId110" w:anchor="/document/70353464/entry/44" w:history="1">
        <w:r w:rsidRPr="00D934D8">
          <w:rPr>
            <w:rFonts w:eastAsia="Andale Sans UI;Times New Roman"/>
            <w:sz w:val="18"/>
            <w:szCs w:val="18"/>
          </w:rPr>
          <w:t>статей 44</w:t>
        </w:r>
      </w:hyperlink>
      <w:r w:rsidRPr="00D934D8">
        <w:rPr>
          <w:rFonts w:eastAsia="Andale Sans UI;Times New Roman"/>
          <w:sz w:val="18"/>
          <w:szCs w:val="18"/>
        </w:rPr>
        <w:t> и </w:t>
      </w:r>
      <w:hyperlink r:id="rId111" w:anchor="/document/70353464/entry/96" w:history="1">
        <w:r w:rsidRPr="00D934D8">
          <w:rPr>
            <w:rFonts w:eastAsia="Andale Sans UI;Times New Roman"/>
            <w:sz w:val="18"/>
            <w:szCs w:val="18"/>
          </w:rPr>
          <w:t>96</w:t>
        </w:r>
      </w:hyperlink>
      <w:r w:rsidRPr="00D934D8">
        <w:rPr>
          <w:rFonts w:eastAsia="Andale Sans UI;Times New Roman"/>
          <w:sz w:val="18"/>
          <w:szCs w:val="18"/>
        </w:rPr>
        <w:t xml:space="preserve"> Закона о контрактной системе; </w:t>
      </w:r>
    </w:p>
    <w:p w:rsidR="00B20CB2" w:rsidRPr="00D934D8" w:rsidRDefault="00B20CB2" w:rsidP="00B20CB2">
      <w:pPr>
        <w:rPr>
          <w:rFonts w:eastAsia="Andale Sans UI;Times New Roman"/>
          <w:sz w:val="18"/>
          <w:szCs w:val="18"/>
        </w:rPr>
      </w:pPr>
      <w:r w:rsidRPr="00D934D8">
        <w:rPr>
          <w:rFonts w:eastAsia="Andale Sans UI;Times New Roman"/>
          <w:sz w:val="18"/>
          <w:szCs w:val="18"/>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7) установленный Правительством РФ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6.4.3. В случае, предусмотренном извещением о проведении аукциона, Разделом 2. «ИНФОРМАЦИОННАЯ КАРТА ЭЛЕКТРОННОГО АУКЦИОНА»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6.4.3.1. Уменьшение в соответствии с </w:t>
      </w:r>
      <w:hyperlink r:id="rId112" w:anchor="/document/70353464/entry/967" w:history="1">
        <w:r w:rsidRPr="00D934D8">
          <w:rPr>
            <w:rFonts w:eastAsia="Andale Sans UI;Times New Roman"/>
            <w:sz w:val="18"/>
            <w:szCs w:val="18"/>
          </w:rPr>
          <w:t>частями 7</w:t>
        </w:r>
      </w:hyperlink>
      <w:r w:rsidRPr="00D934D8">
        <w:rPr>
          <w:rFonts w:eastAsia="Andale Sans UI;Times New Roman"/>
          <w:sz w:val="18"/>
          <w:szCs w:val="18"/>
        </w:rPr>
        <w:t> и </w:t>
      </w:r>
      <w:hyperlink r:id="rId113" w:anchor="/document/70353464/entry/9671" w:history="1">
        <w:r w:rsidRPr="00D934D8">
          <w:rPr>
            <w:rFonts w:eastAsia="Andale Sans UI;Times New Roman"/>
            <w:sz w:val="18"/>
            <w:szCs w:val="18"/>
          </w:rPr>
          <w:t>7.1 статьи 96</w:t>
        </w:r>
      </w:hyperlink>
      <w:r w:rsidRPr="00D934D8">
        <w:rPr>
          <w:rFonts w:eastAsia="Andale Sans UI;Times New Roman"/>
          <w:sz w:val="18"/>
          <w:szCs w:val="18"/>
        </w:rPr>
        <w:t> Закона о контрактной системе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14" w:anchor="/document/70353464/entry/9672" w:history="1">
        <w:r w:rsidRPr="00D934D8">
          <w:rPr>
            <w:rFonts w:eastAsia="Andale Sans UI;Times New Roman"/>
            <w:sz w:val="18"/>
            <w:szCs w:val="18"/>
          </w:rPr>
          <w:t>частью 7.2 статьи 96</w:t>
        </w:r>
      </w:hyperlink>
      <w:r w:rsidRPr="00D934D8">
        <w:rPr>
          <w:rFonts w:eastAsia="Andale Sans UI;Times New Roman"/>
          <w:sz w:val="18"/>
          <w:szCs w:val="18"/>
        </w:rPr>
        <w:t> Закона о контрактной системе информации в соответствующий реестр контрактов, предусмотренный </w:t>
      </w:r>
      <w:hyperlink r:id="rId115" w:anchor="/document/70353464/entry/103" w:history="1">
        <w:r w:rsidRPr="00D934D8">
          <w:rPr>
            <w:rFonts w:eastAsia="Andale Sans UI;Times New Roman"/>
            <w:sz w:val="18"/>
            <w:szCs w:val="18"/>
          </w:rPr>
          <w:t>статьей 103</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6.4.4.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6.4.5. Заказчик рассматривает поступившую банковскую гарантию в срок, не превышающий трех рабочих дней со дня ее поступления.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6.4.6. Основанием для отказа в принятии банковской гарантии заказчиком является: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1) отсутствие информации о банковской гарантии в предусмотренных статьей 45 Закона о контрактной системе реестрах банковских гарантий;</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несоответствие банковской гарантии условиям, указанным в подпунктах 6.4.2 и 6.4.3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3) несоответствие банковской гарантии требованиям, содержащимся в извещении о проведении аукциона,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6.4.7. В случае отказа в принятии банковской гарантии заказчик в срок, установленный подпунктом 6.4.5 настоящего Раздела, информирует в письменной форме или форме электронного документа об этом лицо, предоставившее банковскую гарантию, с указанием причин, послуживших основанием для отказа.</w:t>
      </w:r>
    </w:p>
    <w:p w:rsidR="00B20CB2" w:rsidRPr="00D934D8" w:rsidRDefault="00B20CB2" w:rsidP="00B20CB2">
      <w:pPr>
        <w:rPr>
          <w:rFonts w:eastAsia="Andale Sans UI;Times New Roman"/>
          <w:sz w:val="18"/>
          <w:szCs w:val="18"/>
        </w:rPr>
      </w:pPr>
      <w:r w:rsidRPr="00D934D8">
        <w:rPr>
          <w:rFonts w:eastAsia="Andale Sans UI;Times New Roman"/>
          <w:sz w:val="18"/>
          <w:szCs w:val="18"/>
        </w:rPr>
        <w:t>6.4.8. Банковская гарантия, используемая для целей Закона о контрактной системе, информация о ней и документы, предусмотренные </w:t>
      </w:r>
      <w:hyperlink r:id="rId116" w:anchor="/document/77682250/entry/459" w:history="1">
        <w:r w:rsidRPr="00D934D8">
          <w:rPr>
            <w:rFonts w:eastAsia="Andale Sans UI;Times New Roman"/>
            <w:sz w:val="18"/>
            <w:szCs w:val="18"/>
          </w:rPr>
          <w:t>частью 9</w:t>
        </w:r>
      </w:hyperlink>
      <w:r w:rsidRPr="00D934D8">
        <w:rPr>
          <w:rFonts w:eastAsia="Andale Sans UI;Times New Roman"/>
          <w:sz w:val="18"/>
          <w:szCs w:val="18"/>
        </w:rPr>
        <w:t xml:space="preserve"> статьи 45 Закона о контрактной системе,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r:id="rId117" w:anchor="/document/77682250/entry/4581" w:history="1">
        <w:r w:rsidRPr="00D934D8">
          <w:rPr>
            <w:rFonts w:eastAsia="Andale Sans UI;Times New Roman"/>
            <w:sz w:val="18"/>
            <w:szCs w:val="18"/>
          </w:rPr>
          <w:t>части 8.1</w:t>
        </w:r>
      </w:hyperlink>
      <w:r w:rsidRPr="00D934D8">
        <w:rPr>
          <w:rFonts w:eastAsia="Andale Sans UI;Times New Roman"/>
          <w:sz w:val="18"/>
          <w:szCs w:val="18"/>
        </w:rPr>
        <w:t> статьи 45 Закона о контрактной системе. Такие информация и документы должны быть подписаны </w:t>
      </w:r>
      <w:hyperlink r:id="rId118" w:anchor="/document/12184522/entry/51" w:history="1">
        <w:r w:rsidRPr="00D934D8">
          <w:rPr>
            <w:rFonts w:eastAsia="Andale Sans UI;Times New Roman"/>
            <w:sz w:val="18"/>
            <w:szCs w:val="18"/>
          </w:rPr>
          <w:t>усиленной электронной подписью</w:t>
        </w:r>
      </w:hyperlink>
      <w:r w:rsidRPr="00D934D8">
        <w:rPr>
          <w:rFonts w:eastAsia="Andale Sans UI;Times New Roman"/>
          <w:sz w:val="18"/>
          <w:szCs w:val="18"/>
        </w:rPr>
        <w:t>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B20CB2" w:rsidRPr="00D934D8" w:rsidRDefault="00B20CB2" w:rsidP="00B20CB2">
      <w:pPr>
        <w:rPr>
          <w:rFonts w:eastAsia="Andale Sans UI;Times New Roman"/>
          <w:sz w:val="18"/>
          <w:szCs w:val="18"/>
        </w:rPr>
      </w:pPr>
      <w:r w:rsidRPr="00D934D8">
        <w:rPr>
          <w:rFonts w:eastAsia="Andale Sans UI;Times New Roman"/>
          <w:sz w:val="18"/>
          <w:szCs w:val="18"/>
        </w:rPr>
        <w:t>6.4.9. В случае предоставления нового обеспечения исполнения контракта в соответствии с </w:t>
      </w:r>
      <w:hyperlink r:id="rId119" w:anchor="/document/70353464/entry/3430" w:history="1">
        <w:r w:rsidRPr="00D934D8">
          <w:rPr>
            <w:rFonts w:eastAsia="Andale Sans UI;Times New Roman"/>
            <w:sz w:val="18"/>
            <w:szCs w:val="18"/>
          </w:rPr>
          <w:t>частью 30 статьи 34</w:t>
        </w:r>
      </w:hyperlink>
      <w:r w:rsidRPr="00D934D8">
        <w:rPr>
          <w:rFonts w:eastAsia="Andale Sans UI;Times New Roman"/>
          <w:sz w:val="18"/>
          <w:szCs w:val="18"/>
        </w:rPr>
        <w:t>, </w:t>
      </w:r>
      <w:hyperlink r:id="rId120" w:anchor="/document/70353464/entry/95019" w:history="1">
        <w:r w:rsidRPr="00D934D8">
          <w:rPr>
            <w:rFonts w:eastAsia="Andale Sans UI;Times New Roman"/>
            <w:sz w:val="18"/>
            <w:szCs w:val="18"/>
          </w:rPr>
          <w:t>пунктом 9 части 1 статьи 95</w:t>
        </w:r>
      </w:hyperlink>
      <w:r w:rsidRPr="00D934D8">
        <w:rPr>
          <w:rFonts w:eastAsia="Andale Sans UI;Times New Roman"/>
          <w:sz w:val="18"/>
          <w:szCs w:val="18"/>
        </w:rPr>
        <w:t>, </w:t>
      </w:r>
      <w:hyperlink r:id="rId121" w:anchor="/document/70353464/entry/967" w:history="1">
        <w:r w:rsidRPr="00D934D8">
          <w:rPr>
            <w:rFonts w:eastAsia="Andale Sans UI;Times New Roman"/>
            <w:sz w:val="18"/>
            <w:szCs w:val="18"/>
          </w:rPr>
          <w:t>частью 7 статьи 96</w:t>
        </w:r>
      </w:hyperlink>
      <w:r w:rsidRPr="00D934D8">
        <w:rPr>
          <w:rFonts w:eastAsia="Andale Sans UI;Times New Roman"/>
          <w:sz w:val="18"/>
          <w:szCs w:val="18"/>
        </w:rPr>
        <w:t> Закона о контрактной системе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6.5. Антидемпинговые меры при проведении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6.5.1. Если при проведении аукциона начальная (максимальная) цена контракта составляет более чем 15 (пятнадцать) миллионов рублей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w:t>
      </w:r>
      <w:r w:rsidRPr="00D934D8">
        <w:rPr>
          <w:rFonts w:eastAsia="Andale Sans UI;Times New Roman"/>
          <w:sz w:val="18"/>
          <w:szCs w:val="18"/>
        </w:rPr>
        <w:lastRenderedPageBreak/>
        <w:t>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Разделе 2. «ИНФОРМАЦИОННАЯ КАРТА ЭЛЕКТРОННОГО АУКЦИОНА», но не менее чем в размере аванса (если контрактом предусмотрена выплата аванса).</w:t>
      </w:r>
    </w:p>
    <w:p w:rsidR="00B20CB2" w:rsidRPr="00D934D8" w:rsidRDefault="00B20CB2" w:rsidP="00B20CB2">
      <w:pPr>
        <w:rPr>
          <w:rFonts w:eastAsia="Andale Sans UI;Times New Roman"/>
          <w:sz w:val="18"/>
          <w:szCs w:val="18"/>
        </w:rPr>
      </w:pPr>
      <w:r w:rsidRPr="00D934D8">
        <w:rPr>
          <w:rFonts w:eastAsia="Andale Sans UI;Times New Roman"/>
          <w:sz w:val="18"/>
          <w:szCs w:val="18"/>
        </w:rPr>
        <w:t>6.5.2. Если при проведении аукциона начальная (максимальная) цена контракта составляет 15 (пятнадцать) миллионов рублей и менее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подпункте 6.5.1 настоящего Раздела, или информации, подтверждающей добросовестность такого участника в соответствии с подпунктом 6.5.3 настоящего Раздела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6.5.3.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 проведении аукциона и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6.5.4. Информация, предусмотренная подпунктом 6.5.3 настоящего Раздела, предоставляется участником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аукционной комиссией информации, предусмотренной подпунктом 6.5.3 настоящего Раздела, недостоверной контракт с таким участником не заключается и он признается уклонившимся от заключения контракта. В этом случае решение аукционной комиссии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B20CB2" w:rsidRPr="00D934D8" w:rsidRDefault="00B20CB2" w:rsidP="00B20CB2">
      <w:pPr>
        <w:rPr>
          <w:rFonts w:eastAsia="Andale Sans UI;Times New Roman"/>
          <w:sz w:val="18"/>
          <w:szCs w:val="18"/>
        </w:rPr>
      </w:pPr>
      <w:r w:rsidRPr="00D934D8">
        <w:rPr>
          <w:rFonts w:eastAsia="Andale Sans UI;Times New Roman"/>
          <w:sz w:val="18"/>
          <w:szCs w:val="18"/>
        </w:rPr>
        <w:t>6.5.5. Обеспечение, указанное в подпунктах 6.5.1, 6.5.2 настоящего Раздела, предоставляется участником аукциона, с которым заключается контракт, до его заключения. Участник аукциона, не выполнивший данного требования, признается уклонившимся от заключения контракта. В этом случае уклонение участника аукциона от заключения контракта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bookmarkEnd w:id="51"/>
    <w:p w:rsidR="00B20CB2" w:rsidRPr="00D934D8" w:rsidRDefault="00B20CB2" w:rsidP="00B20CB2">
      <w:pPr>
        <w:rPr>
          <w:rFonts w:eastAsia="Andale Sans UI;Times New Roman"/>
          <w:sz w:val="18"/>
          <w:szCs w:val="18"/>
        </w:rPr>
      </w:pPr>
      <w:r w:rsidRPr="00D934D8">
        <w:rPr>
          <w:rFonts w:eastAsia="Andale Sans UI;Times New Roman"/>
          <w:sz w:val="18"/>
          <w:szCs w:val="18"/>
        </w:rPr>
        <w:t>6.5.6. 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пунктом 6.5 настоящего Раздела,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аукциона осуществить поставку товара по предлагаемым цене, сумме цен единиц товара.</w:t>
      </w:r>
    </w:p>
    <w:p w:rsidR="00B20CB2" w:rsidRPr="00D934D8" w:rsidRDefault="00B20CB2" w:rsidP="00B20CB2">
      <w:pPr>
        <w:rPr>
          <w:rFonts w:eastAsia="Andale Sans UI;Times New Roman"/>
          <w:sz w:val="18"/>
          <w:szCs w:val="18"/>
        </w:rPr>
      </w:pPr>
      <w:r w:rsidRPr="00D934D8">
        <w:rPr>
          <w:rFonts w:eastAsia="Andale Sans UI;Times New Roman"/>
          <w:sz w:val="18"/>
          <w:szCs w:val="18"/>
        </w:rPr>
        <w:t>6.5.7. Обоснование, указанное в подпункте 6.5.6. настоящего Раздела, представляется участником аукциона,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20CB2" w:rsidRPr="00D934D8" w:rsidRDefault="00B20CB2" w:rsidP="00B20CB2">
      <w:pPr>
        <w:rPr>
          <w:rFonts w:eastAsia="Andale Sans UI;Times New Roman"/>
          <w:sz w:val="18"/>
          <w:szCs w:val="18"/>
        </w:rPr>
      </w:pPr>
      <w:r w:rsidRPr="00D934D8">
        <w:rPr>
          <w:rFonts w:eastAsia="Andale Sans UI;Times New Roman"/>
          <w:sz w:val="18"/>
          <w:szCs w:val="18"/>
        </w:rPr>
        <w:t>6.5.8. В случае признания победителя аукциона уклонившимся от заключения контракта на участника аукциона, с которым в соответствии с положениями Закона о контрактной системе заключается контракт, распространяются требования статьи 37 Закона о контрактной системе в полном объеме.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6.5.9. Положения пункта 6.5 настоящего Раздела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аукциона,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B20CB2" w:rsidRPr="00D934D8" w:rsidRDefault="00B20CB2" w:rsidP="00B20CB2">
      <w:pPr>
        <w:rPr>
          <w:rFonts w:eastAsia="Andale Sans UI;Times New Roman"/>
          <w:sz w:val="18"/>
          <w:szCs w:val="18"/>
        </w:rPr>
      </w:pPr>
      <w:r w:rsidRPr="00D934D8">
        <w:rPr>
          <w:rFonts w:eastAsia="Andale Sans UI;Times New Roman"/>
          <w:sz w:val="18"/>
          <w:szCs w:val="18"/>
        </w:rPr>
        <w:t>6.5.10. Выплата аванса при исполнении контракта, заключенного с участником закупки, указанным в </w:t>
      </w:r>
      <w:hyperlink r:id="rId122" w:anchor="/document/70353464/entry/371" w:history="1">
        <w:r w:rsidRPr="00D934D8">
          <w:rPr>
            <w:rFonts w:eastAsia="Andale Sans UI;Times New Roman"/>
            <w:sz w:val="18"/>
            <w:szCs w:val="18"/>
          </w:rPr>
          <w:t>части 1</w:t>
        </w:r>
      </w:hyperlink>
      <w:r w:rsidRPr="00D934D8">
        <w:rPr>
          <w:rFonts w:eastAsia="Andale Sans UI;Times New Roman"/>
          <w:sz w:val="18"/>
          <w:szCs w:val="18"/>
        </w:rPr>
        <w:t>или </w:t>
      </w:r>
      <w:hyperlink r:id="rId123" w:anchor="/document/70353464/entry/372" w:history="1">
        <w:r w:rsidRPr="00D934D8">
          <w:rPr>
            <w:rFonts w:eastAsia="Andale Sans UI;Times New Roman"/>
            <w:sz w:val="18"/>
            <w:szCs w:val="18"/>
          </w:rPr>
          <w:t>2</w:t>
        </w:r>
      </w:hyperlink>
      <w:r w:rsidRPr="00D934D8">
        <w:rPr>
          <w:rFonts w:eastAsia="Andale Sans UI;Times New Roman"/>
          <w:sz w:val="18"/>
          <w:szCs w:val="18"/>
        </w:rPr>
        <w:t>  статьи 37 Закона о контрактной системе, не допускается.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sectPr w:rsidR="00B20CB2" w:rsidRPr="00D934D8" w:rsidSect="00D934D8">
          <w:headerReference w:type="even" r:id="rId124"/>
          <w:headerReference w:type="default" r:id="rId125"/>
          <w:footerReference w:type="even" r:id="rId126"/>
          <w:footerReference w:type="default" r:id="rId127"/>
          <w:pgSz w:w="11906" w:h="16838"/>
          <w:pgMar w:top="851" w:right="851" w:bottom="851" w:left="1134" w:header="720" w:footer="720" w:gutter="0"/>
          <w:cols w:space="720"/>
          <w:formProt w:val="0"/>
          <w:docGrid w:linePitch="600" w:charSpace="-6350"/>
        </w:sectPr>
      </w:pPr>
    </w:p>
    <w:p w:rsidR="00B20CB2" w:rsidRPr="00D934D8" w:rsidRDefault="00B20CB2" w:rsidP="00B20CB2">
      <w:pPr>
        <w:rPr>
          <w:rFonts w:eastAsia="Andale Sans UI;Times New Roman"/>
          <w:sz w:val="18"/>
          <w:szCs w:val="18"/>
        </w:rPr>
      </w:pPr>
      <w:bookmarkStart w:id="52" w:name="Bookmark52"/>
      <w:r w:rsidRPr="00D934D8">
        <w:rPr>
          <w:rFonts w:eastAsia="Andale Sans UI;Times New Roman"/>
          <w:sz w:val="18"/>
          <w:szCs w:val="18"/>
        </w:rPr>
        <w:lastRenderedPageBreak/>
        <w:t>РАЗДЕЛ 2. ИНФОРМАЦИОННАЯ КАРТА ЭЛЕКТРОННОГО АУКЦИОНА</w:t>
      </w:r>
      <w:bookmarkStart w:id="53" w:name="Bookmark53"/>
      <w:bookmarkEnd w:id="52"/>
      <w:bookmarkEnd w:id="53"/>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В Разделе 2. «Информационная карта электронного аукциона» содержится информация для данного конкретного аукциона, которая уточняет, разъясняет и дополняет положения Раздела 1. «Общие условия проведения электронного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671"/>
        <w:gridCol w:w="6572"/>
      </w:tblGrid>
      <w:tr w:rsidR="00B20CB2" w:rsidRPr="00D934D8" w:rsidTr="00D934D8">
        <w:tc>
          <w:tcPr>
            <w:tcW w:w="675"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п/п</w:t>
            </w:r>
          </w:p>
        </w:tc>
        <w:tc>
          <w:tcPr>
            <w:tcW w:w="9356" w:type="dxa"/>
            <w:gridSpan w:val="2"/>
          </w:tcPr>
          <w:p w:rsidR="00B20CB2" w:rsidRPr="00D934D8" w:rsidRDefault="00B20CB2" w:rsidP="00B20CB2">
            <w:pPr>
              <w:rPr>
                <w:rFonts w:eastAsia="Andale Sans UI;Times New Roman"/>
                <w:sz w:val="18"/>
                <w:szCs w:val="18"/>
              </w:rPr>
            </w:pPr>
            <w:r w:rsidRPr="00D934D8">
              <w:rPr>
                <w:rFonts w:eastAsia="Andale Sans UI;Times New Roman"/>
                <w:sz w:val="18"/>
                <w:szCs w:val="18"/>
              </w:rPr>
              <w:t>ИНФОРМАЦИЯ ОБ ЭЛЕКТРОННОМ АУКЦИОНЕ</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Заказчик </w:t>
            </w:r>
          </w:p>
          <w:p w:rsidR="00B20CB2" w:rsidRPr="00D934D8" w:rsidRDefault="00B20CB2" w:rsidP="00B20CB2">
            <w:pPr>
              <w:rPr>
                <w:rFonts w:eastAsia="Andale Sans UI;Times New Roman"/>
                <w:sz w:val="18"/>
                <w:szCs w:val="18"/>
              </w:rPr>
            </w:pPr>
            <w:r w:rsidRPr="00D934D8">
              <w:rPr>
                <w:rFonts w:eastAsia="Andale Sans UI;Times New Roman"/>
                <w:sz w:val="18"/>
                <w:szCs w:val="18"/>
              </w:rPr>
              <w:t>(контактная информация)</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Наименование: Администрация Яжелбицкого сельского поселения Валдайского района Новгородской области </w:t>
            </w:r>
          </w:p>
          <w:p w:rsidR="00B20CB2" w:rsidRPr="00D934D8" w:rsidRDefault="00B20CB2" w:rsidP="00B20CB2">
            <w:pPr>
              <w:rPr>
                <w:rFonts w:eastAsia="Andale Sans UI;Times New Roman"/>
                <w:sz w:val="18"/>
                <w:szCs w:val="18"/>
              </w:rPr>
            </w:pPr>
            <w:r w:rsidRPr="00D934D8">
              <w:rPr>
                <w:rFonts w:eastAsia="Andale Sans UI;Times New Roman"/>
                <w:sz w:val="18"/>
                <w:szCs w:val="18"/>
              </w:rPr>
              <w:t>Место нахождения: Новгородская обл., Валдайский район, с. Яжелбицы, ул.Усадьба, д.22.</w:t>
            </w:r>
          </w:p>
          <w:p w:rsidR="00B20CB2" w:rsidRPr="00D934D8" w:rsidRDefault="00B20CB2" w:rsidP="00B20CB2">
            <w:pPr>
              <w:rPr>
                <w:rFonts w:eastAsia="Andale Sans UI;Times New Roman"/>
                <w:sz w:val="18"/>
                <w:szCs w:val="18"/>
              </w:rPr>
            </w:pPr>
            <w:r w:rsidRPr="00D934D8">
              <w:rPr>
                <w:rFonts w:eastAsia="Andale Sans UI;Times New Roman"/>
                <w:sz w:val="18"/>
                <w:szCs w:val="18"/>
              </w:rPr>
              <w:t>Почтовый адрес: 175411, Новгородская обл., Валдайский район, с. Яжелбицы, ул.Усадьба, д.22.</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Адрес электронной почты: </w:t>
            </w:r>
            <w:hyperlink r:id="rId128" w:history="1">
              <w:r w:rsidRPr="00D934D8">
                <w:rPr>
                  <w:rFonts w:eastAsia="Andale Sans UI;Times New Roman"/>
                  <w:sz w:val="18"/>
                  <w:szCs w:val="18"/>
                </w:rPr>
                <w:t>selsovet99@mail.ru</w:t>
              </w:r>
            </w:hyperlink>
            <w:r w:rsidRPr="00D934D8">
              <w:rPr>
                <w:rFonts w:eastAsia="Andale Sans UI;Times New Roman"/>
                <w:sz w:val="18"/>
                <w:szCs w:val="18"/>
              </w:rPr>
              <w:t xml:space="preserve"> </w:t>
            </w:r>
          </w:p>
          <w:p w:rsidR="00B20CB2" w:rsidRPr="00D934D8" w:rsidRDefault="00B20CB2" w:rsidP="00B20CB2">
            <w:pPr>
              <w:rPr>
                <w:rFonts w:eastAsia="Andale Sans UI;Times New Roman"/>
                <w:sz w:val="18"/>
                <w:szCs w:val="18"/>
              </w:rPr>
            </w:pPr>
            <w:r w:rsidRPr="00D934D8">
              <w:rPr>
                <w:rFonts w:eastAsia="Andale Sans UI;Times New Roman"/>
                <w:sz w:val="18"/>
                <w:szCs w:val="18"/>
              </w:rPr>
              <w:t>Номер контактного телефона: 8(81666) 37-126.</w:t>
            </w:r>
          </w:p>
          <w:p w:rsidR="00B20CB2" w:rsidRPr="00D934D8" w:rsidRDefault="00B20CB2" w:rsidP="00B20CB2">
            <w:pPr>
              <w:rPr>
                <w:rFonts w:eastAsia="Andale Sans UI;Times New Roman"/>
                <w:sz w:val="18"/>
                <w:szCs w:val="18"/>
              </w:rPr>
            </w:pPr>
            <w:r w:rsidRPr="00D934D8">
              <w:rPr>
                <w:rFonts w:eastAsia="Andale Sans UI;Times New Roman"/>
                <w:sz w:val="18"/>
                <w:szCs w:val="18"/>
              </w:rPr>
              <w:t>Ответственное должностное лицо заказчика: Ратникова Марина Николаевна, Глава Яжелбицкого сельского поселения</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Контрактная служба, контрактный управляющий, ответственный за заключение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Контрактный управляющий: Фомина Ирина Юрьевна, тел. 8(81666) 37-126.</w:t>
            </w:r>
          </w:p>
          <w:p w:rsidR="00B20CB2" w:rsidRPr="00D934D8" w:rsidRDefault="00B20CB2" w:rsidP="00B20CB2">
            <w:pPr>
              <w:rPr>
                <w:rFonts w:eastAsia="Andale Sans UI;Times New Roman"/>
                <w:sz w:val="18"/>
                <w:szCs w:val="18"/>
              </w:rPr>
            </w:pPr>
            <w:r w:rsidRPr="00D934D8">
              <w:rPr>
                <w:rFonts w:eastAsia="Andale Sans UI;Times New Roman"/>
                <w:sz w:val="18"/>
                <w:szCs w:val="18"/>
              </w:rPr>
              <w:t>Ответственный за заключение контракта: Ратникова Марина Николаевна, Глава Яжелбицкого сельского поселения</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Используемый способ определения поставщика (подрядчика, исполнителя)</w:t>
            </w:r>
          </w:p>
        </w:tc>
        <w:tc>
          <w:tcPr>
            <w:tcW w:w="6662" w:type="dxa"/>
          </w:tcPr>
          <w:p w:rsidR="00B20CB2" w:rsidRPr="00D934D8" w:rsidRDefault="00B20CB2" w:rsidP="00B20CB2">
            <w:pPr>
              <w:rPr>
                <w:sz w:val="18"/>
                <w:szCs w:val="18"/>
              </w:rPr>
            </w:pPr>
            <w:r w:rsidRPr="00D934D8">
              <w:rPr>
                <w:sz w:val="18"/>
                <w:szCs w:val="18"/>
              </w:rPr>
              <w:t xml:space="preserve">  Электронный аукцион</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Наименование электронной площадки  </w:t>
            </w:r>
          </w:p>
          <w:p w:rsidR="00B20CB2" w:rsidRPr="00D934D8" w:rsidRDefault="00B20CB2" w:rsidP="00B20CB2">
            <w:pPr>
              <w:rPr>
                <w:rFonts w:eastAsia="Andale Sans UI;Times New Roman"/>
                <w:sz w:val="18"/>
                <w:szCs w:val="18"/>
              </w:rPr>
            </w:pPr>
            <w:r w:rsidRPr="00D934D8">
              <w:rPr>
                <w:rFonts w:eastAsia="Andale Sans UI;Times New Roman"/>
                <w:sz w:val="18"/>
                <w:szCs w:val="18"/>
              </w:rPr>
              <w:t>сети «Интернет»</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Адрес электронной площадки в сети Интернет</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ЗАО "Сбербанк-АСТ"</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https://sberbank-ast.ru </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Наименование объекта закупки</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Описание объекта закупки приведено в разделе № 4 «Техническое задание» к настоящей документации о проведении электронного аукциона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Код по Общероссийскому классификатору продукции по видам экономической деятельности (ОКПД 2) ОК 034-2014 (КПЕС 2008)</w:t>
            </w:r>
          </w:p>
          <w:p w:rsidR="00B20CB2" w:rsidRPr="00D934D8" w:rsidRDefault="00B20CB2" w:rsidP="00B20CB2">
            <w:pPr>
              <w:rPr>
                <w:rFonts w:eastAsia="Andale Sans UI;Times New Roman"/>
                <w:sz w:val="18"/>
                <w:szCs w:val="18"/>
              </w:rPr>
            </w:pPr>
          </w:p>
        </w:tc>
        <w:tc>
          <w:tcPr>
            <w:tcW w:w="6662" w:type="dxa"/>
          </w:tcPr>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42.99.12.110</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Ограничение, устанавливаемые заказчиком в соответствии со статьей 30 Закона 44-ФЗ</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Установлено. Закупка осуществляется у субъектов малого предпринимательства, социально ориентированных некоммерческих организаций.</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Преимущества, предоставляемые заказчиком учреждениям и предприятиям уголовно-исполнительной системы</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предоставляются</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Преимущества, предоставляемые заказчиком организациям инвалидов</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предоставляются</w:t>
            </w:r>
          </w:p>
        </w:tc>
      </w:tr>
      <w:tr w:rsidR="00B20CB2" w:rsidRPr="00D934D8" w:rsidTr="00D934D8">
        <w:trPr>
          <w:trHeight w:val="1548"/>
        </w:trPr>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Источник финансирования</w:t>
            </w:r>
          </w:p>
        </w:tc>
        <w:tc>
          <w:tcPr>
            <w:tcW w:w="6662" w:type="dxa"/>
            <w:shd w:val="clear" w:color="auto" w:fill="auto"/>
          </w:tcPr>
          <w:p w:rsidR="00B20CB2" w:rsidRPr="00D934D8" w:rsidRDefault="00B20CB2" w:rsidP="00B20CB2">
            <w:pPr>
              <w:rPr>
                <w:rFonts w:eastAsia="Andale Sans UI;Times New Roman"/>
                <w:sz w:val="18"/>
                <w:szCs w:val="18"/>
              </w:rPr>
            </w:pPr>
            <w:r w:rsidRPr="00D934D8">
              <w:rPr>
                <w:rFonts w:eastAsia="Andale Sans UI;Times New Roman"/>
                <w:sz w:val="18"/>
                <w:szCs w:val="18"/>
              </w:rPr>
              <w:t>Местный бюджет (бюджет Яжелбицкого сельского поселения) и бюджет субъекта Российской Федерации (бюджет Новгородской области)</w:t>
            </w:r>
          </w:p>
        </w:tc>
      </w:tr>
      <w:tr w:rsidR="00B20CB2" w:rsidRPr="00D934D8" w:rsidTr="00D934D8">
        <w:trPr>
          <w:trHeight w:val="838"/>
        </w:trPr>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Начальная (максимальная) цена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990 800 (Девятьсот девяносто тысяч восемьсот) рублей</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Идентификационный код закупки</w:t>
            </w:r>
          </w:p>
        </w:tc>
        <w:tc>
          <w:tcPr>
            <w:tcW w:w="6662" w:type="dxa"/>
          </w:tcPr>
          <w:p w:rsidR="00B20CB2" w:rsidRPr="00D934D8" w:rsidRDefault="00B20CB2" w:rsidP="00B20CB2">
            <w:pPr>
              <w:rPr>
                <w:rFonts w:eastAsia="Andale Sans UI;Times New Roman"/>
                <w:sz w:val="18"/>
                <w:szCs w:val="18"/>
              </w:rPr>
            </w:pPr>
            <w:bookmarkStart w:id="54" w:name="_Hlk41987826"/>
            <w:r w:rsidRPr="00D934D8">
              <w:rPr>
                <w:rFonts w:eastAsia="Andale Sans UI;Times New Roman"/>
                <w:sz w:val="18"/>
                <w:szCs w:val="18"/>
              </w:rPr>
              <w:t>203530201119953020100100140014299244</w:t>
            </w:r>
            <w:bookmarkEnd w:id="54"/>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Форма, сроки и порядок оплаты</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не более 15 (пятнадцати) рабочих дней с даты подписания заказчиком Акта о приемке выполненных работ формы </w:t>
            </w:r>
            <w:r w:rsidRPr="00D934D8">
              <w:rPr>
                <w:rFonts w:eastAsia="Andale Sans UI;Times New Roman"/>
                <w:sz w:val="18"/>
                <w:szCs w:val="18"/>
              </w:rPr>
              <w:lastRenderedPageBreak/>
              <w:t>КС-2, Справки о стоимости выполненных работ и затрат формы КС-3 и на основании счета, счета-фактуры (при наличии), выставленных подрядчиком.</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Обоснование начальной (максимальной) цены контракта в соответствии с положениями ст. 22 Закона 44-ФЗ</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3 «Обоснование начальной (максимальной) цены контракта»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Порядок </w:t>
            </w:r>
          </w:p>
          <w:p w:rsidR="00B20CB2" w:rsidRPr="00D934D8" w:rsidRDefault="00B20CB2" w:rsidP="00B20CB2">
            <w:pPr>
              <w:rPr>
                <w:rFonts w:eastAsia="Andale Sans UI;Times New Roman"/>
                <w:sz w:val="18"/>
                <w:szCs w:val="18"/>
              </w:rPr>
            </w:pPr>
            <w:r w:rsidRPr="00D934D8">
              <w:rPr>
                <w:rFonts w:eastAsia="Andale Sans UI;Times New Roman"/>
                <w:sz w:val="18"/>
                <w:szCs w:val="18"/>
              </w:rPr>
              <w:t>формирования цены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Цена контракта включает в себя все расходы, связанные с исполнением обязательств по нему, в том числе расходы на материалы, необходимые для выполнения работ, транспортные расходы подрядчика, расходы на разгрузочно-погрузочные работы, страхование, все налоги и пошлины, подлежащие выплате за счет подрядчика, а также расходы на уплату иных сборов и других обязательных платежей.</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Информация о валюте, используемой для формирования цены контракта и расчетов с поставщиком (подрядчиком, исполнителем)</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Российский рубль</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Порядок применения официального курса иностранной валюты к рублю РФ, установленного Центральным банком РФ и используемого при оплате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применяется</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Место (поставки товара, выполнения работ, оказания услуг)</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Новгородская обл., Валдайский район, с. Яжелбицы, ул.Усадьба  </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Срок (поставки товара, оказания услуг, выполнения работ)</w:t>
            </w:r>
          </w:p>
        </w:tc>
        <w:tc>
          <w:tcPr>
            <w:tcW w:w="6662" w:type="dxa"/>
          </w:tcPr>
          <w:p w:rsidR="00B20CB2" w:rsidRPr="00D934D8" w:rsidRDefault="00B20CB2" w:rsidP="00B20CB2">
            <w:pPr>
              <w:rPr>
                <w:sz w:val="18"/>
                <w:szCs w:val="18"/>
              </w:rPr>
            </w:pPr>
            <w:r w:rsidRPr="00D934D8">
              <w:rPr>
                <w:sz w:val="18"/>
                <w:szCs w:val="18"/>
              </w:rPr>
              <w:t>- Начало выполнения Работ: с даты заключения муниципального контракта;</w:t>
            </w:r>
          </w:p>
          <w:p w:rsidR="00B20CB2" w:rsidRPr="00D934D8" w:rsidRDefault="00B20CB2" w:rsidP="00B20CB2">
            <w:pPr>
              <w:rPr>
                <w:sz w:val="18"/>
                <w:szCs w:val="18"/>
              </w:rPr>
            </w:pPr>
            <w:r w:rsidRPr="00D934D8">
              <w:rPr>
                <w:sz w:val="18"/>
                <w:szCs w:val="18"/>
              </w:rPr>
              <w:t>- Окончание выполнения Работ: в течение 60 (шестидесяти) календарных дней с даты заключения муниципального контракта.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Единые требования, установленные заказчиком </w:t>
            </w:r>
          </w:p>
          <w:p w:rsidR="00B20CB2" w:rsidRPr="00D934D8" w:rsidRDefault="00B20CB2" w:rsidP="00B20CB2">
            <w:pPr>
              <w:rPr>
                <w:rFonts w:eastAsia="Andale Sans UI;Times New Roman"/>
                <w:sz w:val="18"/>
                <w:szCs w:val="18"/>
              </w:rPr>
            </w:pPr>
            <w:r w:rsidRPr="00D934D8">
              <w:rPr>
                <w:rFonts w:eastAsia="Andale Sans UI;Times New Roman"/>
                <w:sz w:val="18"/>
                <w:szCs w:val="18"/>
              </w:rPr>
              <w:t>к участникам электронного аукциона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1) непроведение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неприостановление деятельности участника электронного аукциона в порядке, установленном Кодексом РФ об административных правонарушениях, на дату подачи заявки на участие в электронном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3) отсутствие у участника электронного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 Участник электронного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электронном аукционе не принято;</w:t>
            </w:r>
          </w:p>
          <w:p w:rsidR="00B20CB2" w:rsidRPr="00D934D8" w:rsidRDefault="00B20CB2" w:rsidP="00B20CB2">
            <w:pPr>
              <w:rPr>
                <w:rFonts w:eastAsia="Andale Sans UI;Times New Roman"/>
                <w:sz w:val="18"/>
                <w:szCs w:val="18"/>
              </w:rPr>
            </w:pPr>
            <w:r w:rsidRPr="00D934D8">
              <w:rPr>
                <w:rFonts w:eastAsia="Andale Sans UI;Times New Roman"/>
                <w:sz w:val="18"/>
                <w:szCs w:val="18"/>
              </w:rPr>
              <w:t>4) отсутствие у участника электронного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5) участник электронного аукциона - юридическое лицо, которое в течение двух лет до момента подачи заявки на участие в электронном аукционе не было привлечено к административной ответственности за совершение </w:t>
            </w:r>
            <w:r w:rsidRPr="00D934D8">
              <w:rPr>
                <w:rFonts w:eastAsia="Andale Sans UI;Times New Roman"/>
                <w:sz w:val="18"/>
                <w:szCs w:val="18"/>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B20CB2" w:rsidRPr="00D934D8" w:rsidRDefault="00B20CB2" w:rsidP="00B20CB2">
            <w:pPr>
              <w:rPr>
                <w:rFonts w:eastAsia="Andale Sans UI;Times New Roman"/>
                <w:sz w:val="18"/>
                <w:szCs w:val="18"/>
              </w:rPr>
            </w:pPr>
            <w:r w:rsidRPr="00D934D8">
              <w:rPr>
                <w:rFonts w:eastAsia="Andale Sans UI;Times New Roman"/>
                <w:sz w:val="18"/>
                <w:szCs w:val="18"/>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B20CB2" w:rsidRPr="00D934D8" w:rsidRDefault="00B20CB2" w:rsidP="00B20CB2">
            <w:pPr>
              <w:rPr>
                <w:rFonts w:eastAsia="Andale Sans UI;Times New Roman"/>
                <w:sz w:val="18"/>
                <w:szCs w:val="18"/>
              </w:rPr>
            </w:pPr>
            <w:r w:rsidRPr="00D934D8">
              <w:rPr>
                <w:rFonts w:eastAsia="Andale Sans UI;Times New Roman"/>
                <w:sz w:val="18"/>
                <w:szCs w:val="18"/>
              </w:rPr>
              <w:t>7) участник аукциона не является офшорной компанией;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8) отсутствие у участника закупки ограничений для участия в закупках, установленных законодательством Российской Федерации.</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Требование об отсутствии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аукциона–юридического лица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Установлено</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Дополнительные требования к участникам электронного аукциона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установлено</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Документы,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входящие в состав заявки на участие в электронном </w:t>
            </w:r>
          </w:p>
          <w:p w:rsidR="00B20CB2" w:rsidRPr="00D934D8" w:rsidRDefault="00B20CB2" w:rsidP="00B20CB2">
            <w:pPr>
              <w:rPr>
                <w:rFonts w:eastAsia="Andale Sans UI;Times New Roman"/>
                <w:sz w:val="18"/>
                <w:szCs w:val="18"/>
              </w:rPr>
            </w:pPr>
            <w:r w:rsidRPr="00D934D8">
              <w:rPr>
                <w:rFonts w:eastAsia="Andale Sans UI;Times New Roman"/>
                <w:sz w:val="18"/>
                <w:szCs w:val="18"/>
              </w:rPr>
              <w:t>аукционе</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Заявка на участие в электронном аукционе состоит из двух частей:</w:t>
            </w:r>
          </w:p>
          <w:p w:rsidR="00B20CB2" w:rsidRPr="00D934D8" w:rsidRDefault="00B20CB2" w:rsidP="00B20CB2">
            <w:pPr>
              <w:rPr>
                <w:sz w:val="18"/>
                <w:szCs w:val="18"/>
              </w:rPr>
            </w:pPr>
            <w:r w:rsidRPr="00D934D8">
              <w:rPr>
                <w:rFonts w:eastAsia="Andale Sans UI;Times New Roman"/>
                <w:sz w:val="18"/>
                <w:szCs w:val="18"/>
              </w:rPr>
              <w:t>1. Первая часть заявки на участие в электронном аукционе должна содержать:</w:t>
            </w:r>
          </w:p>
          <w:p w:rsidR="00B20CB2" w:rsidRPr="00D934D8" w:rsidRDefault="00B20CB2" w:rsidP="00B20CB2">
            <w:pPr>
              <w:rPr>
                <w:sz w:val="18"/>
                <w:szCs w:val="18"/>
              </w:rPr>
            </w:pPr>
            <w:r w:rsidRPr="00D934D8">
              <w:rPr>
                <w:sz w:val="18"/>
                <w:szCs w:val="18"/>
              </w:rPr>
              <w:t>-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20CB2" w:rsidRPr="00D934D8" w:rsidRDefault="00B20CB2" w:rsidP="00B20CB2">
            <w:pPr>
              <w:rPr>
                <w:sz w:val="18"/>
                <w:szCs w:val="18"/>
              </w:rPr>
            </w:pPr>
            <w:r w:rsidRPr="00D934D8">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20CB2" w:rsidRPr="00D934D8" w:rsidRDefault="00B20CB2" w:rsidP="00B20CB2">
            <w:pPr>
              <w:rPr>
                <w:rFonts w:eastAsia="Andale Sans UI;Times New Roman"/>
                <w:sz w:val="18"/>
                <w:szCs w:val="18"/>
              </w:rPr>
            </w:pPr>
            <w:r w:rsidRPr="00D934D8">
              <w:rPr>
                <w:rFonts w:eastAsia="Andale Sans UI;Times New Roman"/>
                <w:sz w:val="18"/>
                <w:szCs w:val="18"/>
              </w:rPr>
              <w:t>2. Вторая часть заявки на участие в электронном аукционе должна содержать следующие документы и сведения: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 Декларация о соответствии участника аукциона требованиям, установленным </w:t>
            </w:r>
            <w:hyperlink r:id="rId129" w:history="1">
              <w:r w:rsidRPr="00D934D8">
                <w:rPr>
                  <w:rFonts w:eastAsia="Andale Sans UI;Times New Roman"/>
                  <w:sz w:val="18"/>
                  <w:szCs w:val="18"/>
                </w:rPr>
                <w:t xml:space="preserve">пунктами </w:t>
              </w:r>
            </w:hyperlink>
            <w:r w:rsidRPr="00D934D8">
              <w:rPr>
                <w:rFonts w:eastAsia="Andale Sans UI;Times New Roman"/>
                <w:sz w:val="18"/>
                <w:szCs w:val="18"/>
              </w:rPr>
              <w:t xml:space="preserve">1-6 </w:t>
            </w:r>
            <w:hyperlink r:id="rId130" w:history="1">
              <w:r w:rsidRPr="00D934D8">
                <w:rPr>
                  <w:rFonts w:eastAsia="Andale Sans UI;Times New Roman"/>
                  <w:sz w:val="18"/>
                  <w:szCs w:val="18"/>
                </w:rPr>
                <w:t>пункта</w:t>
              </w:r>
            </w:hyperlink>
            <w:r w:rsidRPr="00D934D8">
              <w:rPr>
                <w:rFonts w:eastAsia="Andale Sans UI;Times New Roman"/>
                <w:sz w:val="18"/>
                <w:szCs w:val="18"/>
              </w:rPr>
              <w:t xml:space="preserve"> 20 «Единые требования, установленные заказчиком к участникам электронного аукциона» настоящего Раздела (указанная декларация предоставляется с использованием программно-аппаратных средств электронной площадки);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w:t>
            </w:r>
            <w:r w:rsidRPr="00D934D8">
              <w:rPr>
                <w:rFonts w:eastAsia="Andale Sans UI;Times New Roman"/>
                <w:sz w:val="18"/>
                <w:szCs w:val="18"/>
              </w:rPr>
              <w:lastRenderedPageBreak/>
              <w:t>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20CB2" w:rsidRPr="00D934D8" w:rsidRDefault="00B20CB2" w:rsidP="00B20CB2">
            <w:pPr>
              <w:rPr>
                <w:rFonts w:eastAsia="Andale Sans UI;Times New Roman"/>
                <w:sz w:val="18"/>
                <w:szCs w:val="18"/>
              </w:rPr>
            </w:pPr>
            <w:r w:rsidRPr="00D934D8">
              <w:rPr>
                <w:rFonts w:eastAsia="Andale Sans UI;Times New Roman"/>
                <w:sz w:val="18"/>
                <w:szCs w:val="18"/>
              </w:rPr>
              <w:t>4) Декларация участника аукциона о принадлежности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Дата и время начала срока подачи заявок на участие в электронном аукционе</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«04» июня 2020 г. с момента размещения извещения о проведении электронного аукциона в единой информационной системе.</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Дата и время </w:t>
            </w:r>
          </w:p>
          <w:p w:rsidR="00B20CB2" w:rsidRPr="00D934D8" w:rsidRDefault="00B20CB2" w:rsidP="00B20CB2">
            <w:pPr>
              <w:rPr>
                <w:rFonts w:eastAsia="Andale Sans UI;Times New Roman"/>
                <w:sz w:val="18"/>
                <w:szCs w:val="18"/>
              </w:rPr>
            </w:pPr>
            <w:r w:rsidRPr="00D934D8">
              <w:rPr>
                <w:rFonts w:eastAsia="Andale Sans UI;Times New Roman"/>
                <w:sz w:val="18"/>
                <w:szCs w:val="18"/>
              </w:rPr>
              <w:t>окончания срока подачи заявок на участие в электронном аукционе</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9-00 (время местное) «16» июня 2020 г.</w:t>
            </w:r>
          </w:p>
        </w:tc>
      </w:tr>
      <w:tr w:rsidR="00B20CB2" w:rsidRPr="00D934D8" w:rsidTr="00D934D8">
        <w:trPr>
          <w:trHeight w:val="1474"/>
        </w:trPr>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Дата окончания срока рассмотрения первых частей заявок на участие в электронном аукционе</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«17» июня 2020г.</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Дата проведения электронного </w:t>
            </w:r>
          </w:p>
          <w:p w:rsidR="00B20CB2" w:rsidRPr="00D934D8" w:rsidRDefault="00B20CB2" w:rsidP="00B20CB2">
            <w:pPr>
              <w:rPr>
                <w:rFonts w:eastAsia="Andale Sans UI;Times New Roman"/>
                <w:sz w:val="18"/>
                <w:szCs w:val="18"/>
              </w:rPr>
            </w:pPr>
            <w:r w:rsidRPr="00D934D8">
              <w:rPr>
                <w:rFonts w:eastAsia="Andale Sans UI;Times New Roman"/>
                <w:sz w:val="18"/>
                <w:szCs w:val="18"/>
              </w:rPr>
              <w:t>аукциона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 «18» июня 2020г. </w:t>
            </w:r>
          </w:p>
          <w:p w:rsidR="00B20CB2" w:rsidRPr="00D934D8" w:rsidRDefault="00B20CB2" w:rsidP="00B20CB2">
            <w:pPr>
              <w:rPr>
                <w:rFonts w:eastAsia="Andale Sans UI;Times New Roman"/>
                <w:sz w:val="18"/>
                <w:szCs w:val="18"/>
              </w:rPr>
            </w:pPr>
            <w:r w:rsidRPr="00D934D8">
              <w:rPr>
                <w:rFonts w:eastAsia="Andale Sans UI;Times New Roman"/>
                <w:sz w:val="18"/>
                <w:szCs w:val="18"/>
              </w:rPr>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Дата начала срока предоставления участникам электронного аукциона разъяснений - «04» июня 2020 г. </w:t>
            </w:r>
          </w:p>
          <w:p w:rsidR="00B20CB2" w:rsidRPr="00D934D8" w:rsidRDefault="00B20CB2" w:rsidP="00B20CB2">
            <w:pPr>
              <w:rPr>
                <w:rFonts w:eastAsia="Andale Sans UI;Times New Roman"/>
                <w:sz w:val="18"/>
                <w:szCs w:val="18"/>
              </w:rPr>
            </w:pPr>
            <w:r w:rsidRPr="00D934D8">
              <w:rPr>
                <w:rFonts w:eastAsia="Andale Sans UI;Times New Roman"/>
                <w:sz w:val="18"/>
                <w:szCs w:val="18"/>
              </w:rPr>
              <w:t>Дата окончания срока предоставления участникам электронного аукциона разъяснений - «15» июня 2020 г. (при условии, что соответствующий запрос поступил заказчику не позднее «11» июня 2020 г.)</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Обеспечение заявки на участие в электронном аукционе, размер, порядок внесения денежных средств в качестве обеспечения заявок на участие в аукционе, а также условия банковской гарантии</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Размер обеспечения заявки на участие в аукционе: 1% от начальной (максимальной) цены контракта, что составляет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9 908,00 рублей. </w:t>
            </w:r>
          </w:p>
          <w:p w:rsidR="00B20CB2" w:rsidRPr="00D934D8" w:rsidRDefault="00B20CB2" w:rsidP="00B20CB2">
            <w:pPr>
              <w:rPr>
                <w:rFonts w:eastAsia="Andale Sans UI;Times New Roman"/>
                <w:sz w:val="18"/>
                <w:szCs w:val="18"/>
              </w:rPr>
            </w:pPr>
            <w:r w:rsidRPr="00D934D8">
              <w:rPr>
                <w:rFonts w:eastAsia="Andale Sans UI;Times New Roman"/>
                <w:sz w:val="18"/>
                <w:szCs w:val="18"/>
              </w:rPr>
              <w:t>Порядок внесения денежных средств в качестве обеспечения заявок: в соответствии с п. 4.2 Раздела 1 документации.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Условия банковской гарантии: в соответствии с п. 6.4 Раздела 1 документации.</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Обеспечение исполнения контракта, размер обеспечения исполнения контракта, требования к такому обеспечению, порядок предоставления такого обеспечения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Размер обеспечения исполнения контракта: 5% от цены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Требования к обеспечению исполнения контракта и порядок предоставления такого обеспечения: в соответствии с пп. 6.3., 6.4. Раздела 1. документации.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Реквизиты счета для внесения обеспечения исполнения контракта: </w:t>
            </w:r>
          </w:p>
          <w:p w:rsidR="00B20CB2" w:rsidRPr="00D934D8" w:rsidRDefault="00B20CB2" w:rsidP="00B20CB2">
            <w:pPr>
              <w:rPr>
                <w:sz w:val="18"/>
                <w:szCs w:val="18"/>
              </w:rPr>
            </w:pPr>
            <w:r w:rsidRPr="00D934D8">
              <w:rPr>
                <w:sz w:val="18"/>
                <w:szCs w:val="18"/>
              </w:rPr>
              <w:t>Получатель платежа: Администрация Яжелбицкого сельского поселения, л/счет 05503005180)</w:t>
            </w:r>
          </w:p>
          <w:p w:rsidR="00B20CB2" w:rsidRPr="00D934D8" w:rsidRDefault="00B20CB2" w:rsidP="00B20CB2">
            <w:pPr>
              <w:rPr>
                <w:sz w:val="18"/>
                <w:szCs w:val="18"/>
              </w:rPr>
            </w:pPr>
            <w:r w:rsidRPr="00D934D8">
              <w:rPr>
                <w:sz w:val="18"/>
                <w:szCs w:val="18"/>
              </w:rPr>
              <w:t xml:space="preserve">р/счет 40302810349593000179 в Отделении Новгород г. Великий Новгород </w:t>
            </w:r>
          </w:p>
          <w:p w:rsidR="00B20CB2" w:rsidRPr="00D934D8" w:rsidRDefault="00B20CB2" w:rsidP="00B20CB2">
            <w:pPr>
              <w:rPr>
                <w:sz w:val="18"/>
                <w:szCs w:val="18"/>
              </w:rPr>
            </w:pPr>
            <w:r w:rsidRPr="00D934D8">
              <w:rPr>
                <w:sz w:val="18"/>
                <w:szCs w:val="18"/>
              </w:rPr>
              <w:t xml:space="preserve">БИК 044959001 </w:t>
            </w:r>
          </w:p>
          <w:p w:rsidR="00B20CB2" w:rsidRPr="00D934D8" w:rsidRDefault="00B20CB2" w:rsidP="00B20CB2">
            <w:pPr>
              <w:rPr>
                <w:sz w:val="18"/>
                <w:szCs w:val="18"/>
              </w:rPr>
            </w:pPr>
            <w:r w:rsidRPr="00D934D8">
              <w:rPr>
                <w:sz w:val="18"/>
                <w:szCs w:val="18"/>
              </w:rPr>
              <w:t>ИНН 5302011199 КПП 530201001</w:t>
            </w:r>
          </w:p>
          <w:p w:rsidR="00B20CB2" w:rsidRPr="00D934D8" w:rsidRDefault="00B20CB2" w:rsidP="00B20CB2">
            <w:pPr>
              <w:rPr>
                <w:sz w:val="18"/>
                <w:szCs w:val="18"/>
              </w:rPr>
            </w:pPr>
            <w:r w:rsidRPr="00D934D8">
              <w:rPr>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Денежные средства, предоставленные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31" w:history="1">
              <w:r w:rsidRPr="00D934D8">
                <w:rPr>
                  <w:rFonts w:eastAsia="Andale Sans UI;Times New Roman"/>
                  <w:sz w:val="18"/>
                  <w:szCs w:val="18"/>
                </w:rPr>
                <w:t>частями 7</w:t>
              </w:r>
            </w:hyperlink>
            <w:r w:rsidRPr="00D934D8">
              <w:rPr>
                <w:rFonts w:eastAsia="Andale Sans UI;Times New Roman"/>
                <w:sz w:val="18"/>
                <w:szCs w:val="18"/>
              </w:rPr>
              <w:t xml:space="preserve">, </w:t>
            </w:r>
            <w:hyperlink r:id="rId132" w:history="1">
              <w:r w:rsidRPr="00D934D8">
                <w:rPr>
                  <w:rFonts w:eastAsia="Andale Sans UI;Times New Roman"/>
                  <w:sz w:val="18"/>
                  <w:szCs w:val="18"/>
                </w:rPr>
                <w:t>7.1</w:t>
              </w:r>
            </w:hyperlink>
            <w:r w:rsidRPr="00D934D8">
              <w:rPr>
                <w:rFonts w:eastAsia="Andale Sans UI;Times New Roman"/>
                <w:sz w:val="18"/>
                <w:szCs w:val="18"/>
              </w:rPr>
              <w:t xml:space="preserve"> и </w:t>
            </w:r>
            <w:hyperlink r:id="rId133" w:history="1">
              <w:r w:rsidRPr="00D934D8">
                <w:rPr>
                  <w:rFonts w:eastAsia="Andale Sans UI;Times New Roman"/>
                  <w:sz w:val="18"/>
                  <w:szCs w:val="18"/>
                </w:rPr>
                <w:t>7.2 статьи 96</w:t>
              </w:r>
            </w:hyperlink>
            <w:r w:rsidRPr="00D934D8">
              <w:rPr>
                <w:rFonts w:eastAsia="Andale Sans UI;Times New Roman"/>
                <w:sz w:val="18"/>
                <w:szCs w:val="18"/>
              </w:rPr>
              <w:t xml:space="preserve"> Закона о контрактной системе, возвращаются подрядчику при условии надлежащего исполнения им всех своих обязательств по контракту в течение 15 (пятнадцати) дней с даты исполнения подрядчиком обязательств, предусмотренных контрактом. </w:t>
            </w:r>
          </w:p>
          <w:p w:rsidR="00B20CB2" w:rsidRPr="00D934D8" w:rsidRDefault="00B20CB2" w:rsidP="00B20CB2">
            <w:pPr>
              <w:rPr>
                <w:rFonts w:eastAsia="Andale Sans UI;Times New Roman"/>
                <w:sz w:val="18"/>
                <w:szCs w:val="18"/>
              </w:rPr>
            </w:pPr>
            <w:r w:rsidRPr="00D934D8">
              <w:rPr>
                <w:rFonts w:eastAsia="Andale Sans UI;Times New Roman"/>
                <w:sz w:val="18"/>
                <w:szCs w:val="18"/>
              </w:rPr>
              <w:t>Денежные средства возвращаются на банковский счет подрядчика, указанный в реквизитах Контракта.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Обеспечение гарантийных обязательств, размер обеспечения гарантийных обязательств, требования к </w:t>
            </w:r>
            <w:r w:rsidRPr="00D934D8">
              <w:rPr>
                <w:rFonts w:eastAsia="Andale Sans UI;Times New Roman"/>
                <w:sz w:val="18"/>
                <w:szCs w:val="18"/>
              </w:rPr>
              <w:lastRenderedPageBreak/>
              <w:t xml:space="preserve">такому обеспечению, порядок предоставления такого обеспечения </w:t>
            </w:r>
          </w:p>
          <w:p w:rsidR="00B20CB2" w:rsidRPr="00D934D8" w:rsidDel="008F55C4" w:rsidRDefault="00B20CB2" w:rsidP="00B20CB2">
            <w:pPr>
              <w:rPr>
                <w:rFonts w:eastAsia="Andale Sans UI;Times New Roman"/>
                <w:sz w:val="18"/>
                <w:szCs w:val="18"/>
              </w:rPr>
            </w:pP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Размер обеспечения гарантийных обязательств: 1 % от начальной (максимальной) цены контракта, что составляет 9 908,00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Требования к обеспечению гарантийных обязательств и порядок предоставления такого обеспечения: в соответствии с пп. 6.3., 6.4. Раздела 1. документации.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Реквизиты счета для внесения обеспечения гарантийных обязательств: </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Получатель: Администрация Яжелбицкого сельского поселения, л/счет 05503005180)</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р/счет 40302810349593000179 в Отделении Новгород г. Великий Новгород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БИК 044959001 </w:t>
            </w:r>
          </w:p>
          <w:p w:rsidR="00B20CB2" w:rsidRPr="00D934D8" w:rsidRDefault="00B20CB2" w:rsidP="00B20CB2">
            <w:pPr>
              <w:rPr>
                <w:rFonts w:eastAsia="Andale Sans UI;Times New Roman"/>
                <w:sz w:val="18"/>
                <w:szCs w:val="18"/>
              </w:rPr>
            </w:pPr>
            <w:r w:rsidRPr="00D934D8">
              <w:rPr>
                <w:rFonts w:eastAsia="Andale Sans UI;Times New Roman"/>
                <w:sz w:val="18"/>
                <w:szCs w:val="18"/>
              </w:rPr>
              <w:t>ИНН 5302011199 КПП 530201001</w:t>
            </w:r>
          </w:p>
          <w:p w:rsidR="00B20CB2" w:rsidRPr="00D934D8" w:rsidRDefault="00B20CB2" w:rsidP="00B20CB2">
            <w:pPr>
              <w:rPr>
                <w:rFonts w:eastAsia="Andale Sans UI;Times New Roman"/>
                <w:sz w:val="18"/>
                <w:szCs w:val="18"/>
              </w:rPr>
            </w:pPr>
            <w:r w:rsidRPr="00D934D8">
              <w:rPr>
                <w:rFonts w:eastAsia="Andale Sans UI;Times New Roman"/>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w:t>
            </w:r>
            <w:r w:rsidRPr="00D934D8">
              <w:rPr>
                <w:sz w:val="18"/>
                <w:szCs w:val="18"/>
              </w:rPr>
              <w:t>в соответствии с Законом о контрактной системе в порядке и в сроки, которые установлены муниципальным контрактом.</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Антидемпинговые меры при проведении электронного аукциона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В случае, если предложенная участником электронного аукциона цена контракта снижена на двадцать пять и более процентов по отношению к начальной (максимальной) цене контракта применяются антидемпинговые меры в соответствии с пунктом 6.5. Раздела 1 документации</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установлены</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Возможность заказчика изменить условия контракта в соответствии с положениями Закона 44-ФЗ</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Предусмотрена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Возможность одностороннего отказа от исполнения контракта в соответствии с положениями частей 8 - 25 статьи 95 Федерального закона от 05.04.2013 № 44-ФЗ «О контрактной системе в сфере закупок товаров, работ, услуг для государственных и муниципальных нужд»</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Предусмотрена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Осуществление банковского сопровождения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установлено</w:t>
            </w:r>
          </w:p>
        </w:tc>
      </w:tr>
    </w:tbl>
    <w:p w:rsidR="00B20CB2" w:rsidRPr="00D934D8" w:rsidRDefault="00B20CB2" w:rsidP="00B20CB2">
      <w:pPr>
        <w:rPr>
          <w:rFonts w:eastAsia="Andale Sans UI;Times New Roman"/>
          <w:sz w:val="18"/>
          <w:szCs w:val="18"/>
        </w:rPr>
        <w:sectPr w:rsidR="00B20CB2" w:rsidRPr="00D934D8" w:rsidSect="00D934D8">
          <w:pgSz w:w="11906" w:h="16838"/>
          <w:pgMar w:top="851" w:right="851" w:bottom="851" w:left="1134" w:header="720" w:footer="720" w:gutter="0"/>
          <w:cols w:space="720"/>
          <w:formProt w:val="0"/>
          <w:docGrid w:linePitch="600" w:charSpace="-6350"/>
        </w:sect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Приложение №1 к Разделу 2. </w:t>
      </w:r>
    </w:p>
    <w:p w:rsidR="00B20CB2" w:rsidRPr="00D934D8" w:rsidRDefault="00B20CB2" w:rsidP="00B20CB2">
      <w:pPr>
        <w:rPr>
          <w:rFonts w:eastAsia="Andale Sans UI;Times New Roman"/>
          <w:sz w:val="18"/>
          <w:szCs w:val="18"/>
        </w:rPr>
      </w:pPr>
      <w:r w:rsidRPr="00D934D8">
        <w:rPr>
          <w:rFonts w:eastAsia="Andale Sans UI;Times New Roman"/>
          <w:sz w:val="18"/>
          <w:szCs w:val="18"/>
        </w:rPr>
        <w:t>«Информационная карта электронного аукциона»</w:t>
      </w:r>
    </w:p>
    <w:p w:rsidR="00B20CB2" w:rsidRPr="00D934D8" w:rsidRDefault="00B20CB2" w:rsidP="00B20CB2">
      <w:pPr>
        <w:rPr>
          <w:rFonts w:eastAsia="Calibri"/>
          <w:sz w:val="18"/>
          <w:szCs w:val="18"/>
        </w:rPr>
      </w:pPr>
    </w:p>
    <w:p w:rsidR="00B20CB2" w:rsidRPr="00D934D8" w:rsidRDefault="00B20CB2" w:rsidP="00B20CB2">
      <w:pPr>
        <w:rPr>
          <w:rFonts w:eastAsia="Andale Sans UI;Times New Roman"/>
          <w:sz w:val="18"/>
          <w:szCs w:val="18"/>
        </w:rPr>
      </w:pPr>
      <w:r w:rsidRPr="00D934D8">
        <w:rPr>
          <w:rFonts w:eastAsia="Calibri"/>
          <w:sz w:val="18"/>
          <w:szCs w:val="18"/>
        </w:rPr>
        <w:t>Инструкция по заполнению заявки на участие в аукционе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Участники электронного аукциона заполняют первые части своих заявок на участие в электронном аукционе в соответствии с требованиями пункта 23 Раздела 2 «Информационная карта электронного аукциона» настоящей документации.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В составе второй части заявки на участие в электронном аукционе участник закупки должен предоставить сведения и документы или их копии в соответствии с п.23 Раздела 2 «Информационная карта электронного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РАЗДЕЛ 3. «ОБОСНОВАНИЕ НАЧАЛЬНОЙ (МАКСИМАЛЬНОЙ) ЦЕНЫ КОНТРАКТА»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Начальная (максимальная) цена муниципального контракта определена затратным методом на основании Локального сметного расчета (Приложение №1 к настоящей документации) и составляет 990 800 (Девятьсот девяносто тысяч восемьсот рублей).</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РАЗДЕЛ 4. «ТЕХНИЧЕСКОЕ ЗАДАНИЕ»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1. Наименование объекта закупки</w:t>
      </w:r>
      <w:r w:rsidRPr="00D934D8">
        <w:rPr>
          <w:sz w:val="18"/>
          <w:szCs w:val="18"/>
        </w:rPr>
        <w:t xml:space="preserve">: </w:t>
      </w:r>
      <w:r w:rsidRPr="00D934D8">
        <w:rPr>
          <w:rFonts w:eastAsia="Andale Sans UI;Times New Roman"/>
          <w:sz w:val="18"/>
          <w:szCs w:val="18"/>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sz w:val="18"/>
          <w:szCs w:val="18"/>
        </w:rPr>
      </w:pPr>
      <w:r w:rsidRPr="00D934D8">
        <w:rPr>
          <w:sz w:val="18"/>
          <w:szCs w:val="18"/>
        </w:rPr>
        <w:t>2. Количество (объем) выполняемых работ: объем работ должен соответствовать Локальному сметному расчету (Приложение № 1 к документации об электронном аукционе).</w:t>
      </w:r>
    </w:p>
    <w:p w:rsidR="00B20CB2" w:rsidRPr="00D934D8" w:rsidRDefault="00B20CB2" w:rsidP="00B20CB2">
      <w:pPr>
        <w:rPr>
          <w:rFonts w:eastAsia="Andale Sans UI;Times New Roman"/>
          <w:sz w:val="18"/>
          <w:szCs w:val="18"/>
        </w:rPr>
      </w:pPr>
      <w:r w:rsidRPr="00D934D8">
        <w:rPr>
          <w:sz w:val="18"/>
          <w:szCs w:val="18"/>
        </w:rPr>
        <w:t xml:space="preserve">3. Место выполнения работ: </w:t>
      </w:r>
      <w:r w:rsidRPr="00D934D8">
        <w:rPr>
          <w:rFonts w:eastAsia="Andale Sans UI;Times New Roman"/>
          <w:sz w:val="18"/>
          <w:szCs w:val="18"/>
        </w:rPr>
        <w:t>Новгородская область, Валдайский район, с. Яжелбицы, ул. Усадьба</w:t>
      </w:r>
    </w:p>
    <w:p w:rsidR="00B20CB2" w:rsidRPr="00D934D8" w:rsidRDefault="00B20CB2" w:rsidP="00B20CB2">
      <w:pPr>
        <w:rPr>
          <w:rFonts w:eastAsia="Andale Sans UI;Times New Roman"/>
          <w:sz w:val="18"/>
          <w:szCs w:val="18"/>
        </w:rPr>
      </w:pPr>
      <w:r w:rsidRPr="00D934D8">
        <w:rPr>
          <w:rFonts w:eastAsia="Andale Sans UI;Times New Roman"/>
          <w:sz w:val="18"/>
          <w:szCs w:val="18"/>
        </w:rPr>
        <w:t>4. Срок выполнения работ:</w:t>
      </w:r>
    </w:p>
    <w:p w:rsidR="00B20CB2" w:rsidRPr="00D934D8" w:rsidRDefault="00B20CB2" w:rsidP="00B20CB2">
      <w:pPr>
        <w:rPr>
          <w:sz w:val="18"/>
          <w:szCs w:val="18"/>
        </w:rPr>
      </w:pPr>
      <w:r w:rsidRPr="00D934D8">
        <w:rPr>
          <w:sz w:val="18"/>
          <w:szCs w:val="18"/>
        </w:rPr>
        <w:t>- Начало выполнения Работ: с даты заключения муниципального контракта;</w:t>
      </w:r>
    </w:p>
    <w:p w:rsidR="00B20CB2" w:rsidRPr="00D934D8" w:rsidRDefault="00B20CB2" w:rsidP="00B20CB2">
      <w:pPr>
        <w:rPr>
          <w:sz w:val="18"/>
          <w:szCs w:val="18"/>
        </w:rPr>
      </w:pPr>
      <w:r w:rsidRPr="00D934D8">
        <w:rPr>
          <w:sz w:val="18"/>
          <w:szCs w:val="18"/>
        </w:rPr>
        <w:t>- Окончание выполнения Работ: в течение 60 (шестидесяти) календарных дней с даты заключения муниципального контракта.</w:t>
      </w:r>
    </w:p>
    <w:p w:rsidR="00B20CB2" w:rsidRPr="00D934D8" w:rsidRDefault="00B20CB2" w:rsidP="00B20CB2">
      <w:pPr>
        <w:rPr>
          <w:sz w:val="18"/>
          <w:szCs w:val="18"/>
        </w:rPr>
      </w:pPr>
      <w:r w:rsidRPr="00D934D8">
        <w:rPr>
          <w:sz w:val="18"/>
          <w:szCs w:val="18"/>
        </w:rPr>
        <w:t>5. Требования к выполнению работ:</w:t>
      </w:r>
    </w:p>
    <w:p w:rsidR="00B20CB2" w:rsidRPr="00D934D8" w:rsidRDefault="00B20CB2" w:rsidP="00B20CB2">
      <w:pPr>
        <w:rPr>
          <w:sz w:val="18"/>
          <w:szCs w:val="18"/>
        </w:rPr>
      </w:pPr>
      <w:r w:rsidRPr="00D934D8">
        <w:rPr>
          <w:sz w:val="18"/>
          <w:szCs w:val="18"/>
        </w:rPr>
        <w:t>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w:t>
      </w:r>
    </w:p>
    <w:p w:rsidR="00B20CB2" w:rsidRPr="00D934D8" w:rsidRDefault="00B20CB2" w:rsidP="00B20CB2">
      <w:pPr>
        <w:rPr>
          <w:rFonts w:eastAsia="Andale Sans UI;Times New Roman"/>
          <w:sz w:val="18"/>
          <w:szCs w:val="18"/>
        </w:rPr>
      </w:pPr>
      <w:r w:rsidRPr="00D934D8">
        <w:rPr>
          <w:sz w:val="18"/>
          <w:szCs w:val="18"/>
        </w:rPr>
        <w:t>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B20CB2" w:rsidRPr="00D934D8" w:rsidRDefault="00B20CB2" w:rsidP="00B20CB2">
      <w:pPr>
        <w:rPr>
          <w:rFonts w:eastAsia="Andale Sans UI;Times New Roman"/>
          <w:sz w:val="18"/>
          <w:szCs w:val="18"/>
        </w:rPr>
      </w:pPr>
      <w:r w:rsidRPr="00D934D8">
        <w:rPr>
          <w:rFonts w:eastAsia="Andale Sans UI;Times New Roman"/>
          <w:sz w:val="18"/>
          <w:szCs w:val="18"/>
        </w:rPr>
        <w:t>С момента начала производства Работ и до их завершения вести журнал производства работ.</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Подрядчик должен обеспечить выполнение работ всеми материальными ресурсами в соответствии требованиями СНиП, ГОСТ и НПБ, а также обеспечить доставку материалов к месту производства работ и их складирование.</w:t>
      </w:r>
    </w:p>
    <w:p w:rsidR="00B20CB2" w:rsidRPr="00D934D8" w:rsidRDefault="00B20CB2" w:rsidP="00B20CB2">
      <w:pPr>
        <w:rPr>
          <w:rFonts w:eastAsia="Andale Sans UI;Times New Roman"/>
          <w:sz w:val="18"/>
          <w:szCs w:val="18"/>
        </w:rPr>
      </w:pPr>
      <w:r w:rsidRPr="00D934D8">
        <w:rPr>
          <w:rFonts w:eastAsia="Andale Sans UI;Times New Roman"/>
          <w:sz w:val="18"/>
          <w:szCs w:val="18"/>
        </w:rPr>
        <w:t>Все материалы, используемые подрядчиком при выполнении работ,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B20CB2" w:rsidRPr="00D934D8" w:rsidRDefault="00B20CB2" w:rsidP="00B20CB2">
      <w:pPr>
        <w:rPr>
          <w:sz w:val="18"/>
          <w:szCs w:val="18"/>
        </w:rPr>
      </w:pPr>
      <w:r w:rsidRPr="00D934D8">
        <w:rPr>
          <w:rFonts w:eastAsia="Andale Sans UI;Times New Roman"/>
          <w:sz w:val="18"/>
          <w:szCs w:val="18"/>
        </w:rPr>
        <w:t>Гарантия качества распространяется на все Работы, выполненные Подрядчиком, и составляет 100%</w:t>
      </w:r>
      <w:r w:rsidRPr="00D934D8">
        <w:rPr>
          <w:sz w:val="18"/>
          <w:szCs w:val="18"/>
        </w:rPr>
        <w:t xml:space="preserve">.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Гарантия качества на выполненные Работы составляет 36 месяцев с момента подписания Заказчиком Акта о приемке выполненных работ формы КС-2. </w:t>
      </w:r>
    </w:p>
    <w:p w:rsidR="00B20CB2" w:rsidRPr="00D934D8" w:rsidRDefault="00B20CB2" w:rsidP="00B20CB2">
      <w:pPr>
        <w:rPr>
          <w:sz w:val="18"/>
          <w:szCs w:val="18"/>
        </w:rPr>
      </w:pPr>
      <w:r w:rsidRPr="00D934D8">
        <w:rPr>
          <w:sz w:val="18"/>
          <w:szCs w:val="18"/>
        </w:rPr>
        <w:t>6.  Обязанности подрядчика:</w:t>
      </w:r>
    </w:p>
    <w:p w:rsidR="00B20CB2" w:rsidRPr="00D934D8" w:rsidRDefault="00B20CB2" w:rsidP="00B20CB2">
      <w:pPr>
        <w:rPr>
          <w:sz w:val="18"/>
          <w:szCs w:val="18"/>
        </w:rPr>
      </w:pPr>
      <w:r w:rsidRPr="00D934D8">
        <w:rPr>
          <w:sz w:val="18"/>
          <w:szCs w:val="18"/>
        </w:rPr>
        <w:t>6.1. Объёмы работ необходимо выполнять в соответствии с настоящим  техническим заданием.</w:t>
      </w:r>
    </w:p>
    <w:p w:rsidR="00B20CB2" w:rsidRPr="00D934D8" w:rsidRDefault="00B20CB2" w:rsidP="00B20CB2">
      <w:pPr>
        <w:rPr>
          <w:sz w:val="18"/>
          <w:szCs w:val="18"/>
        </w:rPr>
      </w:pPr>
      <w:r w:rsidRPr="00D934D8">
        <w:rPr>
          <w:sz w:val="18"/>
          <w:szCs w:val="18"/>
        </w:rPr>
        <w:t>6.2. Перед началом производства работ «Подрядчик» должен предоставить и согласовать с «Заказчиком» график производства работ.</w:t>
      </w:r>
    </w:p>
    <w:p w:rsidR="00B20CB2" w:rsidRPr="00D934D8" w:rsidRDefault="00B20CB2" w:rsidP="00B20CB2">
      <w:pPr>
        <w:rPr>
          <w:sz w:val="18"/>
          <w:szCs w:val="18"/>
        </w:rPr>
      </w:pPr>
      <w:r w:rsidRPr="00D934D8">
        <w:rPr>
          <w:sz w:val="18"/>
          <w:szCs w:val="18"/>
        </w:rPr>
        <w:t>6.3. Приступать к выполнению последующих работ только после приемки «Заказчиком» скрытых работ и составления актов освидетельствования скрытых работ.</w:t>
      </w:r>
    </w:p>
    <w:p w:rsidR="00B20CB2" w:rsidRPr="00D934D8" w:rsidRDefault="00B20CB2" w:rsidP="00B20CB2">
      <w:pPr>
        <w:rPr>
          <w:sz w:val="18"/>
          <w:szCs w:val="18"/>
        </w:rPr>
      </w:pPr>
      <w:r w:rsidRPr="00D934D8">
        <w:rPr>
          <w:sz w:val="18"/>
          <w:szCs w:val="18"/>
        </w:rPr>
        <w:t>6.4. После выполнения всех работ, «Подрядчик» обязан освободить прилегающие территории от неиспользованных материалов и строительного  мусора.</w:t>
      </w:r>
    </w:p>
    <w:p w:rsidR="00B20CB2" w:rsidRPr="00D934D8" w:rsidRDefault="00B20CB2" w:rsidP="00B20CB2">
      <w:pPr>
        <w:rPr>
          <w:sz w:val="18"/>
          <w:szCs w:val="18"/>
        </w:rPr>
      </w:pPr>
      <w:r w:rsidRPr="00D934D8">
        <w:rPr>
          <w:sz w:val="18"/>
          <w:szCs w:val="18"/>
        </w:rPr>
        <w:t>6.5. Кроме документов, предусмотренных в разделе 3 Контракта предоставить «Заказчику» после выполнения всех работ следующую документацию:</w:t>
      </w:r>
    </w:p>
    <w:p w:rsidR="00B20CB2" w:rsidRPr="00D934D8" w:rsidRDefault="00B20CB2" w:rsidP="00B20CB2">
      <w:pPr>
        <w:rPr>
          <w:sz w:val="18"/>
          <w:szCs w:val="18"/>
        </w:rPr>
      </w:pPr>
      <w:r w:rsidRPr="00D934D8">
        <w:rPr>
          <w:sz w:val="18"/>
          <w:szCs w:val="18"/>
        </w:rPr>
        <w:t>- исполнительная техническая документация, выполненная в соответствии с РД-11-02-2006;</w:t>
      </w:r>
    </w:p>
    <w:p w:rsidR="00B20CB2" w:rsidRPr="00D934D8" w:rsidRDefault="00B20CB2" w:rsidP="00B20CB2">
      <w:pPr>
        <w:rPr>
          <w:sz w:val="18"/>
          <w:szCs w:val="18"/>
        </w:rPr>
      </w:pPr>
      <w:r w:rsidRPr="00D934D8">
        <w:rPr>
          <w:sz w:val="18"/>
          <w:szCs w:val="18"/>
        </w:rPr>
        <w:t>- паспорта и сертификаты качества на применяемые материалы и оборудование, если в соответствии с законодательством РФ наличие таких документов является обязательным;</w:t>
      </w:r>
    </w:p>
    <w:p w:rsidR="00B20CB2" w:rsidRPr="00D934D8" w:rsidRDefault="00B20CB2" w:rsidP="00B20CB2">
      <w:pPr>
        <w:rPr>
          <w:sz w:val="18"/>
          <w:szCs w:val="18"/>
        </w:rPr>
      </w:pPr>
      <w:r w:rsidRPr="00D934D8">
        <w:rPr>
          <w:sz w:val="18"/>
          <w:szCs w:val="18"/>
        </w:rPr>
        <w:t>- акты скрытых работ, согласно установленной формы в двух экземплярах, подтверждаемые фотографиями;</w:t>
      </w:r>
    </w:p>
    <w:p w:rsidR="00B20CB2" w:rsidRPr="00D934D8" w:rsidRDefault="00B20CB2" w:rsidP="00B20CB2">
      <w:pPr>
        <w:rPr>
          <w:sz w:val="18"/>
          <w:szCs w:val="18"/>
        </w:rPr>
      </w:pPr>
      <w:r w:rsidRPr="00D934D8">
        <w:rPr>
          <w:sz w:val="18"/>
          <w:szCs w:val="18"/>
        </w:rPr>
        <w:t xml:space="preserve">- цветные фотографии, отображающие выполненные работы на формате А4. </w:t>
      </w:r>
    </w:p>
    <w:p w:rsidR="00B20CB2" w:rsidRPr="00D934D8" w:rsidRDefault="00B20CB2" w:rsidP="00B20CB2">
      <w:pPr>
        <w:rPr>
          <w:rFonts w:eastAsia="Calibri"/>
          <w:sz w:val="18"/>
          <w:szCs w:val="18"/>
        </w:rPr>
      </w:pPr>
      <w:r w:rsidRPr="00D934D8">
        <w:rPr>
          <w:rFonts w:eastAsia="Calibri"/>
          <w:sz w:val="18"/>
          <w:szCs w:val="18"/>
        </w:rPr>
        <w:t>7. Общие требования.</w:t>
      </w:r>
    </w:p>
    <w:p w:rsidR="00B20CB2" w:rsidRPr="00D934D8" w:rsidRDefault="00B20CB2" w:rsidP="00B20CB2">
      <w:pPr>
        <w:rPr>
          <w:rFonts w:eastAsia="Calibri"/>
          <w:sz w:val="18"/>
          <w:szCs w:val="18"/>
        </w:rPr>
      </w:pPr>
      <w:r w:rsidRPr="00D934D8">
        <w:rPr>
          <w:rFonts w:eastAsia="Calibri"/>
          <w:sz w:val="18"/>
          <w:szCs w:val="18"/>
        </w:rPr>
        <w:t>Подлежащее установке металлическое ограждение не является единым целым, а устанавливается в разных местах села, по техническим характеристикам должно соответствовать требованиям настоящего технического задания,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находящемся в залоге, под арестом или под иным обременением.</w:t>
      </w:r>
    </w:p>
    <w:p w:rsidR="00B20CB2" w:rsidRPr="00D934D8" w:rsidRDefault="00B20CB2" w:rsidP="00B20CB2">
      <w:pPr>
        <w:rPr>
          <w:rFonts w:eastAsia="Calibri"/>
          <w:sz w:val="18"/>
          <w:szCs w:val="18"/>
        </w:rPr>
      </w:pPr>
      <w:r w:rsidRPr="00D934D8">
        <w:rPr>
          <w:rFonts w:eastAsia="Calibri"/>
          <w:sz w:val="18"/>
          <w:szCs w:val="18"/>
        </w:rPr>
        <w:t>Работы по установке  ограждений  должны быть выполнены в соответствии с настоящим техническим заданием,  требованиями  следующих нормативных документов:</w:t>
      </w:r>
    </w:p>
    <w:p w:rsidR="00B20CB2" w:rsidRPr="00D934D8" w:rsidRDefault="00B20CB2" w:rsidP="00B20CB2">
      <w:pPr>
        <w:rPr>
          <w:rFonts w:eastAsia="Calibri"/>
          <w:sz w:val="18"/>
          <w:szCs w:val="18"/>
        </w:rPr>
      </w:pPr>
      <w:r w:rsidRPr="00D934D8">
        <w:rPr>
          <w:rFonts w:eastAsia="Calibri"/>
          <w:sz w:val="18"/>
          <w:szCs w:val="18"/>
        </w:rPr>
        <w:t>-  СНиП III-10-75 «Благоустройство территорий»;</w:t>
      </w:r>
    </w:p>
    <w:p w:rsidR="00B20CB2" w:rsidRPr="00D934D8" w:rsidRDefault="00B20CB2" w:rsidP="00B20CB2">
      <w:pPr>
        <w:rPr>
          <w:rFonts w:eastAsia="Calibri"/>
          <w:sz w:val="18"/>
          <w:szCs w:val="18"/>
        </w:rPr>
      </w:pPr>
      <w:r w:rsidRPr="00D934D8">
        <w:rPr>
          <w:rFonts w:eastAsia="Calibri"/>
          <w:sz w:val="18"/>
          <w:szCs w:val="18"/>
        </w:rPr>
        <w:t xml:space="preserve">-  СНиП 3.03.01-87 «Несущие и ограждающие конструкции»; </w:t>
      </w:r>
    </w:p>
    <w:p w:rsidR="00B20CB2" w:rsidRPr="00D934D8" w:rsidRDefault="00B20CB2" w:rsidP="00B20CB2">
      <w:pPr>
        <w:rPr>
          <w:rFonts w:eastAsia="Calibri"/>
          <w:sz w:val="18"/>
          <w:szCs w:val="18"/>
        </w:rPr>
      </w:pPr>
      <w:r w:rsidRPr="00D934D8">
        <w:rPr>
          <w:rFonts w:eastAsia="Calibri"/>
          <w:sz w:val="18"/>
          <w:szCs w:val="18"/>
        </w:rPr>
        <w:t>-  СНиП 3.04.03-85 «Защита строительных конструкций и сооружений от коррозии»;</w:t>
      </w:r>
    </w:p>
    <w:p w:rsidR="00B20CB2" w:rsidRPr="00D934D8" w:rsidRDefault="00B20CB2" w:rsidP="00B20CB2">
      <w:pPr>
        <w:rPr>
          <w:rFonts w:eastAsia="Calibri"/>
          <w:sz w:val="18"/>
          <w:szCs w:val="18"/>
        </w:rPr>
      </w:pPr>
      <w:r w:rsidRPr="00D934D8">
        <w:rPr>
          <w:rFonts w:eastAsia="Calibri"/>
          <w:sz w:val="18"/>
          <w:szCs w:val="18"/>
        </w:rPr>
        <w:t>-   СНиП 3.02.01-87 «Земляные сооружения. Основания и фундаменты»;</w:t>
      </w:r>
    </w:p>
    <w:p w:rsidR="00B20CB2" w:rsidRPr="00D934D8" w:rsidRDefault="00B20CB2" w:rsidP="00B20CB2">
      <w:pPr>
        <w:rPr>
          <w:rFonts w:eastAsia="Calibri"/>
          <w:sz w:val="18"/>
          <w:szCs w:val="18"/>
        </w:rPr>
      </w:pPr>
      <w:r w:rsidRPr="00D934D8">
        <w:rPr>
          <w:rFonts w:eastAsia="Calibri"/>
          <w:sz w:val="18"/>
          <w:szCs w:val="18"/>
        </w:rPr>
        <w:t>-  СНиП 12-04-2002 «Безопасность труда в строительстве»,</w:t>
      </w:r>
    </w:p>
    <w:p w:rsidR="00B20CB2" w:rsidRPr="00D934D8" w:rsidRDefault="00B20CB2" w:rsidP="00B20CB2">
      <w:pPr>
        <w:rPr>
          <w:rFonts w:eastAsia="Calibri"/>
          <w:sz w:val="18"/>
          <w:szCs w:val="18"/>
        </w:rPr>
      </w:pPr>
      <w:r w:rsidRPr="00D934D8">
        <w:rPr>
          <w:rFonts w:eastAsia="Calibri"/>
          <w:sz w:val="18"/>
          <w:szCs w:val="18"/>
        </w:rPr>
        <w:t>- СП 28.13330.2012. Свод правил. Защита строительных конструкций от коррозии. Актуализированная редакция СНиП 2.03.11-85</w:t>
      </w:r>
    </w:p>
    <w:p w:rsidR="00B20CB2" w:rsidRPr="00D934D8" w:rsidRDefault="00B20CB2" w:rsidP="00B20CB2">
      <w:pPr>
        <w:rPr>
          <w:rFonts w:eastAsia="Calibri"/>
          <w:sz w:val="18"/>
          <w:szCs w:val="18"/>
        </w:rPr>
      </w:pPr>
      <w:r w:rsidRPr="00D934D8">
        <w:rPr>
          <w:rFonts w:eastAsia="Calibri"/>
          <w:sz w:val="18"/>
          <w:szCs w:val="18"/>
        </w:rPr>
        <w:t>Подрядчик должен обеспечивать объект всеми видами материально-технических ресурсов в строгом соответствии с технологической последовательностью производства работ в сроки, установленные условиями контракта.</w:t>
      </w:r>
    </w:p>
    <w:p w:rsidR="00B20CB2" w:rsidRPr="00D934D8" w:rsidRDefault="00B20CB2" w:rsidP="00B20CB2">
      <w:pPr>
        <w:rPr>
          <w:rFonts w:eastAsia="Calibri"/>
          <w:sz w:val="18"/>
          <w:szCs w:val="18"/>
        </w:rPr>
      </w:pPr>
      <w:r w:rsidRPr="00D934D8">
        <w:rPr>
          <w:rFonts w:eastAsia="Calibri"/>
          <w:sz w:val="18"/>
          <w:szCs w:val="18"/>
        </w:rPr>
        <w:t>Подрядчик обязан организовать размещение и проживание рабочего персонала  на период выполнения ремонтных работ, а также несет ответственность за все их действия, в том числе и за соблюдение персоналом законодательства Российской Федерации.</w:t>
      </w:r>
    </w:p>
    <w:p w:rsidR="00B20CB2" w:rsidRPr="00D934D8" w:rsidRDefault="00B20CB2" w:rsidP="00B20CB2">
      <w:pPr>
        <w:rPr>
          <w:rFonts w:eastAsia="Calibri"/>
          <w:sz w:val="18"/>
          <w:szCs w:val="18"/>
        </w:rPr>
      </w:pPr>
      <w:r w:rsidRPr="00D934D8">
        <w:rPr>
          <w:rFonts w:eastAsia="Calibri"/>
          <w:sz w:val="18"/>
          <w:szCs w:val="18"/>
        </w:rPr>
        <w:t>При производстве работ на месте их  проведения должно быть обеспечено  соблюдение  техники безопасности, противопожарных, санитарно-гигиенических, экологических и природоохранных  норм и правил.</w:t>
      </w:r>
    </w:p>
    <w:p w:rsidR="00B20CB2" w:rsidRPr="00D934D8" w:rsidRDefault="00B20CB2" w:rsidP="00B20CB2">
      <w:pPr>
        <w:rPr>
          <w:rFonts w:eastAsia="Calibri"/>
          <w:sz w:val="18"/>
          <w:szCs w:val="18"/>
        </w:rPr>
      </w:pPr>
      <w:r w:rsidRPr="00D934D8">
        <w:rPr>
          <w:rFonts w:eastAsia="Calibri"/>
          <w:sz w:val="18"/>
          <w:szCs w:val="18"/>
        </w:rPr>
        <w:t>8. Требования к выполнению работ.</w:t>
      </w:r>
    </w:p>
    <w:p w:rsidR="00B20CB2" w:rsidRPr="00D934D8" w:rsidRDefault="00B20CB2" w:rsidP="00B20CB2">
      <w:pPr>
        <w:rPr>
          <w:rFonts w:eastAsia="Calibri"/>
          <w:sz w:val="18"/>
          <w:szCs w:val="18"/>
        </w:rPr>
      </w:pPr>
      <w:r w:rsidRPr="00D934D8">
        <w:rPr>
          <w:rFonts w:eastAsia="Calibri"/>
          <w:sz w:val="18"/>
          <w:szCs w:val="18"/>
        </w:rPr>
        <w:t>8.1. Ограждение должно состоять из полотна забора, ворот и калиток, открывающихся к проезжей части.</w:t>
      </w:r>
    </w:p>
    <w:p w:rsidR="00B20CB2" w:rsidRPr="00D934D8" w:rsidRDefault="00B20CB2" w:rsidP="00B20CB2">
      <w:pPr>
        <w:rPr>
          <w:rFonts w:eastAsia="Calibri"/>
          <w:sz w:val="18"/>
          <w:szCs w:val="18"/>
        </w:rPr>
      </w:pPr>
      <w:r w:rsidRPr="00D934D8">
        <w:rPr>
          <w:rFonts w:eastAsia="Calibri"/>
          <w:sz w:val="18"/>
          <w:szCs w:val="18"/>
        </w:rPr>
        <w:t>Полотно забора, ворота и калитка должны:</w:t>
      </w:r>
    </w:p>
    <w:p w:rsidR="00B20CB2" w:rsidRPr="00D934D8" w:rsidRDefault="00B20CB2" w:rsidP="00B20CB2">
      <w:pPr>
        <w:rPr>
          <w:rFonts w:eastAsia="Calibri"/>
          <w:sz w:val="18"/>
          <w:szCs w:val="18"/>
        </w:rPr>
      </w:pPr>
      <w:r w:rsidRPr="00D934D8">
        <w:rPr>
          <w:rFonts w:eastAsia="Calibri"/>
          <w:sz w:val="18"/>
          <w:szCs w:val="18"/>
        </w:rPr>
        <w:t>- изготовлены из металлических прокатных профилей – трубы квадратные.</w:t>
      </w:r>
    </w:p>
    <w:p w:rsidR="00B20CB2" w:rsidRPr="00D934D8" w:rsidRDefault="00B20CB2" w:rsidP="00B20CB2">
      <w:pPr>
        <w:rPr>
          <w:rFonts w:eastAsia="Calibri"/>
          <w:sz w:val="18"/>
          <w:szCs w:val="18"/>
        </w:rPr>
      </w:pPr>
      <w:r w:rsidRPr="00D934D8">
        <w:rPr>
          <w:rFonts w:eastAsia="Calibri"/>
          <w:sz w:val="18"/>
          <w:szCs w:val="18"/>
        </w:rPr>
        <w:lastRenderedPageBreak/>
        <w:t>- сварку производить в соответствии с требованиями п.п. 12.6, 12.7, 12,8 СНиП II-23-81. *. Все заводские соединения сварные. Для ручной заводской сварки применять электроды для углеродистой стали. При механизированных способах сварки электроды применять в соответствии с таблицей 55* СНиП II-23-81*. Режим и порядок сварки устанавливается технологическим процессом, разработанным заводом-изготовителем.</w:t>
      </w:r>
    </w:p>
    <w:p w:rsidR="00B20CB2" w:rsidRPr="00D934D8" w:rsidRDefault="00B20CB2" w:rsidP="00B20CB2">
      <w:pPr>
        <w:rPr>
          <w:rFonts w:eastAsia="Calibri"/>
          <w:sz w:val="18"/>
          <w:szCs w:val="18"/>
        </w:rPr>
      </w:pPr>
      <w:r w:rsidRPr="00D934D8">
        <w:rPr>
          <w:rFonts w:eastAsia="Calibri"/>
          <w:sz w:val="18"/>
          <w:szCs w:val="18"/>
        </w:rPr>
        <w:t xml:space="preserve">Контроль сварных соединений производить, руководствуясь СП 53-101-98 (табл.8.9): Внешнему осмотру и измерениям подвергнуть 100% сварных соединений. </w:t>
      </w:r>
    </w:p>
    <w:p w:rsidR="00B20CB2" w:rsidRPr="00D934D8" w:rsidRDefault="00B20CB2" w:rsidP="00B20CB2">
      <w:pPr>
        <w:rPr>
          <w:rFonts w:eastAsia="Calibri"/>
          <w:sz w:val="18"/>
          <w:szCs w:val="18"/>
        </w:rPr>
      </w:pPr>
      <w:r w:rsidRPr="00D934D8">
        <w:rPr>
          <w:rFonts w:eastAsia="Calibri"/>
          <w:sz w:val="18"/>
          <w:szCs w:val="18"/>
        </w:rPr>
        <w:t>Антикоррозийная защита стальных конструкций - эмаль ПФ-133 черная (ГОСТ 926-82) за 2 раза по грунту ГФ-021 (ГОСТ 25129-82). Антикоррозионная защита должна быть  нанесена на все элементы ограждения. Монтаж и изготовление металлоконструкций производить в строгом соответствии с СНиП 3.03.01-87 "Несущие и ограждающие конструкции"</w:t>
      </w:r>
    </w:p>
    <w:p w:rsidR="00B20CB2" w:rsidRPr="00D934D8" w:rsidRDefault="00B20CB2" w:rsidP="00B20CB2">
      <w:pPr>
        <w:rPr>
          <w:rFonts w:eastAsia="Calibri"/>
          <w:sz w:val="18"/>
          <w:szCs w:val="18"/>
        </w:rPr>
      </w:pPr>
      <w:r w:rsidRPr="00D934D8">
        <w:rPr>
          <w:rFonts w:eastAsia="Calibri"/>
          <w:sz w:val="18"/>
          <w:szCs w:val="18"/>
        </w:rPr>
        <w:t>Производственный контроль качества строительно-монтажных работ надлежит осуществлять в соответствии с СП 48.13330.2011 "Организация строительства".</w:t>
      </w:r>
    </w:p>
    <w:p w:rsidR="00B20CB2" w:rsidRPr="00D934D8" w:rsidRDefault="00B20CB2" w:rsidP="00B20CB2">
      <w:pPr>
        <w:rPr>
          <w:rFonts w:eastAsia="Calibri"/>
          <w:sz w:val="18"/>
          <w:szCs w:val="18"/>
        </w:rPr>
      </w:pPr>
      <w:r w:rsidRPr="00D934D8">
        <w:rPr>
          <w:rFonts w:eastAsia="Calibri"/>
          <w:sz w:val="18"/>
          <w:szCs w:val="18"/>
        </w:rPr>
        <w:t>Ст - стойка ограждения;</w:t>
      </w:r>
    </w:p>
    <w:p w:rsidR="00B20CB2" w:rsidRPr="00D934D8" w:rsidRDefault="00B20CB2" w:rsidP="00B20CB2">
      <w:pPr>
        <w:rPr>
          <w:rFonts w:eastAsia="Calibri"/>
          <w:sz w:val="18"/>
          <w:szCs w:val="18"/>
        </w:rPr>
      </w:pPr>
      <w:r w:rsidRPr="00D934D8">
        <w:rPr>
          <w:rFonts w:eastAsia="Calibri"/>
          <w:sz w:val="18"/>
          <w:szCs w:val="18"/>
        </w:rPr>
        <w:t>Р1 - секция ограждения на пролет между столбов  2 м,</w:t>
      </w:r>
    </w:p>
    <w:p w:rsidR="00B20CB2" w:rsidRPr="00D934D8" w:rsidRDefault="00B20CB2" w:rsidP="00B20CB2">
      <w:pPr>
        <w:rPr>
          <w:rFonts w:eastAsia="Calibri"/>
          <w:sz w:val="18"/>
          <w:szCs w:val="18"/>
        </w:rPr>
      </w:pPr>
      <w:r w:rsidRPr="00D934D8">
        <w:rPr>
          <w:rFonts w:eastAsia="Calibri"/>
          <w:sz w:val="18"/>
          <w:szCs w:val="18"/>
        </w:rPr>
        <w:t xml:space="preserve">Bp - ворота распашные; </w:t>
      </w:r>
    </w:p>
    <w:p w:rsidR="00B20CB2" w:rsidRPr="00D934D8" w:rsidRDefault="00B20CB2" w:rsidP="00B20CB2">
      <w:pPr>
        <w:rPr>
          <w:rFonts w:eastAsia="Calibri"/>
          <w:sz w:val="18"/>
          <w:szCs w:val="18"/>
        </w:rPr>
      </w:pPr>
      <w:r w:rsidRPr="00D934D8">
        <w:rPr>
          <w:rFonts w:eastAsia="Calibri"/>
          <w:sz w:val="18"/>
          <w:szCs w:val="18"/>
        </w:rPr>
        <w:t>Вк - ворота калитки.</w:t>
      </w:r>
    </w:p>
    <w:p w:rsidR="00B20CB2" w:rsidRPr="00D934D8" w:rsidRDefault="00B20CB2" w:rsidP="00B20CB2">
      <w:pPr>
        <w:rPr>
          <w:rFonts w:eastAsia="Calibri"/>
          <w:sz w:val="18"/>
          <w:szCs w:val="18"/>
        </w:rPr>
      </w:pPr>
      <w:r w:rsidRPr="00D934D8">
        <w:rPr>
          <w:rFonts w:eastAsia="Calibri"/>
          <w:sz w:val="18"/>
          <w:szCs w:val="18"/>
        </w:rPr>
        <w:t xml:space="preserve">- расстояние между отдельными прутами секций ограждения, ворот, калитки должно быть не менее 80 мм и не более 100 мм. Ориентировочный дизайн ограждения приведен в схеме (рис.1); </w:t>
      </w:r>
    </w:p>
    <w:p w:rsidR="00B20CB2" w:rsidRPr="00D934D8" w:rsidRDefault="00B20CB2" w:rsidP="00B20CB2">
      <w:pPr>
        <w:rPr>
          <w:rFonts w:eastAsia="Calibri"/>
          <w:sz w:val="18"/>
          <w:szCs w:val="18"/>
        </w:rPr>
      </w:pPr>
      <w:r w:rsidRPr="00D934D8">
        <w:rPr>
          <w:rFonts w:eastAsia="Calibri"/>
          <w:sz w:val="18"/>
          <w:szCs w:val="18"/>
        </w:rPr>
        <w:t xml:space="preserve">Окончательно внешний вид подлежит согласованию с заказчиком. </w:t>
      </w:r>
    </w:p>
    <w:p w:rsidR="00B20CB2" w:rsidRPr="00D934D8" w:rsidRDefault="00B20CB2" w:rsidP="00B20CB2">
      <w:pPr>
        <w:rPr>
          <w:rFonts w:eastAsia="Calibri"/>
          <w:sz w:val="18"/>
          <w:szCs w:val="18"/>
        </w:rPr>
      </w:pPr>
      <w:r w:rsidRPr="00D934D8">
        <w:rPr>
          <w:rFonts w:eastAsia="Calibri"/>
          <w:sz w:val="18"/>
          <w:szCs w:val="18"/>
        </w:rPr>
        <w:t>8.2. Полотно забора должно  собираться из секций:</w:t>
      </w:r>
    </w:p>
    <w:p w:rsidR="00B20CB2" w:rsidRPr="00D934D8" w:rsidRDefault="00B20CB2" w:rsidP="00B20CB2">
      <w:pPr>
        <w:rPr>
          <w:rFonts w:eastAsia="Calibri"/>
          <w:sz w:val="18"/>
          <w:szCs w:val="18"/>
        </w:rPr>
      </w:pPr>
      <w:r w:rsidRPr="00D934D8">
        <w:rPr>
          <w:rFonts w:eastAsia="Calibri"/>
          <w:sz w:val="18"/>
          <w:szCs w:val="18"/>
        </w:rPr>
        <w:t xml:space="preserve">-  Секция: </w:t>
      </w:r>
    </w:p>
    <w:p w:rsidR="00B20CB2" w:rsidRPr="00D934D8" w:rsidRDefault="00B20CB2" w:rsidP="00B20CB2">
      <w:pPr>
        <w:rPr>
          <w:rFonts w:eastAsia="Calibri"/>
          <w:sz w:val="18"/>
          <w:szCs w:val="18"/>
        </w:rPr>
      </w:pPr>
      <w:r w:rsidRPr="00D934D8">
        <w:rPr>
          <w:rFonts w:eastAsia="Calibri"/>
          <w:sz w:val="18"/>
          <w:szCs w:val="18"/>
        </w:rPr>
        <w:t xml:space="preserve"> - длина 2,0 м х высота 1,1 м  (длина секции дана ориентировочно, уточняется при изготовлении);</w:t>
      </w:r>
    </w:p>
    <w:p w:rsidR="00B20CB2" w:rsidRPr="00D934D8" w:rsidRDefault="00B20CB2" w:rsidP="00B20CB2">
      <w:pPr>
        <w:rPr>
          <w:rFonts w:eastAsia="Calibri"/>
          <w:sz w:val="18"/>
          <w:szCs w:val="18"/>
        </w:rPr>
      </w:pPr>
      <w:r w:rsidRPr="00D934D8">
        <w:rPr>
          <w:rFonts w:eastAsia="Calibri"/>
          <w:sz w:val="18"/>
          <w:szCs w:val="18"/>
        </w:rPr>
        <w:t>- высота секций -  1,1 м ;</w:t>
      </w:r>
    </w:p>
    <w:p w:rsidR="00B20CB2" w:rsidRPr="00D934D8" w:rsidRDefault="00B20CB2" w:rsidP="00B20CB2">
      <w:pPr>
        <w:rPr>
          <w:rFonts w:eastAsia="Calibri"/>
          <w:sz w:val="18"/>
          <w:szCs w:val="18"/>
        </w:rPr>
      </w:pPr>
      <w:r w:rsidRPr="00D934D8">
        <w:rPr>
          <w:rFonts w:eastAsia="Calibri"/>
          <w:sz w:val="18"/>
          <w:szCs w:val="18"/>
        </w:rPr>
        <w:t>- расстояние от земли до нижней точки ограждения 100 мм;</w:t>
      </w:r>
    </w:p>
    <w:p w:rsidR="00B20CB2" w:rsidRPr="00D934D8" w:rsidRDefault="00B20CB2" w:rsidP="00B20CB2">
      <w:pPr>
        <w:rPr>
          <w:rFonts w:eastAsia="Calibri"/>
          <w:sz w:val="18"/>
          <w:szCs w:val="18"/>
        </w:rPr>
      </w:pPr>
      <w:r w:rsidRPr="00D934D8">
        <w:rPr>
          <w:rFonts w:eastAsia="Calibri"/>
          <w:sz w:val="18"/>
          <w:szCs w:val="18"/>
        </w:rPr>
        <w:t>- общая длина секций – 800 м – c воротами, калиткой и забором, 800 м</w:t>
      </w:r>
    </w:p>
    <w:p w:rsidR="00B20CB2" w:rsidRPr="00D934D8" w:rsidRDefault="00B20CB2" w:rsidP="00B20CB2">
      <w:pPr>
        <w:rPr>
          <w:rFonts w:eastAsia="Calibri"/>
          <w:sz w:val="18"/>
          <w:szCs w:val="18"/>
        </w:rPr>
      </w:pPr>
      <w:r w:rsidRPr="00D934D8">
        <w:rPr>
          <w:rFonts w:eastAsia="Calibri"/>
          <w:sz w:val="18"/>
          <w:szCs w:val="18"/>
        </w:rPr>
        <w:t xml:space="preserve">- длина ворот – 3,0 м, </w:t>
      </w:r>
    </w:p>
    <w:p w:rsidR="00B20CB2" w:rsidRPr="00D934D8" w:rsidRDefault="00B20CB2" w:rsidP="00B20CB2">
      <w:pPr>
        <w:rPr>
          <w:rFonts w:eastAsia="Calibri"/>
          <w:sz w:val="18"/>
          <w:szCs w:val="18"/>
        </w:rPr>
      </w:pPr>
      <w:r w:rsidRPr="00D934D8">
        <w:rPr>
          <w:rFonts w:eastAsia="Calibri"/>
          <w:sz w:val="18"/>
          <w:szCs w:val="18"/>
        </w:rPr>
        <w:t>- длина калитки 1,05 м;</w:t>
      </w:r>
    </w:p>
    <w:p w:rsidR="00B20CB2" w:rsidRPr="00D934D8" w:rsidRDefault="00B20CB2" w:rsidP="00B20CB2">
      <w:pPr>
        <w:rPr>
          <w:rFonts w:eastAsia="Calibri"/>
          <w:sz w:val="18"/>
          <w:szCs w:val="18"/>
        </w:rPr>
      </w:pPr>
      <w:r w:rsidRPr="00D934D8">
        <w:rPr>
          <w:rFonts w:eastAsia="Calibri"/>
          <w:sz w:val="18"/>
          <w:szCs w:val="18"/>
        </w:rPr>
        <w:t>- секции должны крепиться к металлическим столбам: высота столбов от земли – 1,2м, завершаются оконечниками, препятствующими проникновению влаги внутрь столба; заглубление столбов в грунт - 0,8 м. Форма оконечников и цвет согласовываются с заказчиком.</w:t>
      </w:r>
    </w:p>
    <w:p w:rsidR="00B20CB2" w:rsidRPr="00D934D8" w:rsidRDefault="00B20CB2" w:rsidP="00B20CB2">
      <w:pPr>
        <w:rPr>
          <w:rFonts w:eastAsia="Calibri"/>
          <w:sz w:val="18"/>
          <w:szCs w:val="18"/>
        </w:rPr>
      </w:pPr>
      <w:r w:rsidRPr="00D934D8">
        <w:rPr>
          <w:rFonts w:eastAsia="Calibri"/>
          <w:sz w:val="18"/>
          <w:szCs w:val="18"/>
        </w:rPr>
        <w:t>8.3. В полотне забора должны быть установлены согласно плану:</w:t>
      </w:r>
    </w:p>
    <w:p w:rsidR="00B20CB2" w:rsidRPr="00D934D8" w:rsidRDefault="00B20CB2" w:rsidP="00B20CB2">
      <w:pPr>
        <w:rPr>
          <w:rFonts w:eastAsia="Calibri"/>
          <w:sz w:val="18"/>
          <w:szCs w:val="18"/>
        </w:rPr>
      </w:pPr>
      <w:r w:rsidRPr="00D934D8">
        <w:rPr>
          <w:rFonts w:eastAsia="Calibri"/>
          <w:sz w:val="18"/>
          <w:szCs w:val="18"/>
        </w:rPr>
        <w:t>-  ворота размером - 1,1 м х 3 м  (в размерах не учтено расстояние от земли 100 мм) из двух одинаковых створок;</w:t>
      </w:r>
    </w:p>
    <w:p w:rsidR="00B20CB2" w:rsidRPr="00D934D8" w:rsidRDefault="00B20CB2" w:rsidP="00B20CB2">
      <w:pPr>
        <w:rPr>
          <w:rFonts w:eastAsia="Calibri"/>
          <w:sz w:val="18"/>
          <w:szCs w:val="18"/>
        </w:rPr>
      </w:pPr>
      <w:r w:rsidRPr="00D934D8">
        <w:rPr>
          <w:rFonts w:eastAsia="Calibri"/>
          <w:sz w:val="18"/>
          <w:szCs w:val="18"/>
        </w:rPr>
        <w:t>-  калитка размером - 1,1 м х 1.05 м (в размерах не учтено расстояние от земли 100 мм).</w:t>
      </w:r>
    </w:p>
    <w:p w:rsidR="00B20CB2" w:rsidRPr="00D934D8" w:rsidRDefault="00B20CB2" w:rsidP="00B20CB2">
      <w:pPr>
        <w:rPr>
          <w:rFonts w:eastAsia="Calibri"/>
          <w:sz w:val="18"/>
          <w:szCs w:val="18"/>
        </w:rPr>
      </w:pPr>
      <w:r w:rsidRPr="00D934D8">
        <w:rPr>
          <w:rFonts w:eastAsia="Calibri"/>
          <w:sz w:val="18"/>
          <w:szCs w:val="18"/>
        </w:rPr>
        <w:t>8.4. Требования к составляющим элементам забора и их характеристикам:</w:t>
      </w:r>
    </w:p>
    <w:p w:rsidR="00B20CB2" w:rsidRPr="00D934D8" w:rsidRDefault="00B20CB2" w:rsidP="00B20CB2">
      <w:pPr>
        <w:rPr>
          <w:rFonts w:eastAsia="Calibri"/>
          <w:sz w:val="18"/>
          <w:szCs w:val="18"/>
        </w:rPr>
      </w:pPr>
      <w:r w:rsidRPr="00D934D8">
        <w:rPr>
          <w:rFonts w:eastAsia="Calibri"/>
          <w:sz w:val="18"/>
          <w:szCs w:val="18"/>
        </w:rPr>
        <w:t xml:space="preserve">- столбы для установки секций – труба металлическая профильная 60х60х4 мм; </w:t>
      </w:r>
    </w:p>
    <w:p w:rsidR="00B20CB2" w:rsidRPr="00D934D8" w:rsidRDefault="00B20CB2" w:rsidP="00B20CB2">
      <w:pPr>
        <w:rPr>
          <w:rFonts w:eastAsia="Calibri"/>
          <w:sz w:val="18"/>
          <w:szCs w:val="18"/>
        </w:rPr>
      </w:pPr>
      <w:r w:rsidRPr="00D934D8">
        <w:rPr>
          <w:rFonts w:eastAsia="Calibri"/>
          <w:sz w:val="18"/>
          <w:szCs w:val="18"/>
        </w:rPr>
        <w:t>- столбы для установки ворот и калитки – труба металлическая профильная 60х60х6 мм; - металлические секции забора – характеристики не менее приведенных ниже:</w:t>
      </w:r>
    </w:p>
    <w:p w:rsidR="00B20CB2" w:rsidRPr="00D934D8" w:rsidRDefault="00B20CB2" w:rsidP="00B20CB2">
      <w:pPr>
        <w:rPr>
          <w:rFonts w:eastAsia="Calibri"/>
          <w:sz w:val="18"/>
          <w:szCs w:val="18"/>
        </w:rPr>
      </w:pPr>
      <w:r w:rsidRPr="00D934D8">
        <w:rPr>
          <w:rFonts w:eastAsia="Calibri"/>
          <w:sz w:val="18"/>
          <w:szCs w:val="18"/>
        </w:rPr>
        <w:t xml:space="preserve">труба профильная  </w:t>
      </w:r>
      <w:r w:rsidRPr="00D934D8">
        <w:rPr>
          <w:rFonts w:eastAsia="Calibri"/>
          <w:sz w:val="18"/>
          <w:szCs w:val="18"/>
        </w:rPr>
        <w:tab/>
        <w:t>- 40х20х2 мм;</w:t>
      </w:r>
    </w:p>
    <w:p w:rsidR="00B20CB2" w:rsidRPr="00D934D8" w:rsidRDefault="00B20CB2" w:rsidP="00B20CB2">
      <w:pPr>
        <w:rPr>
          <w:rFonts w:eastAsia="Calibri"/>
          <w:sz w:val="18"/>
          <w:szCs w:val="18"/>
        </w:rPr>
      </w:pPr>
      <w:r w:rsidRPr="00D934D8">
        <w:rPr>
          <w:rFonts w:eastAsia="Calibri"/>
          <w:sz w:val="18"/>
          <w:szCs w:val="18"/>
        </w:rPr>
        <w:t xml:space="preserve">труба профильная  </w:t>
      </w:r>
      <w:r w:rsidRPr="00D934D8">
        <w:rPr>
          <w:rFonts w:eastAsia="Calibri"/>
          <w:sz w:val="18"/>
          <w:szCs w:val="18"/>
        </w:rPr>
        <w:tab/>
        <w:t>- 20х20х2 мм;</w:t>
      </w:r>
    </w:p>
    <w:p w:rsidR="00B20CB2" w:rsidRPr="00D934D8" w:rsidRDefault="00B20CB2" w:rsidP="00B20CB2">
      <w:pPr>
        <w:rPr>
          <w:sz w:val="18"/>
          <w:szCs w:val="18"/>
        </w:rPr>
      </w:pPr>
      <w:r w:rsidRPr="00D934D8">
        <w:rPr>
          <w:sz w:val="18"/>
          <w:szCs w:val="18"/>
        </w:rPr>
        <w:t>Модули ограждения запроектированы из металлических прокатных профилей - трубы квадратные.</w:t>
      </w:r>
    </w:p>
    <w:p w:rsidR="00B20CB2" w:rsidRPr="00D934D8" w:rsidRDefault="00B20CB2" w:rsidP="00B20CB2">
      <w:pPr>
        <w:rPr>
          <w:sz w:val="18"/>
          <w:szCs w:val="18"/>
        </w:rPr>
      </w:pPr>
      <w:r w:rsidRPr="00D934D8">
        <w:rPr>
          <w:sz w:val="18"/>
          <w:szCs w:val="18"/>
        </w:rPr>
        <w:t>8.5. Полотно забора, ворота распашные и калитка не должны иметь механических повреждений, заусенцев, искривлений и ржавчины.</w:t>
      </w:r>
    </w:p>
    <w:p w:rsidR="00B20CB2" w:rsidRPr="00D934D8" w:rsidRDefault="00B20CB2" w:rsidP="00B20CB2">
      <w:pPr>
        <w:rPr>
          <w:sz w:val="18"/>
          <w:szCs w:val="18"/>
        </w:rPr>
      </w:pPr>
      <w:r w:rsidRPr="00D934D8">
        <w:rPr>
          <w:sz w:val="18"/>
          <w:szCs w:val="18"/>
        </w:rPr>
        <w:t>8.6. Замок на калитке приваривается изнутри, открывается снаружи и изнутри ключом, дополнительный язычок для удобства захлопывания калитки открывается изнутри.</w:t>
      </w:r>
    </w:p>
    <w:p w:rsidR="00B20CB2" w:rsidRPr="00D934D8" w:rsidRDefault="00B20CB2" w:rsidP="00B20CB2">
      <w:pPr>
        <w:rPr>
          <w:rFonts w:eastAsia="Calibri"/>
          <w:sz w:val="18"/>
          <w:szCs w:val="18"/>
        </w:rPr>
      </w:pPr>
      <w:r w:rsidRPr="00D934D8">
        <w:rPr>
          <w:sz w:val="18"/>
          <w:szCs w:val="18"/>
        </w:rPr>
        <w:t xml:space="preserve">8.7. На воротах должен быть засов-щеколда, запирающий между собой створки, с фиксацией на навесной замок, и дополнительным механизмом фиксации створок «в землю».   </w:t>
      </w:r>
    </w:p>
    <w:p w:rsidR="00B20CB2" w:rsidRPr="00D934D8" w:rsidRDefault="00B20CB2" w:rsidP="00B20CB2">
      <w:pPr>
        <w:rPr>
          <w:rFonts w:eastAsia="Calibri"/>
          <w:sz w:val="18"/>
          <w:szCs w:val="18"/>
        </w:rPr>
      </w:pPr>
      <w:r w:rsidRPr="00D934D8">
        <w:rPr>
          <w:rFonts w:eastAsia="Calibri"/>
          <w:sz w:val="18"/>
          <w:szCs w:val="18"/>
        </w:rPr>
        <w:t>9. Требования к выполнению и результатам работ.</w:t>
      </w:r>
    </w:p>
    <w:p w:rsidR="00B20CB2" w:rsidRPr="00D934D8" w:rsidRDefault="00B20CB2" w:rsidP="00B20CB2">
      <w:pPr>
        <w:rPr>
          <w:rFonts w:eastAsia="Calibri"/>
          <w:sz w:val="18"/>
          <w:szCs w:val="18"/>
        </w:rPr>
      </w:pPr>
    </w:p>
    <w:p w:rsidR="00B20CB2" w:rsidRPr="00D934D8" w:rsidRDefault="00B20CB2" w:rsidP="00B20CB2">
      <w:pPr>
        <w:rPr>
          <w:rFonts w:eastAsia="Calibri"/>
          <w:sz w:val="18"/>
          <w:szCs w:val="18"/>
        </w:rPr>
      </w:pPr>
      <w:r w:rsidRPr="00D934D8">
        <w:rPr>
          <w:rFonts w:eastAsia="Calibri"/>
          <w:sz w:val="18"/>
          <w:szCs w:val="18"/>
        </w:rPr>
        <w:t xml:space="preserve">9.1. Столбы должны быть установлены в пробуренные шурфы диаметром 140 мм глубиной 1000 мм. </w:t>
      </w:r>
    </w:p>
    <w:p w:rsidR="00B20CB2" w:rsidRPr="00D934D8" w:rsidRDefault="00B20CB2" w:rsidP="00B20CB2">
      <w:pPr>
        <w:rPr>
          <w:rFonts w:eastAsia="Calibri"/>
          <w:sz w:val="18"/>
          <w:szCs w:val="18"/>
        </w:rPr>
      </w:pPr>
      <w:r w:rsidRPr="00D934D8">
        <w:rPr>
          <w:rFonts w:eastAsia="Calibri"/>
          <w:sz w:val="18"/>
          <w:szCs w:val="18"/>
        </w:rPr>
        <w:t>Для установки секции ворот выполнить дополнительную выемку грунта на глубину 20 см на площади 900х900 мм для обеспечения устойчивости ворот.</w:t>
      </w:r>
    </w:p>
    <w:p w:rsidR="00B20CB2" w:rsidRPr="00D934D8" w:rsidRDefault="00B20CB2" w:rsidP="00B20CB2">
      <w:pPr>
        <w:rPr>
          <w:rFonts w:eastAsia="Calibri"/>
          <w:sz w:val="18"/>
          <w:szCs w:val="18"/>
        </w:rPr>
      </w:pPr>
      <w:r w:rsidRPr="00D934D8">
        <w:rPr>
          <w:rFonts w:eastAsia="Calibri"/>
          <w:sz w:val="18"/>
          <w:szCs w:val="18"/>
        </w:rPr>
        <w:t xml:space="preserve">9.2. В шурфах  должна быть устроена подушка из мелкой щебенки высотой 10 см.  </w:t>
      </w:r>
    </w:p>
    <w:p w:rsidR="00B20CB2" w:rsidRPr="00D934D8" w:rsidRDefault="00B20CB2" w:rsidP="00B20CB2">
      <w:pPr>
        <w:rPr>
          <w:rFonts w:eastAsia="Calibri"/>
          <w:sz w:val="18"/>
          <w:szCs w:val="18"/>
        </w:rPr>
      </w:pPr>
      <w:r w:rsidRPr="00D934D8">
        <w:rPr>
          <w:rFonts w:eastAsia="Calibri"/>
          <w:sz w:val="18"/>
          <w:szCs w:val="18"/>
        </w:rPr>
        <w:t>9.3. По периметру скважин установить лист рубероида для предотвращения выдавливания стойки из  грунта при сезонном пучении.</w:t>
      </w:r>
    </w:p>
    <w:p w:rsidR="00B20CB2" w:rsidRPr="00D934D8" w:rsidRDefault="00B20CB2" w:rsidP="00B20CB2">
      <w:pPr>
        <w:rPr>
          <w:rFonts w:eastAsia="Calibri"/>
          <w:sz w:val="18"/>
          <w:szCs w:val="18"/>
        </w:rPr>
      </w:pPr>
      <w:r w:rsidRPr="00D934D8">
        <w:rPr>
          <w:rFonts w:eastAsia="Calibri"/>
          <w:sz w:val="18"/>
          <w:szCs w:val="18"/>
        </w:rPr>
        <w:t>9.4. Установить стойки. Стойки выставить по уровню в вертикальном и горизонтальном направлении. Для временного закрепления стоек в горизонтальном положении дно скважины постепенно отсыпать с уплотнением щебнем на высоту 200 мм.</w:t>
      </w:r>
    </w:p>
    <w:p w:rsidR="00B20CB2" w:rsidRPr="00D934D8" w:rsidRDefault="00B20CB2" w:rsidP="00B20CB2">
      <w:pPr>
        <w:rPr>
          <w:rFonts w:eastAsia="Calibri"/>
          <w:sz w:val="18"/>
          <w:szCs w:val="18"/>
        </w:rPr>
      </w:pPr>
      <w:r w:rsidRPr="00D934D8">
        <w:rPr>
          <w:rFonts w:eastAsia="Calibri"/>
          <w:sz w:val="18"/>
          <w:szCs w:val="18"/>
        </w:rPr>
        <w:t>9.5. После установки столбов шурфы должны быть  залиты  пескобетонной смесью М400 (или бетоном Б30) на глубину 800 мм.  –</w:t>
      </w:r>
    </w:p>
    <w:p w:rsidR="00B20CB2" w:rsidRPr="00D934D8" w:rsidRDefault="00B20CB2" w:rsidP="00B20CB2">
      <w:pPr>
        <w:rPr>
          <w:rFonts w:eastAsia="Calibri"/>
          <w:sz w:val="18"/>
          <w:szCs w:val="18"/>
        </w:rPr>
      </w:pPr>
      <w:r w:rsidRPr="00D934D8">
        <w:rPr>
          <w:rFonts w:eastAsia="Calibri"/>
          <w:sz w:val="18"/>
          <w:szCs w:val="18"/>
        </w:rPr>
        <w:t xml:space="preserve">9.6. У основания каждого столба ограждения (кроме ворот) залить бетоном круг диаметром 400 мм </w:t>
      </w:r>
    </w:p>
    <w:p w:rsidR="00B20CB2" w:rsidRPr="00D934D8" w:rsidRDefault="00B20CB2" w:rsidP="00B20CB2">
      <w:pPr>
        <w:rPr>
          <w:rFonts w:eastAsia="Calibri"/>
          <w:sz w:val="18"/>
          <w:szCs w:val="18"/>
        </w:rPr>
      </w:pPr>
      <w:r w:rsidRPr="00D934D8">
        <w:rPr>
          <w:rFonts w:eastAsia="Calibri"/>
          <w:sz w:val="18"/>
          <w:szCs w:val="18"/>
        </w:rPr>
        <w:t>9.7. У основания каждого столба ворот залить бетоном квадрат 900х900 мм с заглублением 200 мм.</w:t>
      </w:r>
    </w:p>
    <w:p w:rsidR="00B20CB2" w:rsidRPr="00D934D8" w:rsidRDefault="00B20CB2" w:rsidP="00B20CB2">
      <w:pPr>
        <w:rPr>
          <w:rFonts w:eastAsia="Calibri"/>
          <w:sz w:val="18"/>
          <w:szCs w:val="18"/>
        </w:rPr>
      </w:pPr>
      <w:r w:rsidRPr="00D934D8">
        <w:rPr>
          <w:rFonts w:eastAsia="Calibri"/>
          <w:sz w:val="18"/>
          <w:szCs w:val="18"/>
        </w:rPr>
        <w:t>Схема установки металлического забора</w:t>
      </w:r>
    </w:p>
    <w:p w:rsidR="00B20CB2" w:rsidRPr="00D934D8" w:rsidRDefault="00B20CB2" w:rsidP="00B20CB2">
      <w:pPr>
        <w:rPr>
          <w:rFonts w:eastAsia="Calibri"/>
          <w:sz w:val="18"/>
          <w:szCs w:val="18"/>
        </w:rPr>
      </w:pPr>
    </w:p>
    <w:p w:rsidR="00B20CB2" w:rsidRPr="00D934D8" w:rsidRDefault="00B20CB2" w:rsidP="00B20CB2">
      <w:pPr>
        <w:rPr>
          <w:rFonts w:eastAsia="Calibri"/>
          <w:sz w:val="18"/>
          <w:szCs w:val="18"/>
        </w:rPr>
      </w:pPr>
      <w:r w:rsidRPr="00D934D8">
        <w:rPr>
          <w:rFonts w:eastAsia="Calibri"/>
          <w:noProof/>
          <w:sz w:val="18"/>
          <w:szCs w:val="18"/>
        </w:rPr>
        <w:lastRenderedPageBreak/>
        <mc:AlternateContent>
          <mc:Choice Requires="wps">
            <w:drawing>
              <wp:anchor distT="0" distB="0" distL="114300" distR="114300" simplePos="0" relativeHeight="251665408" behindDoc="1" locked="0" layoutInCell="1" allowOverlap="1">
                <wp:simplePos x="0" y="0"/>
                <wp:positionH relativeFrom="column">
                  <wp:posOffset>4537710</wp:posOffset>
                </wp:positionH>
                <wp:positionV relativeFrom="paragraph">
                  <wp:posOffset>6556375</wp:posOffset>
                </wp:positionV>
                <wp:extent cx="338455" cy="619760"/>
                <wp:effectExtent l="3810" t="3175" r="635" b="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800  мм</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81" o:spid="_x0000_s1026" type="#_x0000_t202" style="position:absolute;margin-left:357.3pt;margin-top:516.25pt;width:26.65pt;height:4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" stroked="f">
                <v:textbox style="layout-flow:vertical;mso-layout-flow-alt:bottom-to-top">
                  <w:txbxContent>
                    <w:p w:rsidR="00B737EE" w:rsidRPr="00B20CB2" w:rsidRDefault="00B737EE" w:rsidP="00B20CB2">
                      <w:r w:rsidRPr="00B20CB2">
                        <w:t>800  мм</w:t>
                      </w:r>
                    </w:p>
                  </w:txbxContent>
                </v:textbox>
              </v:shape>
            </w:pict>
          </mc:Fallback>
        </mc:AlternateContent>
      </w:r>
      <w:r w:rsidRPr="00D934D8">
        <w:rPr>
          <w:rFonts w:eastAsia="Calibri"/>
          <w:noProof/>
          <w:sz w:val="18"/>
          <w:szCs w:val="18"/>
        </w:rPr>
        <mc:AlternateContent>
          <mc:Choice Requires="wpc">
            <w:drawing>
              <wp:inline distT="0" distB="0" distL="0" distR="0">
                <wp:extent cx="6285865" cy="8241665"/>
                <wp:effectExtent l="0" t="0" r="635" b="0"/>
                <wp:docPr id="180" name="Полотно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5880100"/>
                            <a:ext cx="5918200" cy="236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5880100"/>
                            <a:ext cx="5918200" cy="236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1115" y="5892165"/>
                            <a:ext cx="5843905" cy="2294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31115" y="5892165"/>
                            <a:ext cx="5843905" cy="2294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1115" y="5892165"/>
                            <a:ext cx="5843905" cy="2294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581025" y="2096135"/>
                            <a:ext cx="4756150" cy="197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581025" y="2096135"/>
                            <a:ext cx="4756150" cy="197485"/>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3"/>
                        <wps:cNvSpPr>
                          <a:spLocks noChangeArrowheads="1"/>
                        </wps:cNvSpPr>
                        <wps:spPr bwMode="auto">
                          <a:xfrm>
                            <a:off x="615950" y="2116455"/>
                            <a:ext cx="4674235" cy="116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
                        <wps:cNvSpPr>
                          <a:spLocks noChangeArrowheads="1"/>
                        </wps:cNvSpPr>
                        <wps:spPr bwMode="auto">
                          <a:xfrm>
                            <a:off x="615950" y="2116455"/>
                            <a:ext cx="4674235" cy="116205"/>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581025" y="5589270"/>
                            <a:ext cx="4756150" cy="198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581025" y="5589270"/>
                            <a:ext cx="4756150" cy="198120"/>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17"/>
                        <wps:cNvSpPr>
                          <a:spLocks noChangeArrowheads="1"/>
                        </wps:cNvSpPr>
                        <wps:spPr bwMode="auto">
                          <a:xfrm>
                            <a:off x="615950" y="5609590"/>
                            <a:ext cx="4674235" cy="116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8"/>
                        <wps:cNvSpPr>
                          <a:spLocks noChangeArrowheads="1"/>
                        </wps:cNvSpPr>
                        <wps:spPr bwMode="auto">
                          <a:xfrm>
                            <a:off x="615950" y="5609590"/>
                            <a:ext cx="4674235" cy="11684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77279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77279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21"/>
                        <wps:cNvSpPr>
                          <a:spLocks noChangeArrowheads="1"/>
                        </wps:cNvSpPr>
                        <wps:spPr bwMode="auto">
                          <a:xfrm>
                            <a:off x="805180"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2"/>
                        <wps:cNvSpPr>
                          <a:spLocks noChangeArrowheads="1"/>
                        </wps:cNvSpPr>
                        <wps:spPr bwMode="auto">
                          <a:xfrm>
                            <a:off x="805180"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2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96456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96456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25"/>
                        <wps:cNvSpPr>
                          <a:spLocks noChangeArrowheads="1"/>
                        </wps:cNvSpPr>
                        <wps:spPr bwMode="auto">
                          <a:xfrm>
                            <a:off x="100012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
                        <wps:cNvSpPr>
                          <a:spLocks noChangeArrowheads="1"/>
                        </wps:cNvSpPr>
                        <wps:spPr bwMode="auto">
                          <a:xfrm>
                            <a:off x="100012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2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115633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115633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4" name="Rectangle 29"/>
                        <wps:cNvSpPr>
                          <a:spLocks noChangeArrowheads="1"/>
                        </wps:cNvSpPr>
                        <wps:spPr bwMode="auto">
                          <a:xfrm>
                            <a:off x="1189990"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0"/>
                        <wps:cNvSpPr>
                          <a:spLocks noChangeArrowheads="1"/>
                        </wps:cNvSpPr>
                        <wps:spPr bwMode="auto">
                          <a:xfrm>
                            <a:off x="1189990"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3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134810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3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134810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8" name="Rectangle 33"/>
                        <wps:cNvSpPr>
                          <a:spLocks noChangeArrowheads="1"/>
                        </wps:cNvSpPr>
                        <wps:spPr bwMode="auto">
                          <a:xfrm>
                            <a:off x="138366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138366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3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153987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153987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32" name="Rectangle 37"/>
                        <wps:cNvSpPr>
                          <a:spLocks noChangeArrowheads="1"/>
                        </wps:cNvSpPr>
                        <wps:spPr bwMode="auto">
                          <a:xfrm>
                            <a:off x="157289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8"/>
                        <wps:cNvSpPr>
                          <a:spLocks noChangeArrowheads="1"/>
                        </wps:cNvSpPr>
                        <wps:spPr bwMode="auto">
                          <a:xfrm>
                            <a:off x="157289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3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173164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4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173164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36" name="Rectangle 41"/>
                        <wps:cNvSpPr>
                          <a:spLocks noChangeArrowheads="1"/>
                        </wps:cNvSpPr>
                        <wps:spPr bwMode="auto">
                          <a:xfrm>
                            <a:off x="176784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2"/>
                        <wps:cNvSpPr>
                          <a:spLocks noChangeArrowheads="1"/>
                        </wps:cNvSpPr>
                        <wps:spPr bwMode="auto">
                          <a:xfrm>
                            <a:off x="176784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192341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192341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
                        <wps:cNvSpPr>
                          <a:spLocks noChangeArrowheads="1"/>
                        </wps:cNvSpPr>
                        <wps:spPr bwMode="auto">
                          <a:xfrm>
                            <a:off x="195707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6"/>
                        <wps:cNvSpPr>
                          <a:spLocks noChangeArrowheads="1"/>
                        </wps:cNvSpPr>
                        <wps:spPr bwMode="auto">
                          <a:xfrm>
                            <a:off x="195707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211518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211518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44" name="Rectangle 49"/>
                        <wps:cNvSpPr>
                          <a:spLocks noChangeArrowheads="1"/>
                        </wps:cNvSpPr>
                        <wps:spPr bwMode="auto">
                          <a:xfrm>
                            <a:off x="214884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0"/>
                        <wps:cNvSpPr>
                          <a:spLocks noChangeArrowheads="1"/>
                        </wps:cNvSpPr>
                        <wps:spPr bwMode="auto">
                          <a:xfrm>
                            <a:off x="214884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 name="Picture 5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230695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5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230695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53"/>
                        <wps:cNvSpPr>
                          <a:spLocks noChangeArrowheads="1"/>
                        </wps:cNvSpPr>
                        <wps:spPr bwMode="auto">
                          <a:xfrm>
                            <a:off x="2338705"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4"/>
                        <wps:cNvSpPr>
                          <a:spLocks noChangeArrowheads="1"/>
                        </wps:cNvSpPr>
                        <wps:spPr bwMode="auto">
                          <a:xfrm>
                            <a:off x="2338705"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5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249872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56"/>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249872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52" name="Rectangle 57"/>
                        <wps:cNvSpPr>
                          <a:spLocks noChangeArrowheads="1"/>
                        </wps:cNvSpPr>
                        <wps:spPr bwMode="auto">
                          <a:xfrm>
                            <a:off x="253365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8"/>
                        <wps:cNvSpPr>
                          <a:spLocks noChangeArrowheads="1"/>
                        </wps:cNvSpPr>
                        <wps:spPr bwMode="auto">
                          <a:xfrm>
                            <a:off x="253365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59"/>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2690495" y="2213610"/>
                            <a:ext cx="9842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6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2690495" y="2213610"/>
                            <a:ext cx="98425" cy="3456305"/>
                          </a:xfrm>
                          <a:prstGeom prst="rect">
                            <a:avLst/>
                          </a:prstGeom>
                          <a:noFill/>
                          <a:extLst>
                            <a:ext uri="{909E8E84-426E-40DD-AFC4-6F175D3DCCD1}">
                              <a14:hiddenFill xmlns:a14="http://schemas.microsoft.com/office/drawing/2010/main">
                                <a:solidFill>
                                  <a:srgbClr val="FFFFFF"/>
                                </a:solidFill>
                              </a14:hiddenFill>
                            </a:ext>
                          </a:extLst>
                        </pic:spPr>
                      </pic:pic>
                      <wps:wsp>
                        <wps:cNvPr id="56" name="Rectangle 61"/>
                        <wps:cNvSpPr>
                          <a:spLocks noChangeArrowheads="1"/>
                        </wps:cNvSpPr>
                        <wps:spPr bwMode="auto">
                          <a:xfrm>
                            <a:off x="272288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2"/>
                        <wps:cNvSpPr>
                          <a:spLocks noChangeArrowheads="1"/>
                        </wps:cNvSpPr>
                        <wps:spPr bwMode="auto">
                          <a:xfrm>
                            <a:off x="272288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 name="Picture 6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288163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6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288163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65"/>
                        <wps:cNvSpPr>
                          <a:spLocks noChangeArrowheads="1"/>
                        </wps:cNvSpPr>
                        <wps:spPr bwMode="auto">
                          <a:xfrm>
                            <a:off x="291655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6"/>
                        <wps:cNvSpPr>
                          <a:spLocks noChangeArrowheads="1"/>
                        </wps:cNvSpPr>
                        <wps:spPr bwMode="auto">
                          <a:xfrm>
                            <a:off x="291655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6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3073400"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68"/>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3073400"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wps:wsp>
                        <wps:cNvPr id="64" name="Rectangle 69"/>
                        <wps:cNvSpPr>
                          <a:spLocks noChangeArrowheads="1"/>
                        </wps:cNvSpPr>
                        <wps:spPr bwMode="auto">
                          <a:xfrm>
                            <a:off x="3105785" y="2232660"/>
                            <a:ext cx="2413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70"/>
                        <wps:cNvSpPr>
                          <a:spLocks noChangeArrowheads="1"/>
                        </wps:cNvSpPr>
                        <wps:spPr bwMode="auto">
                          <a:xfrm>
                            <a:off x="3105785" y="2232660"/>
                            <a:ext cx="2413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7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326517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7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326517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68" name="Rectangle 73"/>
                        <wps:cNvSpPr>
                          <a:spLocks noChangeArrowheads="1"/>
                        </wps:cNvSpPr>
                        <wps:spPr bwMode="auto">
                          <a:xfrm>
                            <a:off x="330136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4"/>
                        <wps:cNvSpPr>
                          <a:spLocks noChangeArrowheads="1"/>
                        </wps:cNvSpPr>
                        <wps:spPr bwMode="auto">
                          <a:xfrm>
                            <a:off x="330136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7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345694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7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345694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72" name="Rectangle 77"/>
                        <wps:cNvSpPr>
                          <a:spLocks noChangeArrowheads="1"/>
                        </wps:cNvSpPr>
                        <wps:spPr bwMode="auto">
                          <a:xfrm>
                            <a:off x="349059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8"/>
                        <wps:cNvSpPr>
                          <a:spLocks noChangeArrowheads="1"/>
                        </wps:cNvSpPr>
                        <wps:spPr bwMode="auto">
                          <a:xfrm>
                            <a:off x="349059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 name="Picture 79"/>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364871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8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364871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76" name="Rectangle 81"/>
                        <wps:cNvSpPr>
                          <a:spLocks noChangeArrowheads="1"/>
                        </wps:cNvSpPr>
                        <wps:spPr bwMode="auto">
                          <a:xfrm>
                            <a:off x="3684905"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2"/>
                        <wps:cNvSpPr>
                          <a:spLocks noChangeArrowheads="1"/>
                        </wps:cNvSpPr>
                        <wps:spPr bwMode="auto">
                          <a:xfrm>
                            <a:off x="3684905"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8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384048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84"/>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384048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80" name="Rectangle 85"/>
                        <wps:cNvSpPr>
                          <a:spLocks noChangeArrowheads="1"/>
                        </wps:cNvSpPr>
                        <wps:spPr bwMode="auto">
                          <a:xfrm>
                            <a:off x="3874135"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6"/>
                        <wps:cNvSpPr>
                          <a:spLocks noChangeArrowheads="1"/>
                        </wps:cNvSpPr>
                        <wps:spPr bwMode="auto">
                          <a:xfrm>
                            <a:off x="3874135"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8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403225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88"/>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403225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84" name="Rectangle 89"/>
                        <wps:cNvSpPr>
                          <a:spLocks noChangeArrowheads="1"/>
                        </wps:cNvSpPr>
                        <wps:spPr bwMode="auto">
                          <a:xfrm>
                            <a:off x="4065905"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90"/>
                        <wps:cNvSpPr>
                          <a:spLocks noChangeArrowheads="1"/>
                        </wps:cNvSpPr>
                        <wps:spPr bwMode="auto">
                          <a:xfrm>
                            <a:off x="4065905"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 name="Picture 9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421767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9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421767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88" name="Rectangle 93"/>
                        <wps:cNvSpPr>
                          <a:spLocks noChangeArrowheads="1"/>
                        </wps:cNvSpPr>
                        <wps:spPr bwMode="auto">
                          <a:xfrm>
                            <a:off x="425513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4"/>
                        <wps:cNvSpPr>
                          <a:spLocks noChangeArrowheads="1"/>
                        </wps:cNvSpPr>
                        <wps:spPr bwMode="auto">
                          <a:xfrm>
                            <a:off x="425513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9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441579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9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441579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92" name="Rectangle 97"/>
                        <wps:cNvSpPr>
                          <a:spLocks noChangeArrowheads="1"/>
                        </wps:cNvSpPr>
                        <wps:spPr bwMode="auto">
                          <a:xfrm>
                            <a:off x="445008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8"/>
                        <wps:cNvSpPr>
                          <a:spLocks noChangeArrowheads="1"/>
                        </wps:cNvSpPr>
                        <wps:spPr bwMode="auto">
                          <a:xfrm>
                            <a:off x="445008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 name="Picture 9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4607560" y="2213610"/>
                            <a:ext cx="9842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10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4607560" y="2213610"/>
                            <a:ext cx="98425" cy="3456305"/>
                          </a:xfrm>
                          <a:prstGeom prst="rect">
                            <a:avLst/>
                          </a:prstGeom>
                          <a:noFill/>
                          <a:extLst>
                            <a:ext uri="{909E8E84-426E-40DD-AFC4-6F175D3DCCD1}">
                              <a14:hiddenFill xmlns:a14="http://schemas.microsoft.com/office/drawing/2010/main">
                                <a:solidFill>
                                  <a:srgbClr val="FFFFFF"/>
                                </a:solidFill>
                              </a14:hiddenFill>
                            </a:ext>
                          </a:extLst>
                        </pic:spPr>
                      </pic:pic>
                      <wps:wsp>
                        <wps:cNvPr id="96" name="Rectangle 101"/>
                        <wps:cNvSpPr>
                          <a:spLocks noChangeArrowheads="1"/>
                        </wps:cNvSpPr>
                        <wps:spPr bwMode="auto">
                          <a:xfrm>
                            <a:off x="463931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02"/>
                        <wps:cNvSpPr>
                          <a:spLocks noChangeArrowheads="1"/>
                        </wps:cNvSpPr>
                        <wps:spPr bwMode="auto">
                          <a:xfrm>
                            <a:off x="463931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 name="Picture 10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479933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10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479933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100" name="Rectangle 105"/>
                        <wps:cNvSpPr>
                          <a:spLocks noChangeArrowheads="1"/>
                        </wps:cNvSpPr>
                        <wps:spPr bwMode="auto">
                          <a:xfrm>
                            <a:off x="483362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6"/>
                        <wps:cNvSpPr>
                          <a:spLocks noChangeArrowheads="1"/>
                        </wps:cNvSpPr>
                        <wps:spPr bwMode="auto">
                          <a:xfrm>
                            <a:off x="483362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 name="Picture 10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499046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10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499046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wps:wsp>
                        <wps:cNvPr id="104" name="Rectangle 109"/>
                        <wps:cNvSpPr>
                          <a:spLocks noChangeArrowheads="1"/>
                        </wps:cNvSpPr>
                        <wps:spPr bwMode="auto">
                          <a:xfrm>
                            <a:off x="502285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10"/>
                        <wps:cNvSpPr>
                          <a:spLocks noChangeArrowheads="1"/>
                        </wps:cNvSpPr>
                        <wps:spPr bwMode="auto">
                          <a:xfrm>
                            <a:off x="502285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6" name="Picture 11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518223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112"/>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518223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108" name="Rectangle 113"/>
                        <wps:cNvSpPr>
                          <a:spLocks noChangeArrowheads="1"/>
                        </wps:cNvSpPr>
                        <wps:spPr bwMode="auto">
                          <a:xfrm>
                            <a:off x="521779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4"/>
                        <wps:cNvSpPr>
                          <a:spLocks noChangeArrowheads="1"/>
                        </wps:cNvSpPr>
                        <wps:spPr bwMode="auto">
                          <a:xfrm>
                            <a:off x="521779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115"/>
                        <wps:cNvCnPr>
                          <a:cxnSpLocks noChangeShapeType="1"/>
                        </wps:cNvCnPr>
                        <wps:spPr bwMode="auto">
                          <a:xfrm flipH="1">
                            <a:off x="633095" y="2232660"/>
                            <a:ext cx="2319655" cy="1565910"/>
                          </a:xfrm>
                          <a:prstGeom prst="line">
                            <a:avLst/>
                          </a:prstGeom>
                          <a:noFill/>
                          <a:ln w="2476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6"/>
                        <wps:cNvCnPr>
                          <a:cxnSpLocks noChangeShapeType="1"/>
                        </wps:cNvCnPr>
                        <wps:spPr bwMode="auto">
                          <a:xfrm flipH="1" flipV="1">
                            <a:off x="638810" y="3919855"/>
                            <a:ext cx="2313940" cy="1692275"/>
                          </a:xfrm>
                          <a:prstGeom prst="line">
                            <a:avLst/>
                          </a:prstGeom>
                          <a:noFill/>
                          <a:ln w="24765" cap="rnd">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7"/>
                        <wps:cNvCnPr>
                          <a:cxnSpLocks noChangeShapeType="1"/>
                        </wps:cNvCnPr>
                        <wps:spPr bwMode="auto">
                          <a:xfrm flipV="1">
                            <a:off x="2956560" y="3928745"/>
                            <a:ext cx="2316480" cy="1683385"/>
                          </a:xfrm>
                          <a:prstGeom prst="line">
                            <a:avLst/>
                          </a:prstGeom>
                          <a:noFill/>
                          <a:ln w="2476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8"/>
                        <wps:cNvCnPr>
                          <a:cxnSpLocks noChangeShapeType="1"/>
                        </wps:cNvCnPr>
                        <wps:spPr bwMode="auto">
                          <a:xfrm>
                            <a:off x="2962275" y="2232660"/>
                            <a:ext cx="2310765" cy="1696085"/>
                          </a:xfrm>
                          <a:prstGeom prst="line">
                            <a:avLst/>
                          </a:prstGeom>
                          <a:noFill/>
                          <a:ln w="24765" cap="rnd">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4" name="Picture 119"/>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5256530" y="2028190"/>
                            <a:ext cx="198120" cy="5916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12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5256530" y="2028190"/>
                            <a:ext cx="198120" cy="5916930"/>
                          </a:xfrm>
                          <a:prstGeom prst="rect">
                            <a:avLst/>
                          </a:prstGeom>
                          <a:noFill/>
                          <a:extLst>
                            <a:ext uri="{909E8E84-426E-40DD-AFC4-6F175D3DCCD1}">
                              <a14:hiddenFill xmlns:a14="http://schemas.microsoft.com/office/drawing/2010/main">
                                <a:solidFill>
                                  <a:srgbClr val="FFFFFF"/>
                                </a:solidFill>
                              </a14:hiddenFill>
                            </a:ext>
                          </a:extLst>
                        </pic:spPr>
                      </pic:pic>
                      <wps:wsp>
                        <wps:cNvPr id="116" name="Rectangle 121"/>
                        <wps:cNvSpPr>
                          <a:spLocks noChangeArrowheads="1"/>
                        </wps:cNvSpPr>
                        <wps:spPr bwMode="auto">
                          <a:xfrm>
                            <a:off x="5290185" y="2045970"/>
                            <a:ext cx="117475" cy="5842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22"/>
                        <wps:cNvSpPr>
                          <a:spLocks noChangeArrowheads="1"/>
                        </wps:cNvSpPr>
                        <wps:spPr bwMode="auto">
                          <a:xfrm>
                            <a:off x="5290185" y="2045970"/>
                            <a:ext cx="117475" cy="5842635"/>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Picture 12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482600" y="2028190"/>
                            <a:ext cx="197485" cy="5916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 name="Picture 12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482600" y="2028190"/>
                            <a:ext cx="197485" cy="5916930"/>
                          </a:xfrm>
                          <a:prstGeom prst="rect">
                            <a:avLst/>
                          </a:prstGeom>
                          <a:noFill/>
                          <a:extLst>
                            <a:ext uri="{909E8E84-426E-40DD-AFC4-6F175D3DCCD1}">
                              <a14:hiddenFill xmlns:a14="http://schemas.microsoft.com/office/drawing/2010/main">
                                <a:solidFill>
                                  <a:srgbClr val="FFFFFF"/>
                                </a:solidFill>
                              </a14:hiddenFill>
                            </a:ext>
                          </a:extLst>
                        </pic:spPr>
                      </pic:pic>
                      <wps:wsp>
                        <wps:cNvPr id="120" name="Rectangle 125"/>
                        <wps:cNvSpPr>
                          <a:spLocks noChangeArrowheads="1"/>
                        </wps:cNvSpPr>
                        <wps:spPr bwMode="auto">
                          <a:xfrm>
                            <a:off x="516255" y="2045970"/>
                            <a:ext cx="116840" cy="5842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6"/>
                        <wps:cNvSpPr>
                          <a:spLocks noChangeArrowheads="1"/>
                        </wps:cNvSpPr>
                        <wps:spPr bwMode="auto">
                          <a:xfrm>
                            <a:off x="516255" y="2045970"/>
                            <a:ext cx="116840" cy="5842635"/>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 name="Picture 127"/>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5867400"/>
                            <a:ext cx="5918200" cy="105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 name="Picture 12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5867400"/>
                            <a:ext cx="5918200" cy="105410"/>
                          </a:xfrm>
                          <a:prstGeom prst="rect">
                            <a:avLst/>
                          </a:prstGeom>
                          <a:noFill/>
                          <a:extLst>
                            <a:ext uri="{909E8E84-426E-40DD-AFC4-6F175D3DCCD1}">
                              <a14:hiddenFill xmlns:a14="http://schemas.microsoft.com/office/drawing/2010/main">
                                <a:solidFill>
                                  <a:srgbClr val="FFFFFF"/>
                                </a:solidFill>
                              </a14:hiddenFill>
                            </a:ext>
                          </a:extLst>
                        </pic:spPr>
                      </pic:pic>
                      <wps:wsp>
                        <wps:cNvPr id="124" name="Rectangle 129"/>
                        <wps:cNvSpPr>
                          <a:spLocks noChangeArrowheads="1"/>
                        </wps:cNvSpPr>
                        <wps:spPr bwMode="auto">
                          <a:xfrm>
                            <a:off x="31115" y="5890260"/>
                            <a:ext cx="5843905" cy="23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0"/>
                        <wps:cNvSpPr>
                          <a:spLocks noChangeArrowheads="1"/>
                        </wps:cNvSpPr>
                        <wps:spPr bwMode="auto">
                          <a:xfrm>
                            <a:off x="31115" y="5890260"/>
                            <a:ext cx="5843905" cy="23495"/>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131"/>
                        <wps:cNvCnPr>
                          <a:cxnSpLocks noChangeShapeType="1"/>
                        </wps:cNvCnPr>
                        <wps:spPr bwMode="auto">
                          <a:xfrm>
                            <a:off x="5407660" y="5668010"/>
                            <a:ext cx="701040"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2"/>
                        <wps:cNvCnPr>
                          <a:cxnSpLocks noChangeShapeType="1"/>
                        </wps:cNvCnPr>
                        <wps:spPr bwMode="auto">
                          <a:xfrm flipV="1">
                            <a:off x="5758180" y="5481320"/>
                            <a:ext cx="635" cy="14287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28" name="Freeform 133"/>
                        <wps:cNvSpPr>
                          <a:spLocks/>
                        </wps:cNvSpPr>
                        <wps:spPr bwMode="auto">
                          <a:xfrm>
                            <a:off x="5728970" y="5610225"/>
                            <a:ext cx="57785" cy="57785"/>
                          </a:xfrm>
                          <a:custGeom>
                            <a:avLst/>
                            <a:gdLst>
                              <a:gd name="T0" fmla="*/ 75 w 150"/>
                              <a:gd name="T1" fmla="*/ 151 h 151"/>
                              <a:gd name="T2" fmla="*/ 0 w 150"/>
                              <a:gd name="T3" fmla="*/ 0 h 151"/>
                              <a:gd name="T4" fmla="*/ 150 w 150"/>
                              <a:gd name="T5" fmla="*/ 0 h 151"/>
                              <a:gd name="T6" fmla="*/ 75 w 150"/>
                              <a:gd name="T7" fmla="*/ 151 h 151"/>
                            </a:gdLst>
                            <a:ahLst/>
                            <a:cxnLst>
                              <a:cxn ang="0">
                                <a:pos x="T0" y="T1"/>
                              </a:cxn>
                              <a:cxn ang="0">
                                <a:pos x="T2" y="T3"/>
                              </a:cxn>
                              <a:cxn ang="0">
                                <a:pos x="T4" y="T5"/>
                              </a:cxn>
                              <a:cxn ang="0">
                                <a:pos x="T6" y="T7"/>
                              </a:cxn>
                            </a:cxnLst>
                            <a:rect l="0" t="0" r="r" b="b"/>
                            <a:pathLst>
                              <a:path w="150" h="151">
                                <a:moveTo>
                                  <a:pt x="75" y="151"/>
                                </a:moveTo>
                                <a:lnTo>
                                  <a:pt x="0" y="0"/>
                                </a:lnTo>
                                <a:cubicBezTo>
                                  <a:pt x="47" y="24"/>
                                  <a:pt x="103" y="24"/>
                                  <a:pt x="150" y="0"/>
                                </a:cubicBezTo>
                                <a:lnTo>
                                  <a:pt x="75" y="1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9" name="Line 134"/>
                        <wps:cNvCnPr>
                          <a:cxnSpLocks noChangeShapeType="1"/>
                        </wps:cNvCnPr>
                        <wps:spPr bwMode="auto">
                          <a:xfrm flipV="1">
                            <a:off x="5758180" y="5957570"/>
                            <a:ext cx="635" cy="3181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Freeform 135"/>
                        <wps:cNvSpPr>
                          <a:spLocks/>
                        </wps:cNvSpPr>
                        <wps:spPr bwMode="auto">
                          <a:xfrm>
                            <a:off x="5728970" y="5913755"/>
                            <a:ext cx="57785" cy="57785"/>
                          </a:xfrm>
                          <a:custGeom>
                            <a:avLst/>
                            <a:gdLst>
                              <a:gd name="T0" fmla="*/ 75 w 150"/>
                              <a:gd name="T1" fmla="*/ 0 h 150"/>
                              <a:gd name="T2" fmla="*/ 150 w 150"/>
                              <a:gd name="T3" fmla="*/ 150 h 150"/>
                              <a:gd name="T4" fmla="*/ 0 w 150"/>
                              <a:gd name="T5" fmla="*/ 150 h 150"/>
                              <a:gd name="T6" fmla="*/ 75 w 150"/>
                              <a:gd name="T7" fmla="*/ 0 h 150"/>
                            </a:gdLst>
                            <a:ahLst/>
                            <a:cxnLst>
                              <a:cxn ang="0">
                                <a:pos x="T0" y="T1"/>
                              </a:cxn>
                              <a:cxn ang="0">
                                <a:pos x="T2" y="T3"/>
                              </a:cxn>
                              <a:cxn ang="0">
                                <a:pos x="T4" y="T5"/>
                              </a:cxn>
                              <a:cxn ang="0">
                                <a:pos x="T6" y="T7"/>
                              </a:cxn>
                            </a:cxnLst>
                            <a:rect l="0" t="0" r="r" b="b"/>
                            <a:pathLst>
                              <a:path w="150" h="150">
                                <a:moveTo>
                                  <a:pt x="75" y="0"/>
                                </a:moveTo>
                                <a:lnTo>
                                  <a:pt x="150" y="150"/>
                                </a:lnTo>
                                <a:cubicBezTo>
                                  <a:pt x="103" y="126"/>
                                  <a:pt x="47" y="126"/>
                                  <a:pt x="0" y="150"/>
                                </a:cubicBezTo>
                                <a:lnTo>
                                  <a:pt x="75"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1" name="Rectangle 136"/>
                        <wps:cNvSpPr>
                          <a:spLocks noChangeArrowheads="1"/>
                        </wps:cNvSpPr>
                        <wps:spPr bwMode="auto">
                          <a:xfrm>
                            <a:off x="5746750" y="645033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100 </w:t>
                              </w:r>
                            </w:p>
                          </w:txbxContent>
                        </wps:txbx>
                        <wps:bodyPr rot="0" vert="horz" wrap="none" lIns="0" tIns="0" rIns="0" bIns="0" anchor="t" anchorCtr="0" upright="1">
                          <a:spAutoFit/>
                        </wps:bodyPr>
                      </wps:wsp>
                      <wps:wsp>
                        <wps:cNvPr id="132" name="Rectangle 137"/>
                        <wps:cNvSpPr>
                          <a:spLocks noChangeArrowheads="1"/>
                        </wps:cNvSpPr>
                        <wps:spPr bwMode="auto">
                          <a:xfrm>
                            <a:off x="5746750" y="6191250"/>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133" name="Line 138"/>
                        <wps:cNvCnPr>
                          <a:cxnSpLocks noChangeShapeType="1"/>
                        </wps:cNvCnPr>
                        <wps:spPr bwMode="auto">
                          <a:xfrm flipV="1">
                            <a:off x="5010150" y="5957570"/>
                            <a:ext cx="635" cy="188658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34" name="Freeform 139"/>
                        <wps:cNvSpPr>
                          <a:spLocks/>
                        </wps:cNvSpPr>
                        <wps:spPr bwMode="auto">
                          <a:xfrm>
                            <a:off x="4980940" y="7830185"/>
                            <a:ext cx="58420" cy="58420"/>
                          </a:xfrm>
                          <a:custGeom>
                            <a:avLst/>
                            <a:gdLst>
                              <a:gd name="T0" fmla="*/ 75 w 150"/>
                              <a:gd name="T1" fmla="*/ 151 h 151"/>
                              <a:gd name="T2" fmla="*/ 0 w 150"/>
                              <a:gd name="T3" fmla="*/ 0 h 151"/>
                              <a:gd name="T4" fmla="*/ 150 w 150"/>
                              <a:gd name="T5" fmla="*/ 0 h 151"/>
                              <a:gd name="T6" fmla="*/ 75 w 150"/>
                              <a:gd name="T7" fmla="*/ 151 h 151"/>
                            </a:gdLst>
                            <a:ahLst/>
                            <a:cxnLst>
                              <a:cxn ang="0">
                                <a:pos x="T0" y="T1"/>
                              </a:cxn>
                              <a:cxn ang="0">
                                <a:pos x="T2" y="T3"/>
                              </a:cxn>
                              <a:cxn ang="0">
                                <a:pos x="T4" y="T5"/>
                              </a:cxn>
                              <a:cxn ang="0">
                                <a:pos x="T6" y="T7"/>
                              </a:cxn>
                            </a:cxnLst>
                            <a:rect l="0" t="0" r="r" b="b"/>
                            <a:pathLst>
                              <a:path w="150" h="151">
                                <a:moveTo>
                                  <a:pt x="75" y="151"/>
                                </a:moveTo>
                                <a:lnTo>
                                  <a:pt x="0" y="0"/>
                                </a:lnTo>
                                <a:cubicBezTo>
                                  <a:pt x="47" y="24"/>
                                  <a:pt x="103" y="24"/>
                                  <a:pt x="150" y="0"/>
                                </a:cubicBezTo>
                                <a:lnTo>
                                  <a:pt x="75" y="1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5" name="Freeform 140"/>
                        <wps:cNvSpPr>
                          <a:spLocks/>
                        </wps:cNvSpPr>
                        <wps:spPr bwMode="auto">
                          <a:xfrm>
                            <a:off x="4980940" y="5913120"/>
                            <a:ext cx="58420" cy="58420"/>
                          </a:xfrm>
                          <a:custGeom>
                            <a:avLst/>
                            <a:gdLst>
                              <a:gd name="T0" fmla="*/ 75 w 150"/>
                              <a:gd name="T1" fmla="*/ 0 h 151"/>
                              <a:gd name="T2" fmla="*/ 150 w 150"/>
                              <a:gd name="T3" fmla="*/ 151 h 151"/>
                              <a:gd name="T4" fmla="*/ 0 w 150"/>
                              <a:gd name="T5" fmla="*/ 151 h 151"/>
                              <a:gd name="T6" fmla="*/ 75 w 150"/>
                              <a:gd name="T7" fmla="*/ 0 h 151"/>
                            </a:gdLst>
                            <a:ahLst/>
                            <a:cxnLst>
                              <a:cxn ang="0">
                                <a:pos x="T0" y="T1"/>
                              </a:cxn>
                              <a:cxn ang="0">
                                <a:pos x="T2" y="T3"/>
                              </a:cxn>
                              <a:cxn ang="0">
                                <a:pos x="T4" y="T5"/>
                              </a:cxn>
                              <a:cxn ang="0">
                                <a:pos x="T6" y="T7"/>
                              </a:cxn>
                            </a:cxnLst>
                            <a:rect l="0" t="0" r="r" b="b"/>
                            <a:pathLst>
                              <a:path w="150" h="151">
                                <a:moveTo>
                                  <a:pt x="75" y="0"/>
                                </a:moveTo>
                                <a:lnTo>
                                  <a:pt x="150" y="151"/>
                                </a:lnTo>
                                <a:cubicBezTo>
                                  <a:pt x="103" y="127"/>
                                  <a:pt x="47" y="127"/>
                                  <a:pt x="0" y="151"/>
                                </a:cubicBezTo>
                                <a:lnTo>
                                  <a:pt x="75"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6" name="Rectangle 141"/>
                        <wps:cNvSpPr>
                          <a:spLocks noChangeArrowheads="1"/>
                        </wps:cNvSpPr>
                        <wps:spPr bwMode="auto">
                          <a:xfrm>
                            <a:off x="5010785" y="713359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900 </w:t>
                              </w:r>
                            </w:p>
                          </w:txbxContent>
                        </wps:txbx>
                        <wps:bodyPr rot="0" vert="horz" wrap="none" lIns="0" tIns="0" rIns="0" bIns="0" anchor="t" anchorCtr="0" upright="1">
                          <a:spAutoFit/>
                        </wps:bodyPr>
                      </wps:wsp>
                      <wps:wsp>
                        <wps:cNvPr id="137" name="Rectangle 142"/>
                        <wps:cNvSpPr>
                          <a:spLocks noChangeArrowheads="1"/>
                        </wps:cNvSpPr>
                        <wps:spPr bwMode="auto">
                          <a:xfrm>
                            <a:off x="5010785" y="6874510"/>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138" name="Line 143"/>
                        <wps:cNvCnPr>
                          <a:cxnSpLocks noChangeShapeType="1"/>
                        </wps:cNvCnPr>
                        <wps:spPr bwMode="auto">
                          <a:xfrm>
                            <a:off x="4822825" y="7888605"/>
                            <a:ext cx="467360"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4"/>
                        <wps:cNvCnPr>
                          <a:cxnSpLocks noChangeShapeType="1"/>
                        </wps:cNvCnPr>
                        <wps:spPr bwMode="auto">
                          <a:xfrm>
                            <a:off x="4540250" y="2445385"/>
                            <a:ext cx="32385"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40" name="Freeform 145"/>
                        <wps:cNvSpPr>
                          <a:spLocks/>
                        </wps:cNvSpPr>
                        <wps:spPr bwMode="auto">
                          <a:xfrm>
                            <a:off x="4460875" y="2416175"/>
                            <a:ext cx="86995" cy="58420"/>
                          </a:xfrm>
                          <a:custGeom>
                            <a:avLst/>
                            <a:gdLst>
                              <a:gd name="T0" fmla="*/ 137 w 137"/>
                              <a:gd name="T1" fmla="*/ 92 h 92"/>
                              <a:gd name="T2" fmla="*/ 0 w 137"/>
                              <a:gd name="T3" fmla="*/ 46 h 92"/>
                              <a:gd name="T4" fmla="*/ 137 w 137"/>
                              <a:gd name="T5" fmla="*/ 0 h 92"/>
                              <a:gd name="T6" fmla="*/ 137 w 137"/>
                              <a:gd name="T7" fmla="*/ 92 h 92"/>
                            </a:gdLst>
                            <a:ahLst/>
                            <a:cxnLst>
                              <a:cxn ang="0">
                                <a:pos x="T0" y="T1"/>
                              </a:cxn>
                              <a:cxn ang="0">
                                <a:pos x="T2" y="T3"/>
                              </a:cxn>
                              <a:cxn ang="0">
                                <a:pos x="T4" y="T5"/>
                              </a:cxn>
                              <a:cxn ang="0">
                                <a:pos x="T6" y="T7"/>
                              </a:cxn>
                            </a:cxnLst>
                            <a:rect l="0" t="0" r="r" b="b"/>
                            <a:pathLst>
                              <a:path w="137" h="92">
                                <a:moveTo>
                                  <a:pt x="137" y="92"/>
                                </a:moveTo>
                                <a:lnTo>
                                  <a:pt x="0" y="46"/>
                                </a:lnTo>
                                <a:lnTo>
                                  <a:pt x="137" y="0"/>
                                </a:lnTo>
                                <a:lnTo>
                                  <a:pt x="137"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6"/>
                        <wps:cNvSpPr>
                          <a:spLocks/>
                        </wps:cNvSpPr>
                        <wps:spPr bwMode="auto">
                          <a:xfrm>
                            <a:off x="4565015" y="2416175"/>
                            <a:ext cx="86995" cy="58420"/>
                          </a:xfrm>
                          <a:custGeom>
                            <a:avLst/>
                            <a:gdLst>
                              <a:gd name="T0" fmla="*/ 0 w 137"/>
                              <a:gd name="T1" fmla="*/ 0 h 92"/>
                              <a:gd name="T2" fmla="*/ 137 w 137"/>
                              <a:gd name="T3" fmla="*/ 46 h 92"/>
                              <a:gd name="T4" fmla="*/ 0 w 137"/>
                              <a:gd name="T5" fmla="*/ 92 h 92"/>
                              <a:gd name="T6" fmla="*/ 0 w 137"/>
                              <a:gd name="T7" fmla="*/ 0 h 92"/>
                            </a:gdLst>
                            <a:ahLst/>
                            <a:cxnLst>
                              <a:cxn ang="0">
                                <a:pos x="T0" y="T1"/>
                              </a:cxn>
                              <a:cxn ang="0">
                                <a:pos x="T2" y="T3"/>
                              </a:cxn>
                              <a:cxn ang="0">
                                <a:pos x="T4" y="T5"/>
                              </a:cxn>
                              <a:cxn ang="0">
                                <a:pos x="T6" y="T7"/>
                              </a:cxn>
                            </a:cxnLst>
                            <a:rect l="0" t="0" r="r" b="b"/>
                            <a:pathLst>
                              <a:path w="137" h="92">
                                <a:moveTo>
                                  <a:pt x="0" y="0"/>
                                </a:moveTo>
                                <a:lnTo>
                                  <a:pt x="137" y="46"/>
                                </a:lnTo>
                                <a:lnTo>
                                  <a:pt x="0" y="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7"/>
                        <wps:cNvSpPr>
                          <a:spLocks/>
                        </wps:cNvSpPr>
                        <wps:spPr bwMode="auto">
                          <a:xfrm>
                            <a:off x="4554220" y="1520190"/>
                            <a:ext cx="619125" cy="925195"/>
                          </a:xfrm>
                          <a:custGeom>
                            <a:avLst/>
                            <a:gdLst>
                              <a:gd name="T0" fmla="*/ 0 w 975"/>
                              <a:gd name="T1" fmla="*/ 1457 h 1457"/>
                              <a:gd name="T2" fmla="*/ 331 w 975"/>
                              <a:gd name="T3" fmla="*/ 0 h 1457"/>
                              <a:gd name="T4" fmla="*/ 975 w 975"/>
                              <a:gd name="T5" fmla="*/ 0 h 1457"/>
                            </a:gdLst>
                            <a:ahLst/>
                            <a:cxnLst>
                              <a:cxn ang="0">
                                <a:pos x="T0" y="T1"/>
                              </a:cxn>
                              <a:cxn ang="0">
                                <a:pos x="T2" y="T3"/>
                              </a:cxn>
                              <a:cxn ang="0">
                                <a:pos x="T4" y="T5"/>
                              </a:cxn>
                            </a:cxnLst>
                            <a:rect l="0" t="0" r="r" b="b"/>
                            <a:pathLst>
                              <a:path w="975" h="1457">
                                <a:moveTo>
                                  <a:pt x="0" y="1457"/>
                                </a:moveTo>
                                <a:lnTo>
                                  <a:pt x="331" y="0"/>
                                </a:lnTo>
                                <a:lnTo>
                                  <a:pt x="975" y="0"/>
                                </a:lnTo>
                              </a:path>
                            </a:pathLst>
                          </a:cu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8"/>
                        <wps:cNvSpPr>
                          <a:spLocks noChangeArrowheads="1"/>
                        </wps:cNvSpPr>
                        <wps:spPr bwMode="auto">
                          <a:xfrm>
                            <a:off x="4791075" y="136715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120  </w:t>
                              </w:r>
                            </w:p>
                          </w:txbxContent>
                        </wps:txbx>
                        <wps:bodyPr rot="0" vert="horz" wrap="none" lIns="0" tIns="0" rIns="0" bIns="0" anchor="t" anchorCtr="0" upright="1">
                          <a:spAutoFit/>
                        </wps:bodyPr>
                      </wps:wsp>
                      <wps:wsp>
                        <wps:cNvPr id="144" name="Rectangle 149"/>
                        <wps:cNvSpPr>
                          <a:spLocks noChangeArrowheads="1"/>
                        </wps:cNvSpPr>
                        <wps:spPr bwMode="auto">
                          <a:xfrm>
                            <a:off x="4975225" y="1367155"/>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 мм</w:t>
                              </w:r>
                            </w:p>
                          </w:txbxContent>
                        </wps:txbx>
                        <wps:bodyPr rot="0" vert="horz" wrap="none" lIns="0" tIns="0" rIns="0" bIns="0" anchor="t" anchorCtr="0" upright="1">
                          <a:spAutoFit/>
                        </wps:bodyPr>
                      </wps:wsp>
                      <wps:wsp>
                        <wps:cNvPr id="145" name="Freeform 150"/>
                        <wps:cNvSpPr>
                          <a:spLocks/>
                        </wps:cNvSpPr>
                        <wps:spPr bwMode="auto">
                          <a:xfrm>
                            <a:off x="3523615" y="1473200"/>
                            <a:ext cx="609600" cy="882650"/>
                          </a:xfrm>
                          <a:custGeom>
                            <a:avLst/>
                            <a:gdLst>
                              <a:gd name="T0" fmla="*/ 0 w 960"/>
                              <a:gd name="T1" fmla="*/ 1390 h 1390"/>
                              <a:gd name="T2" fmla="*/ 316 w 960"/>
                              <a:gd name="T3" fmla="*/ 0 h 1390"/>
                              <a:gd name="T4" fmla="*/ 960 w 960"/>
                              <a:gd name="T5" fmla="*/ 0 h 1390"/>
                            </a:gdLst>
                            <a:ahLst/>
                            <a:cxnLst>
                              <a:cxn ang="0">
                                <a:pos x="T0" y="T1"/>
                              </a:cxn>
                              <a:cxn ang="0">
                                <a:pos x="T2" y="T3"/>
                              </a:cxn>
                              <a:cxn ang="0">
                                <a:pos x="T4" y="T5"/>
                              </a:cxn>
                            </a:cxnLst>
                            <a:rect l="0" t="0" r="r" b="b"/>
                            <a:pathLst>
                              <a:path w="960" h="1390">
                                <a:moveTo>
                                  <a:pt x="0" y="1390"/>
                                </a:moveTo>
                                <a:lnTo>
                                  <a:pt x="316" y="0"/>
                                </a:lnTo>
                                <a:lnTo>
                                  <a:pt x="960" y="0"/>
                                </a:lnTo>
                              </a:path>
                            </a:pathLst>
                          </a:cu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51"/>
                        <wps:cNvSpPr>
                          <a:spLocks/>
                        </wps:cNvSpPr>
                        <wps:spPr bwMode="auto">
                          <a:xfrm>
                            <a:off x="3499485" y="2339975"/>
                            <a:ext cx="52705" cy="59055"/>
                          </a:xfrm>
                          <a:custGeom>
                            <a:avLst/>
                            <a:gdLst>
                              <a:gd name="T0" fmla="*/ 37 w 136"/>
                              <a:gd name="T1" fmla="*/ 152 h 152"/>
                              <a:gd name="T2" fmla="*/ 0 w 136"/>
                              <a:gd name="T3" fmla="*/ 0 h 152"/>
                              <a:gd name="T4" fmla="*/ 136 w 136"/>
                              <a:gd name="T5" fmla="*/ 31 h 152"/>
                              <a:gd name="T6" fmla="*/ 37 w 136"/>
                              <a:gd name="T7" fmla="*/ 152 h 152"/>
                            </a:gdLst>
                            <a:ahLst/>
                            <a:cxnLst>
                              <a:cxn ang="0">
                                <a:pos x="T0" y="T1"/>
                              </a:cxn>
                              <a:cxn ang="0">
                                <a:pos x="T2" y="T3"/>
                              </a:cxn>
                              <a:cxn ang="0">
                                <a:pos x="T4" y="T5"/>
                              </a:cxn>
                              <a:cxn ang="0">
                                <a:pos x="T6" y="T7"/>
                              </a:cxn>
                            </a:cxnLst>
                            <a:rect l="0" t="0" r="r" b="b"/>
                            <a:pathLst>
                              <a:path w="136" h="152">
                                <a:moveTo>
                                  <a:pt x="37" y="152"/>
                                </a:moveTo>
                                <a:lnTo>
                                  <a:pt x="0" y="0"/>
                                </a:lnTo>
                                <a:cubicBezTo>
                                  <a:pt x="38" y="31"/>
                                  <a:pt x="89" y="43"/>
                                  <a:pt x="136" y="31"/>
                                </a:cubicBezTo>
                                <a:lnTo>
                                  <a:pt x="37" y="15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7" name="Rectangle 152"/>
                        <wps:cNvSpPr>
                          <a:spLocks noChangeArrowheads="1"/>
                        </wps:cNvSpPr>
                        <wps:spPr bwMode="auto">
                          <a:xfrm>
                            <a:off x="3626485" y="125539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20</w:t>
                              </w:r>
                            </w:p>
                          </w:txbxContent>
                        </wps:txbx>
                        <wps:bodyPr rot="0" vert="horz" wrap="none" lIns="0" tIns="0" rIns="0" bIns="0" anchor="t" anchorCtr="0" upright="1">
                          <a:spAutoFit/>
                        </wps:bodyPr>
                      </wps:wsp>
                      <wps:wsp>
                        <wps:cNvPr id="148" name="Rectangle 153"/>
                        <wps:cNvSpPr>
                          <a:spLocks noChangeArrowheads="1"/>
                        </wps:cNvSpPr>
                        <wps:spPr bwMode="auto">
                          <a:xfrm>
                            <a:off x="3776980" y="125539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х</w:t>
                              </w:r>
                            </w:p>
                          </w:txbxContent>
                        </wps:txbx>
                        <wps:bodyPr rot="0" vert="horz" wrap="none" lIns="0" tIns="0" rIns="0" bIns="0" anchor="t" anchorCtr="0" upright="1">
                          <a:spAutoFit/>
                        </wps:bodyPr>
                      </wps:wsp>
                      <wps:wsp>
                        <wps:cNvPr id="149" name="Rectangle 154"/>
                        <wps:cNvSpPr>
                          <a:spLocks noChangeArrowheads="1"/>
                        </wps:cNvSpPr>
                        <wps:spPr bwMode="auto">
                          <a:xfrm>
                            <a:off x="3841115" y="125539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20 </w:t>
                              </w:r>
                            </w:p>
                          </w:txbxContent>
                        </wps:txbx>
                        <wps:bodyPr rot="0" vert="horz" wrap="none" lIns="0" tIns="0" rIns="0" bIns="0" anchor="t" anchorCtr="0" upright="1">
                          <a:spAutoFit/>
                        </wps:bodyPr>
                      </wps:wsp>
                      <wps:wsp>
                        <wps:cNvPr id="150" name="Rectangle 155"/>
                        <wps:cNvSpPr>
                          <a:spLocks noChangeArrowheads="1"/>
                        </wps:cNvSpPr>
                        <wps:spPr bwMode="auto">
                          <a:xfrm>
                            <a:off x="4025265" y="125539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151" name="Freeform 156"/>
                        <wps:cNvSpPr>
                          <a:spLocks/>
                        </wps:cNvSpPr>
                        <wps:spPr bwMode="auto">
                          <a:xfrm>
                            <a:off x="2623820" y="1193165"/>
                            <a:ext cx="609600" cy="882650"/>
                          </a:xfrm>
                          <a:custGeom>
                            <a:avLst/>
                            <a:gdLst>
                              <a:gd name="T0" fmla="*/ 0 w 960"/>
                              <a:gd name="T1" fmla="*/ 1390 h 1390"/>
                              <a:gd name="T2" fmla="*/ 316 w 960"/>
                              <a:gd name="T3" fmla="*/ 0 h 1390"/>
                              <a:gd name="T4" fmla="*/ 960 w 960"/>
                              <a:gd name="T5" fmla="*/ 0 h 1390"/>
                            </a:gdLst>
                            <a:ahLst/>
                            <a:cxnLst>
                              <a:cxn ang="0">
                                <a:pos x="T0" y="T1"/>
                              </a:cxn>
                              <a:cxn ang="0">
                                <a:pos x="T2" y="T3"/>
                              </a:cxn>
                              <a:cxn ang="0">
                                <a:pos x="T4" y="T5"/>
                              </a:cxn>
                            </a:cxnLst>
                            <a:rect l="0" t="0" r="r" b="b"/>
                            <a:pathLst>
                              <a:path w="960" h="1390">
                                <a:moveTo>
                                  <a:pt x="0" y="1390"/>
                                </a:moveTo>
                                <a:lnTo>
                                  <a:pt x="316" y="0"/>
                                </a:lnTo>
                                <a:lnTo>
                                  <a:pt x="960" y="0"/>
                                </a:lnTo>
                              </a:path>
                            </a:pathLst>
                          </a:cu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57"/>
                        <wps:cNvSpPr>
                          <a:spLocks/>
                        </wps:cNvSpPr>
                        <wps:spPr bwMode="auto">
                          <a:xfrm>
                            <a:off x="2599690" y="2059940"/>
                            <a:ext cx="52705" cy="58420"/>
                          </a:xfrm>
                          <a:custGeom>
                            <a:avLst/>
                            <a:gdLst>
                              <a:gd name="T0" fmla="*/ 37 w 136"/>
                              <a:gd name="T1" fmla="*/ 152 h 152"/>
                              <a:gd name="T2" fmla="*/ 0 w 136"/>
                              <a:gd name="T3" fmla="*/ 0 h 152"/>
                              <a:gd name="T4" fmla="*/ 136 w 136"/>
                              <a:gd name="T5" fmla="*/ 31 h 152"/>
                              <a:gd name="T6" fmla="*/ 37 w 136"/>
                              <a:gd name="T7" fmla="*/ 152 h 152"/>
                            </a:gdLst>
                            <a:ahLst/>
                            <a:cxnLst>
                              <a:cxn ang="0">
                                <a:pos x="T0" y="T1"/>
                              </a:cxn>
                              <a:cxn ang="0">
                                <a:pos x="T2" y="T3"/>
                              </a:cxn>
                              <a:cxn ang="0">
                                <a:pos x="T4" y="T5"/>
                              </a:cxn>
                              <a:cxn ang="0">
                                <a:pos x="T6" y="T7"/>
                              </a:cxn>
                            </a:cxnLst>
                            <a:rect l="0" t="0" r="r" b="b"/>
                            <a:pathLst>
                              <a:path w="136" h="152">
                                <a:moveTo>
                                  <a:pt x="37" y="152"/>
                                </a:moveTo>
                                <a:lnTo>
                                  <a:pt x="0" y="0"/>
                                </a:lnTo>
                                <a:cubicBezTo>
                                  <a:pt x="38" y="31"/>
                                  <a:pt x="89" y="43"/>
                                  <a:pt x="136" y="31"/>
                                </a:cubicBezTo>
                                <a:lnTo>
                                  <a:pt x="37" y="15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 name="Rectangle 158"/>
                        <wps:cNvSpPr>
                          <a:spLocks noChangeArrowheads="1"/>
                        </wps:cNvSpPr>
                        <wps:spPr bwMode="auto">
                          <a:xfrm>
                            <a:off x="2913380" y="96202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40</w:t>
                              </w:r>
                            </w:p>
                          </w:txbxContent>
                        </wps:txbx>
                        <wps:bodyPr rot="0" vert="horz" wrap="none" lIns="0" tIns="0" rIns="0" bIns="0" anchor="t" anchorCtr="0" upright="1">
                          <a:spAutoFit/>
                        </wps:bodyPr>
                      </wps:wsp>
                      <wps:wsp>
                        <wps:cNvPr id="154" name="Rectangle 159"/>
                        <wps:cNvSpPr>
                          <a:spLocks noChangeArrowheads="1"/>
                        </wps:cNvSpPr>
                        <wps:spPr bwMode="auto">
                          <a:xfrm>
                            <a:off x="3063875" y="9620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х</w:t>
                              </w:r>
                            </w:p>
                          </w:txbxContent>
                        </wps:txbx>
                        <wps:bodyPr rot="0" vert="horz" wrap="none" lIns="0" tIns="0" rIns="0" bIns="0" anchor="t" anchorCtr="0" upright="1">
                          <a:spAutoFit/>
                        </wps:bodyPr>
                      </wps:wsp>
                      <wps:wsp>
                        <wps:cNvPr id="155" name="Rectangle 160"/>
                        <wps:cNvSpPr>
                          <a:spLocks noChangeArrowheads="1"/>
                        </wps:cNvSpPr>
                        <wps:spPr bwMode="auto">
                          <a:xfrm>
                            <a:off x="3128010" y="96202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20 </w:t>
                              </w:r>
                            </w:p>
                          </w:txbxContent>
                        </wps:txbx>
                        <wps:bodyPr rot="0" vert="horz" wrap="none" lIns="0" tIns="0" rIns="0" bIns="0" anchor="t" anchorCtr="0" upright="1">
                          <a:spAutoFit/>
                        </wps:bodyPr>
                      </wps:wsp>
                      <wps:wsp>
                        <wps:cNvPr id="156" name="Rectangle 161"/>
                        <wps:cNvSpPr>
                          <a:spLocks noChangeArrowheads="1"/>
                        </wps:cNvSpPr>
                        <wps:spPr bwMode="auto">
                          <a:xfrm>
                            <a:off x="3312160" y="96202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157" name="Freeform 162"/>
                        <wps:cNvSpPr>
                          <a:spLocks/>
                        </wps:cNvSpPr>
                        <wps:spPr bwMode="auto">
                          <a:xfrm>
                            <a:off x="625475" y="826135"/>
                            <a:ext cx="808355" cy="1179195"/>
                          </a:xfrm>
                          <a:custGeom>
                            <a:avLst/>
                            <a:gdLst>
                              <a:gd name="T0" fmla="*/ 0 w 1273"/>
                              <a:gd name="T1" fmla="*/ 1857 h 1857"/>
                              <a:gd name="T2" fmla="*/ 422 w 1273"/>
                              <a:gd name="T3" fmla="*/ 0 h 1857"/>
                              <a:gd name="T4" fmla="*/ 1273 w 1273"/>
                              <a:gd name="T5" fmla="*/ 0 h 1857"/>
                            </a:gdLst>
                            <a:ahLst/>
                            <a:cxnLst>
                              <a:cxn ang="0">
                                <a:pos x="T0" y="T1"/>
                              </a:cxn>
                              <a:cxn ang="0">
                                <a:pos x="T2" y="T3"/>
                              </a:cxn>
                              <a:cxn ang="0">
                                <a:pos x="T4" y="T5"/>
                              </a:cxn>
                            </a:cxnLst>
                            <a:rect l="0" t="0" r="r" b="b"/>
                            <a:pathLst>
                              <a:path w="1273" h="1857">
                                <a:moveTo>
                                  <a:pt x="0" y="1857"/>
                                </a:moveTo>
                                <a:lnTo>
                                  <a:pt x="422" y="0"/>
                                </a:lnTo>
                                <a:lnTo>
                                  <a:pt x="1273" y="0"/>
                                </a:lnTo>
                              </a:path>
                            </a:pathLst>
                          </a:cu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63"/>
                        <wps:cNvSpPr>
                          <a:spLocks/>
                        </wps:cNvSpPr>
                        <wps:spPr bwMode="auto">
                          <a:xfrm>
                            <a:off x="601345" y="1990090"/>
                            <a:ext cx="52705" cy="57785"/>
                          </a:xfrm>
                          <a:custGeom>
                            <a:avLst/>
                            <a:gdLst>
                              <a:gd name="T0" fmla="*/ 37 w 136"/>
                              <a:gd name="T1" fmla="*/ 151 h 151"/>
                              <a:gd name="T2" fmla="*/ 0 w 136"/>
                              <a:gd name="T3" fmla="*/ 0 h 151"/>
                              <a:gd name="T4" fmla="*/ 136 w 136"/>
                              <a:gd name="T5" fmla="*/ 31 h 151"/>
                              <a:gd name="T6" fmla="*/ 37 w 136"/>
                              <a:gd name="T7" fmla="*/ 151 h 151"/>
                            </a:gdLst>
                            <a:ahLst/>
                            <a:cxnLst>
                              <a:cxn ang="0">
                                <a:pos x="T0" y="T1"/>
                              </a:cxn>
                              <a:cxn ang="0">
                                <a:pos x="T2" y="T3"/>
                              </a:cxn>
                              <a:cxn ang="0">
                                <a:pos x="T4" y="T5"/>
                              </a:cxn>
                              <a:cxn ang="0">
                                <a:pos x="T6" y="T7"/>
                              </a:cxn>
                            </a:cxnLst>
                            <a:rect l="0" t="0" r="r" b="b"/>
                            <a:pathLst>
                              <a:path w="136" h="151">
                                <a:moveTo>
                                  <a:pt x="37" y="151"/>
                                </a:moveTo>
                                <a:lnTo>
                                  <a:pt x="0" y="0"/>
                                </a:lnTo>
                                <a:cubicBezTo>
                                  <a:pt x="38" y="31"/>
                                  <a:pt x="88" y="43"/>
                                  <a:pt x="136" y="31"/>
                                </a:cubicBezTo>
                                <a:lnTo>
                                  <a:pt x="37" y="1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9" name="Rectangle 164"/>
                        <wps:cNvSpPr>
                          <a:spLocks noChangeArrowheads="1"/>
                        </wps:cNvSpPr>
                        <wps:spPr bwMode="auto">
                          <a:xfrm>
                            <a:off x="961390" y="55943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60</w:t>
                              </w:r>
                            </w:p>
                          </w:txbxContent>
                        </wps:txbx>
                        <wps:bodyPr rot="0" vert="horz" wrap="none" lIns="0" tIns="0" rIns="0" bIns="0" anchor="t" anchorCtr="0" upright="1">
                          <a:spAutoFit/>
                        </wps:bodyPr>
                      </wps:wsp>
                      <wps:wsp>
                        <wps:cNvPr id="160" name="Rectangle 165"/>
                        <wps:cNvSpPr>
                          <a:spLocks noChangeArrowheads="1"/>
                        </wps:cNvSpPr>
                        <wps:spPr bwMode="auto">
                          <a:xfrm>
                            <a:off x="1111885" y="55943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х</w:t>
                              </w:r>
                            </w:p>
                          </w:txbxContent>
                        </wps:txbx>
                        <wps:bodyPr rot="0" vert="horz" wrap="none" lIns="0" tIns="0" rIns="0" bIns="0" anchor="t" anchorCtr="0" upright="1">
                          <a:spAutoFit/>
                        </wps:bodyPr>
                      </wps:wsp>
                      <wps:wsp>
                        <wps:cNvPr id="161" name="Rectangle 166"/>
                        <wps:cNvSpPr>
                          <a:spLocks noChangeArrowheads="1"/>
                        </wps:cNvSpPr>
                        <wps:spPr bwMode="auto">
                          <a:xfrm>
                            <a:off x="1176655" y="55943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60 </w:t>
                              </w:r>
                            </w:p>
                          </w:txbxContent>
                        </wps:txbx>
                        <wps:bodyPr rot="0" vert="horz" wrap="none" lIns="0" tIns="0" rIns="0" bIns="0" anchor="t" anchorCtr="0" upright="1">
                          <a:spAutoFit/>
                        </wps:bodyPr>
                      </wps:wsp>
                      <wps:wsp>
                        <wps:cNvPr id="162" name="Rectangle 167"/>
                        <wps:cNvSpPr>
                          <a:spLocks noChangeArrowheads="1"/>
                        </wps:cNvSpPr>
                        <wps:spPr bwMode="auto">
                          <a:xfrm>
                            <a:off x="1360170" y="55943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163" name="Line 168"/>
                        <wps:cNvCnPr>
                          <a:cxnSpLocks noChangeShapeType="1"/>
                        </wps:cNvCnPr>
                        <wps:spPr bwMode="auto">
                          <a:xfrm flipV="1">
                            <a:off x="5349240" y="71120"/>
                            <a:ext cx="635" cy="19310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169"/>
                        <wps:cNvSpPr>
                          <a:spLocks/>
                        </wps:cNvSpPr>
                        <wps:spPr bwMode="auto">
                          <a:xfrm>
                            <a:off x="5319395" y="1987550"/>
                            <a:ext cx="58420" cy="58420"/>
                          </a:xfrm>
                          <a:custGeom>
                            <a:avLst/>
                            <a:gdLst>
                              <a:gd name="T0" fmla="*/ 76 w 151"/>
                              <a:gd name="T1" fmla="*/ 150 h 150"/>
                              <a:gd name="T2" fmla="*/ 0 w 151"/>
                              <a:gd name="T3" fmla="*/ 0 h 150"/>
                              <a:gd name="T4" fmla="*/ 151 w 151"/>
                              <a:gd name="T5" fmla="*/ 0 h 150"/>
                              <a:gd name="T6" fmla="*/ 76 w 151"/>
                              <a:gd name="T7" fmla="*/ 150 h 150"/>
                            </a:gdLst>
                            <a:ahLst/>
                            <a:cxnLst>
                              <a:cxn ang="0">
                                <a:pos x="T0" y="T1"/>
                              </a:cxn>
                              <a:cxn ang="0">
                                <a:pos x="T2" y="T3"/>
                              </a:cxn>
                              <a:cxn ang="0">
                                <a:pos x="T4" y="T5"/>
                              </a:cxn>
                              <a:cxn ang="0">
                                <a:pos x="T6" y="T7"/>
                              </a:cxn>
                            </a:cxnLst>
                            <a:rect l="0" t="0" r="r" b="b"/>
                            <a:pathLst>
                              <a:path w="151" h="150">
                                <a:moveTo>
                                  <a:pt x="76" y="150"/>
                                </a:moveTo>
                                <a:lnTo>
                                  <a:pt x="0" y="0"/>
                                </a:lnTo>
                                <a:cubicBezTo>
                                  <a:pt x="48" y="24"/>
                                  <a:pt x="103" y="24"/>
                                  <a:pt x="151" y="0"/>
                                </a:cubicBezTo>
                                <a:lnTo>
                                  <a:pt x="76" y="1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5" name="Line 170"/>
                        <wps:cNvCnPr>
                          <a:cxnSpLocks noChangeShapeType="1"/>
                        </wps:cNvCnPr>
                        <wps:spPr bwMode="auto">
                          <a:xfrm>
                            <a:off x="620395" y="388620"/>
                            <a:ext cx="4684395"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66" name="Freeform 171"/>
                        <wps:cNvSpPr>
                          <a:spLocks/>
                        </wps:cNvSpPr>
                        <wps:spPr bwMode="auto">
                          <a:xfrm>
                            <a:off x="576580" y="359410"/>
                            <a:ext cx="57785" cy="57785"/>
                          </a:xfrm>
                          <a:custGeom>
                            <a:avLst/>
                            <a:gdLst>
                              <a:gd name="T0" fmla="*/ 0 w 150"/>
                              <a:gd name="T1" fmla="*/ 75 h 150"/>
                              <a:gd name="T2" fmla="*/ 150 w 150"/>
                              <a:gd name="T3" fmla="*/ 0 h 150"/>
                              <a:gd name="T4" fmla="*/ 150 w 150"/>
                              <a:gd name="T5" fmla="*/ 150 h 150"/>
                              <a:gd name="T6" fmla="*/ 0 w 150"/>
                              <a:gd name="T7" fmla="*/ 75 h 150"/>
                            </a:gdLst>
                            <a:ahLst/>
                            <a:cxnLst>
                              <a:cxn ang="0">
                                <a:pos x="T0" y="T1"/>
                              </a:cxn>
                              <a:cxn ang="0">
                                <a:pos x="T2" y="T3"/>
                              </a:cxn>
                              <a:cxn ang="0">
                                <a:pos x="T4" y="T5"/>
                              </a:cxn>
                              <a:cxn ang="0">
                                <a:pos x="T6" y="T7"/>
                              </a:cxn>
                            </a:cxnLst>
                            <a:rect l="0" t="0" r="r" b="b"/>
                            <a:pathLst>
                              <a:path w="150" h="150">
                                <a:moveTo>
                                  <a:pt x="0" y="75"/>
                                </a:moveTo>
                                <a:lnTo>
                                  <a:pt x="150" y="0"/>
                                </a:lnTo>
                                <a:cubicBezTo>
                                  <a:pt x="126" y="47"/>
                                  <a:pt x="126" y="103"/>
                                  <a:pt x="150" y="150"/>
                                </a:cubicBezTo>
                                <a:lnTo>
                                  <a:pt x="0"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7" name="Freeform 172"/>
                        <wps:cNvSpPr>
                          <a:spLocks/>
                        </wps:cNvSpPr>
                        <wps:spPr bwMode="auto">
                          <a:xfrm>
                            <a:off x="5290820" y="359410"/>
                            <a:ext cx="58420" cy="57785"/>
                          </a:xfrm>
                          <a:custGeom>
                            <a:avLst/>
                            <a:gdLst>
                              <a:gd name="T0" fmla="*/ 151 w 151"/>
                              <a:gd name="T1" fmla="*/ 75 h 150"/>
                              <a:gd name="T2" fmla="*/ 0 w 151"/>
                              <a:gd name="T3" fmla="*/ 150 h 150"/>
                              <a:gd name="T4" fmla="*/ 0 w 151"/>
                              <a:gd name="T5" fmla="*/ 0 h 150"/>
                              <a:gd name="T6" fmla="*/ 151 w 151"/>
                              <a:gd name="T7" fmla="*/ 75 h 150"/>
                            </a:gdLst>
                            <a:ahLst/>
                            <a:cxnLst>
                              <a:cxn ang="0">
                                <a:pos x="T0" y="T1"/>
                              </a:cxn>
                              <a:cxn ang="0">
                                <a:pos x="T2" y="T3"/>
                              </a:cxn>
                              <a:cxn ang="0">
                                <a:pos x="T4" y="T5"/>
                              </a:cxn>
                              <a:cxn ang="0">
                                <a:pos x="T6" y="T7"/>
                              </a:cxn>
                            </a:cxnLst>
                            <a:rect l="0" t="0" r="r" b="b"/>
                            <a:pathLst>
                              <a:path w="151" h="150">
                                <a:moveTo>
                                  <a:pt x="151" y="75"/>
                                </a:moveTo>
                                <a:lnTo>
                                  <a:pt x="0" y="150"/>
                                </a:lnTo>
                                <a:cubicBezTo>
                                  <a:pt x="24" y="103"/>
                                  <a:pt x="24" y="47"/>
                                  <a:pt x="0" y="0"/>
                                </a:cubicBezTo>
                                <a:lnTo>
                                  <a:pt x="151"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8" name="Line 173"/>
                        <wps:cNvCnPr>
                          <a:cxnSpLocks noChangeShapeType="1"/>
                        </wps:cNvCnPr>
                        <wps:spPr bwMode="auto">
                          <a:xfrm flipV="1">
                            <a:off x="576580" y="71120"/>
                            <a:ext cx="635" cy="19310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69" name="Freeform 174"/>
                        <wps:cNvSpPr>
                          <a:spLocks/>
                        </wps:cNvSpPr>
                        <wps:spPr bwMode="auto">
                          <a:xfrm>
                            <a:off x="547370" y="1987550"/>
                            <a:ext cx="57785" cy="58420"/>
                          </a:xfrm>
                          <a:custGeom>
                            <a:avLst/>
                            <a:gdLst>
                              <a:gd name="T0" fmla="*/ 75 w 150"/>
                              <a:gd name="T1" fmla="*/ 150 h 150"/>
                              <a:gd name="T2" fmla="*/ 0 w 150"/>
                              <a:gd name="T3" fmla="*/ 0 h 150"/>
                              <a:gd name="T4" fmla="*/ 150 w 150"/>
                              <a:gd name="T5" fmla="*/ 0 h 150"/>
                              <a:gd name="T6" fmla="*/ 75 w 150"/>
                              <a:gd name="T7" fmla="*/ 150 h 150"/>
                            </a:gdLst>
                            <a:ahLst/>
                            <a:cxnLst>
                              <a:cxn ang="0">
                                <a:pos x="T0" y="T1"/>
                              </a:cxn>
                              <a:cxn ang="0">
                                <a:pos x="T2" y="T3"/>
                              </a:cxn>
                              <a:cxn ang="0">
                                <a:pos x="T4" y="T5"/>
                              </a:cxn>
                              <a:cxn ang="0">
                                <a:pos x="T6" y="T7"/>
                              </a:cxn>
                            </a:cxnLst>
                            <a:rect l="0" t="0" r="r" b="b"/>
                            <a:pathLst>
                              <a:path w="150" h="150">
                                <a:moveTo>
                                  <a:pt x="75" y="150"/>
                                </a:moveTo>
                                <a:lnTo>
                                  <a:pt x="0" y="0"/>
                                </a:lnTo>
                                <a:cubicBezTo>
                                  <a:pt x="47" y="24"/>
                                  <a:pt x="103" y="24"/>
                                  <a:pt x="150" y="0"/>
                                </a:cubicBezTo>
                                <a:lnTo>
                                  <a:pt x="75" y="1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0" name="Rectangle 175"/>
                        <wps:cNvSpPr>
                          <a:spLocks noChangeArrowheads="1"/>
                        </wps:cNvSpPr>
                        <wps:spPr bwMode="auto">
                          <a:xfrm>
                            <a:off x="2698115" y="19875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2000 </w:t>
                              </w:r>
                            </w:p>
                          </w:txbxContent>
                        </wps:txbx>
                        <wps:bodyPr rot="0" vert="horz" wrap="none" lIns="0" tIns="0" rIns="0" bIns="0" anchor="t" anchorCtr="0" upright="1">
                          <a:spAutoFit/>
                        </wps:bodyPr>
                      </wps:wsp>
                      <wps:wsp>
                        <wps:cNvPr id="171" name="Rectangle 176"/>
                        <wps:cNvSpPr>
                          <a:spLocks noChangeArrowheads="1"/>
                        </wps:cNvSpPr>
                        <wps:spPr bwMode="auto">
                          <a:xfrm>
                            <a:off x="3032125" y="19875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172" name="Line 177"/>
                        <wps:cNvCnPr>
                          <a:cxnSpLocks noChangeShapeType="1"/>
                        </wps:cNvCnPr>
                        <wps:spPr bwMode="auto">
                          <a:xfrm flipV="1">
                            <a:off x="5991860" y="2169160"/>
                            <a:ext cx="635" cy="34550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73" name="Freeform 178"/>
                        <wps:cNvSpPr>
                          <a:spLocks/>
                        </wps:cNvSpPr>
                        <wps:spPr bwMode="auto">
                          <a:xfrm>
                            <a:off x="5962650" y="5610225"/>
                            <a:ext cx="58420" cy="57785"/>
                          </a:xfrm>
                          <a:custGeom>
                            <a:avLst/>
                            <a:gdLst>
                              <a:gd name="T0" fmla="*/ 76 w 151"/>
                              <a:gd name="T1" fmla="*/ 151 h 151"/>
                              <a:gd name="T2" fmla="*/ 0 w 151"/>
                              <a:gd name="T3" fmla="*/ 0 h 151"/>
                              <a:gd name="T4" fmla="*/ 151 w 151"/>
                              <a:gd name="T5" fmla="*/ 0 h 151"/>
                              <a:gd name="T6" fmla="*/ 76 w 151"/>
                              <a:gd name="T7" fmla="*/ 151 h 151"/>
                            </a:gdLst>
                            <a:ahLst/>
                            <a:cxnLst>
                              <a:cxn ang="0">
                                <a:pos x="T0" y="T1"/>
                              </a:cxn>
                              <a:cxn ang="0">
                                <a:pos x="T2" y="T3"/>
                              </a:cxn>
                              <a:cxn ang="0">
                                <a:pos x="T4" y="T5"/>
                              </a:cxn>
                              <a:cxn ang="0">
                                <a:pos x="T6" y="T7"/>
                              </a:cxn>
                            </a:cxnLst>
                            <a:rect l="0" t="0" r="r" b="b"/>
                            <a:pathLst>
                              <a:path w="151" h="151">
                                <a:moveTo>
                                  <a:pt x="76" y="151"/>
                                </a:moveTo>
                                <a:lnTo>
                                  <a:pt x="0" y="0"/>
                                </a:lnTo>
                                <a:cubicBezTo>
                                  <a:pt x="48" y="24"/>
                                  <a:pt x="103" y="24"/>
                                  <a:pt x="151" y="0"/>
                                </a:cubicBezTo>
                                <a:lnTo>
                                  <a:pt x="76" y="1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4" name="Freeform 179"/>
                        <wps:cNvSpPr>
                          <a:spLocks/>
                        </wps:cNvSpPr>
                        <wps:spPr bwMode="auto">
                          <a:xfrm>
                            <a:off x="5962650" y="2125345"/>
                            <a:ext cx="58420" cy="57785"/>
                          </a:xfrm>
                          <a:custGeom>
                            <a:avLst/>
                            <a:gdLst>
                              <a:gd name="T0" fmla="*/ 76 w 151"/>
                              <a:gd name="T1" fmla="*/ 0 h 150"/>
                              <a:gd name="T2" fmla="*/ 151 w 151"/>
                              <a:gd name="T3" fmla="*/ 150 h 150"/>
                              <a:gd name="T4" fmla="*/ 0 w 151"/>
                              <a:gd name="T5" fmla="*/ 150 h 150"/>
                              <a:gd name="T6" fmla="*/ 76 w 151"/>
                              <a:gd name="T7" fmla="*/ 0 h 150"/>
                            </a:gdLst>
                            <a:ahLst/>
                            <a:cxnLst>
                              <a:cxn ang="0">
                                <a:pos x="T0" y="T1"/>
                              </a:cxn>
                              <a:cxn ang="0">
                                <a:pos x="T2" y="T3"/>
                              </a:cxn>
                              <a:cxn ang="0">
                                <a:pos x="T4" y="T5"/>
                              </a:cxn>
                              <a:cxn ang="0">
                                <a:pos x="T6" y="T7"/>
                              </a:cxn>
                            </a:cxnLst>
                            <a:rect l="0" t="0" r="r" b="b"/>
                            <a:pathLst>
                              <a:path w="151" h="150">
                                <a:moveTo>
                                  <a:pt x="76" y="0"/>
                                </a:moveTo>
                                <a:lnTo>
                                  <a:pt x="151" y="150"/>
                                </a:lnTo>
                                <a:cubicBezTo>
                                  <a:pt x="103" y="127"/>
                                  <a:pt x="48" y="127"/>
                                  <a:pt x="0" y="150"/>
                                </a:cubicBezTo>
                                <a:lnTo>
                                  <a:pt x="76"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5" name="Line 180"/>
                        <wps:cNvCnPr>
                          <a:cxnSpLocks noChangeShapeType="1"/>
                        </wps:cNvCnPr>
                        <wps:spPr bwMode="auto">
                          <a:xfrm>
                            <a:off x="5290185" y="2125345"/>
                            <a:ext cx="818515"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81"/>
                        <wps:cNvSpPr>
                          <a:spLocks noChangeArrowheads="1"/>
                        </wps:cNvSpPr>
                        <wps:spPr bwMode="auto">
                          <a:xfrm>
                            <a:off x="5980430" y="416242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1500 </w:t>
                              </w:r>
                            </w:p>
                          </w:txbxContent>
                        </wps:txbx>
                        <wps:bodyPr rot="0" vert="horz" wrap="none" lIns="0" tIns="0" rIns="0" bIns="0" anchor="t" anchorCtr="0" upright="1">
                          <a:spAutoFit/>
                        </wps:bodyPr>
                      </wps:wsp>
                      <wps:wsp>
                        <wps:cNvPr id="177" name="Rectangle 182"/>
                        <wps:cNvSpPr>
                          <a:spLocks noChangeArrowheads="1"/>
                        </wps:cNvSpPr>
                        <wps:spPr bwMode="auto">
                          <a:xfrm>
                            <a:off x="5980430" y="382841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178" name="Text Box 183"/>
                        <wps:cNvSpPr txBox="1">
                          <a:spLocks noChangeArrowheads="1"/>
                        </wps:cNvSpPr>
                        <wps:spPr bwMode="auto">
                          <a:xfrm>
                            <a:off x="5617210" y="3579495"/>
                            <a:ext cx="345440" cy="629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1100 мм</w:t>
                              </w:r>
                            </w:p>
                          </w:txbxContent>
                        </wps:txbx>
                        <wps:bodyPr rot="0" vert="vert270" wrap="square" lIns="91440" tIns="45720" rIns="91440" bIns="45720" anchor="t" anchorCtr="0" upright="1">
                          <a:noAutofit/>
                        </wps:bodyPr>
                      </wps:wsp>
                      <wps:wsp>
                        <wps:cNvPr id="179" name="Text Box 184"/>
                        <wps:cNvSpPr txBox="1">
                          <a:spLocks noChangeArrowheads="1"/>
                        </wps:cNvSpPr>
                        <wps:spPr bwMode="auto">
                          <a:xfrm>
                            <a:off x="5454650" y="5890260"/>
                            <a:ext cx="332105" cy="560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100 мм</w:t>
                              </w:r>
                            </w:p>
                          </w:txbxContent>
                        </wps:txbx>
                        <wps:bodyPr rot="0" vert="vert270" wrap="square" lIns="91440" tIns="45720" rIns="91440" bIns="45720" anchor="t" anchorCtr="0" upright="1">
                          <a:noAutofit/>
                        </wps:bodyPr>
                      </wps:wsp>
                    </wpc:wpc>
                  </a:graphicData>
                </a:graphic>
              </wp:inline>
            </w:drawing>
          </mc:Choice>
          <mc:Fallback>
            <w:pict>
              <v:group id="Полотно 180" o:spid="_x0000_s1027" editas="canvas" style="width:494.95pt;height:648.95pt;mso-position-horizontal-relative:char;mso-position-vertical-relative:line" coordsize="62858,824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">
                <v:shape id="_x0000_s1028" type="#_x0000_t75" style="position:absolute;width:62858;height:82416;visibility:visible;mso-wrap-style:square">
                  <v:fill o:detectmouseclick="t"/>
                  <v:path o:connecttype="none"/>
                </v:shape>
                <v:shape id="Picture 6" o:spid="_x0000_s1029" type="#_x0000_t75" style="position:absolute;top:58801;width:59182;height:23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">
                  <v:imagedata r:id="rId196" o:title=""/>
                </v:shape>
                <v:shape id="Picture 7" o:spid="_x0000_s1030" type="#_x0000_t75" style="position:absolute;top:58801;width:59182;height:23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">
                  <v:imagedata r:id="rId197" o:title=""/>
                </v:shape>
                <v:shape id="Picture 8" o:spid="_x0000_s1031" type="#_x0000_t75" style="position:absolute;left:311;top:58921;width:58439;height:22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">
                  <v:imagedata r:id="rId198" o:title=""/>
                </v:shape>
                <v:shape id="Picture 9" o:spid="_x0000_s1032" type="#_x0000_t75" style="position:absolute;left:311;top:58921;width:58439;height:22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">
                  <v:imagedata r:id="rId199" o:title=""/>
                </v:shape>
                <v:shape id="Picture 10" o:spid="_x0000_s1033" type="#_x0000_t75" style="position:absolute;left:311;top:58921;width:58439;height:22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">
                  <v:imagedata r:id="rId198" o:title=""/>
                </v:shape>
                <v:shape id="Picture 11" o:spid="_x0000_s1034" type="#_x0000_t75" style="position:absolute;left:5810;top:20961;width:47561;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">
                  <v:imagedata r:id="rId200" o:title=""/>
                </v:shape>
                <v:shape id="Picture 12" o:spid="_x0000_s1035" type="#_x0000_t75" style="position:absolute;left:5810;top:20961;width:47561;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">
                  <v:imagedata r:id="rId201" o:title=""/>
                </v:shape>
                <v:rect id="Rectangle 13" o:spid="_x0000_s1036" style="position:absolute;left:6159;top:21164;width:4674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4" o:spid="_x0000_s1037" style="position:absolute;left:6159;top:21164;width:4674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" filled="f" strokeweight=".5pt">
                  <v:stroke endcap="square"/>
                </v:rect>
                <v:shape id="Picture 15" o:spid="_x0000_s1038" type="#_x0000_t75" style="position:absolute;left:5810;top:55892;width:4756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">
                  <v:imagedata r:id="rId202" o:title=""/>
                </v:shape>
                <v:shape id="Picture 16" o:spid="_x0000_s1039" type="#_x0000_t75" style="position:absolute;left:5810;top:55892;width:4756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">
                  <v:imagedata r:id="rId203" o:title=""/>
                </v:shape>
                <v:rect id="Rectangle 17" o:spid="_x0000_s1040" style="position:absolute;left:6159;top:56095;width:4674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8" o:spid="_x0000_s1041" style="position:absolute;left:6159;top:56095;width:4674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" filled="f" strokeweight=".5pt">
                  <v:stroke endcap="square"/>
                </v:rect>
                <v:shape id="Picture 19" o:spid="_x0000_s1042" type="#_x0000_t75" style="position:absolute;left:7727;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">
                  <v:imagedata r:id="rId204" o:title=""/>
                </v:shape>
                <v:shape id="Picture 20" o:spid="_x0000_s1043" type="#_x0000_t75" style="position:absolute;left:7727;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">
                  <v:imagedata r:id="rId205" o:title=""/>
                </v:shape>
                <v:rect id="Rectangle 21" o:spid="_x0000_s1044" style="position:absolute;left:8051;top:22326;width:229;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22" o:spid="_x0000_s1045" style="position:absolute;left:8051;top:22326;width:229;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" filled="f" strokeweight=".5pt">
                  <v:stroke endcap="square"/>
                </v:rect>
                <v:shape id="Picture 23" o:spid="_x0000_s1046" type="#_x0000_t75" style="position:absolute;left:9645;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">
                  <v:imagedata r:id="rId206" o:title=""/>
                </v:shape>
                <v:shape id="Picture 24" o:spid="_x0000_s1047" type="#_x0000_t75" style="position:absolute;left:9645;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">
                  <v:imagedata r:id="rId207" o:title=""/>
                </v:shape>
                <v:rect id="Rectangle 25" o:spid="_x0000_s1048" style="position:absolute;left:10001;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26" o:spid="_x0000_s1049" style="position:absolute;left:10001;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" filled="f" strokeweight=".5pt">
                  <v:stroke endcap="square"/>
                </v:rect>
                <v:shape id="Picture 27" o:spid="_x0000_s1050" type="#_x0000_t75" style="position:absolute;left:11563;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">
                  <v:imagedata r:id="rId208" o:title=""/>
                </v:shape>
                <v:shape id="Picture 28" o:spid="_x0000_s1051" type="#_x0000_t75" style="position:absolute;left:11563;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">
                  <v:imagedata r:id="rId209" o:title=""/>
                </v:shape>
                <v:rect id="Rectangle 29" o:spid="_x0000_s1052" style="position:absolute;left:11899;top:22326;width:229;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30" o:spid="_x0000_s1053" style="position:absolute;left:11899;top:22326;width:229;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" filled="f" strokeweight=".5pt">
                  <v:stroke endcap="square"/>
                </v:rect>
                <v:shape id="Picture 31" o:spid="_x0000_s1054" type="#_x0000_t75" style="position:absolute;left:13481;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">
                  <v:imagedata r:id="rId210" o:title=""/>
                </v:shape>
                <v:shape id="Picture 32" o:spid="_x0000_s1055" type="#_x0000_t75" style="position:absolute;left:13481;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">
                  <v:imagedata r:id="rId211" o:title=""/>
                </v:shape>
                <v:rect id="Rectangle 33" o:spid="_x0000_s1056" style="position:absolute;left:138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34" o:spid="_x0000_s1057" style="position:absolute;left:138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" filled="f" strokeweight=".5pt">
                  <v:stroke endcap="square"/>
                </v:rect>
                <v:shape id="Picture 35" o:spid="_x0000_s1058" type="#_x0000_t75" style="position:absolute;left:15398;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">
                  <v:imagedata r:id="rId212" o:title=""/>
                </v:shape>
                <v:shape id="Picture 36" o:spid="_x0000_s1059" type="#_x0000_t75" style="position:absolute;left:15398;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">
                  <v:imagedata r:id="rId213" o:title=""/>
                </v:shape>
                <v:rect id="Rectangle 37" o:spid="_x0000_s1060" style="position:absolute;left:157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8" o:spid="_x0000_s1061" style="position:absolute;left:157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" filled="f" strokeweight=".5pt">
                  <v:stroke endcap="square"/>
                </v:rect>
                <v:shape id="Picture 39" o:spid="_x0000_s1062" type="#_x0000_t75" style="position:absolute;left:1731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">
                  <v:imagedata r:id="rId214" o:title=""/>
                </v:shape>
                <v:shape id="Picture 40" o:spid="_x0000_s1063" type="#_x0000_t75" style="position:absolute;left:1731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">
                  <v:imagedata r:id="rId215" o:title=""/>
                </v:shape>
                <v:rect id="Rectangle 41" o:spid="_x0000_s1064" style="position:absolute;left:1767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42" o:spid="_x0000_s1065" style="position:absolute;left:1767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" filled="f" strokeweight=".5pt">
                  <v:stroke endcap="square"/>
                </v:rect>
                <v:shape id="Picture 43" o:spid="_x0000_s1066" type="#_x0000_t75" style="position:absolute;left:19234;top:22136;width:1047;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">
                  <v:imagedata r:id="rId216" o:title=""/>
                </v:shape>
                <v:shape id="Picture 44" o:spid="_x0000_s1067" type="#_x0000_t75" style="position:absolute;left:19234;top:22136;width:1047;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">
                  <v:imagedata r:id="rId217" o:title=""/>
                </v:shape>
                <v:rect id="Rectangle 45" o:spid="_x0000_s1068" style="position:absolute;left:19570;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46" o:spid="_x0000_s1069" style="position:absolute;left:19570;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" filled="f" strokeweight=".5pt">
                  <v:stroke endcap="square"/>
                </v:rect>
                <v:shape id="Picture 47" o:spid="_x0000_s1070" type="#_x0000_t75" style="position:absolute;left:21151;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">
                  <v:imagedata r:id="rId218" o:title=""/>
                </v:shape>
                <v:shape id="Picture 48" o:spid="_x0000_s1071" type="#_x0000_t75" style="position:absolute;left:21151;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">
                  <v:imagedata r:id="rId219" o:title=""/>
                </v:shape>
                <v:rect id="Rectangle 49" o:spid="_x0000_s1072" style="position:absolute;left:2148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50" o:spid="_x0000_s1073" style="position:absolute;left:2148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" filled="f" strokeweight=".5pt">
                  <v:stroke endcap="square"/>
                </v:rect>
                <v:shape id="Picture 51" o:spid="_x0000_s1074" type="#_x0000_t75" style="position:absolute;left:23069;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">
                  <v:imagedata r:id="rId220" o:title=""/>
                </v:shape>
                <v:shape id="Picture 52" o:spid="_x0000_s1075" type="#_x0000_t75" style="position:absolute;left:23069;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">
                  <v:imagedata r:id="rId221" o:title=""/>
                </v:shape>
                <v:rect id="Rectangle 53" o:spid="_x0000_s1076" style="position:absolute;left:23387;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54" o:spid="_x0000_s1077" style="position:absolute;left:23387;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" filled="f" strokeweight=".5pt">
                  <v:stroke endcap="square"/>
                </v:rect>
                <v:shape id="Picture 55" o:spid="_x0000_s1078" type="#_x0000_t75" style="position:absolute;left:24987;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">
                  <v:imagedata r:id="rId222" o:title=""/>
                </v:shape>
                <v:shape id="Picture 56" o:spid="_x0000_s1079" type="#_x0000_t75" style="position:absolute;left:24987;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">
                  <v:imagedata r:id="rId223" o:title=""/>
                </v:shape>
                <v:rect id="Rectangle 57" o:spid="_x0000_s1080" style="position:absolute;left:253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58" o:spid="_x0000_s1081" style="position:absolute;left:253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" filled="f" strokeweight=".5pt">
                  <v:stroke endcap="square"/>
                </v:rect>
                <v:shape id="Picture 59" o:spid="_x0000_s1082" type="#_x0000_t75" style="position:absolute;left:26904;top:22136;width:985;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">
                  <v:imagedata r:id="rId224" o:title=""/>
                </v:shape>
                <v:shape id="Picture 60" o:spid="_x0000_s1083" type="#_x0000_t75" style="position:absolute;left:26904;top:22136;width:985;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">
                  <v:imagedata r:id="rId225" o:title=""/>
                </v:shape>
                <v:rect id="Rectangle 61" o:spid="_x0000_s1084" style="position:absolute;left:272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62" o:spid="_x0000_s1085" style="position:absolute;left:272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" filled="f" strokeweight=".5pt">
                  <v:stroke endcap="square"/>
                </v:rect>
                <v:shape id="Picture 63" o:spid="_x0000_s1086" type="#_x0000_t75" style="position:absolute;left:2881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">
                  <v:imagedata r:id="rId226" o:title=""/>
                </v:shape>
                <v:shape id="Picture 64" o:spid="_x0000_s1087" type="#_x0000_t75" style="position:absolute;left:2881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">
                  <v:imagedata r:id="rId227" o:title=""/>
                </v:shape>
                <v:rect id="Rectangle 65" o:spid="_x0000_s1088" style="position:absolute;left:29165;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6" o:spid="_x0000_s1089" style="position:absolute;left:29165;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" filled="f" strokeweight=".5pt">
                  <v:stroke endcap="square"/>
                </v:rect>
                <v:shape id="Picture 67" o:spid="_x0000_s1090" type="#_x0000_t75" style="position:absolute;left:30734;top:22136;width:990;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">
                  <v:imagedata r:id="rId228" o:title=""/>
                </v:shape>
                <v:shape id="Picture 68" o:spid="_x0000_s1091" type="#_x0000_t75" style="position:absolute;left:30734;top:22136;width:990;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">
                  <v:imagedata r:id="rId229" o:title=""/>
                </v:shape>
                <v:rect id="Rectangle 69" o:spid="_x0000_s1092" style="position:absolute;left:31057;top:22326;width:242;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70" o:spid="_x0000_s1093" style="position:absolute;left:31057;top:22326;width:242;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" filled="f" strokeweight=".5pt">
                  <v:stroke endcap="square"/>
                </v:rect>
                <v:shape id="Picture 71" o:spid="_x0000_s1094" type="#_x0000_t75" style="position:absolute;left:32651;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">
                  <v:imagedata r:id="rId230" o:title=""/>
                </v:shape>
                <v:shape id="Picture 72" o:spid="_x0000_s1095" type="#_x0000_t75" style="position:absolute;left:32651;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">
                  <v:imagedata r:id="rId231" o:title=""/>
                </v:shape>
                <v:rect id="Rectangle 73" o:spid="_x0000_s1096" style="position:absolute;left:33013;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74" o:spid="_x0000_s1097" style="position:absolute;left:33013;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" filled="f" strokeweight=".5pt">
                  <v:stroke endcap="square"/>
                </v:rect>
                <v:shape id="Picture 75" o:spid="_x0000_s1098" type="#_x0000_t75" style="position:absolute;left:34569;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">
                  <v:imagedata r:id="rId232" o:title=""/>
                </v:shape>
                <v:shape id="Picture 76" o:spid="_x0000_s1099" type="#_x0000_t75" style="position:absolute;left:34569;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">
                  <v:imagedata r:id="rId233" o:title=""/>
                </v:shape>
                <v:rect id="Rectangle 77" o:spid="_x0000_s1100" style="position:absolute;left:34905;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78" o:spid="_x0000_s1101" style="position:absolute;left:34905;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" filled="f" strokeweight=".5pt">
                  <v:stroke endcap="square"/>
                </v:rect>
                <v:shape id="Picture 79" o:spid="_x0000_s1102" type="#_x0000_t75" style="position:absolute;left:36487;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">
                  <v:imagedata r:id="rId234" o:title=""/>
                </v:shape>
                <v:shape id="Picture 80" o:spid="_x0000_s1103" type="#_x0000_t75" style="position:absolute;left:36487;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">
                  <v:imagedata r:id="rId235" o:title=""/>
                </v:shape>
                <v:rect id="Rectangle 81" o:spid="_x0000_s1104" style="position:absolute;left:36849;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82" o:spid="_x0000_s1105" style="position:absolute;left:36849;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" filled="f" strokeweight=".5pt">
                  <v:stroke endcap="square"/>
                </v:rect>
                <v:shape id="Picture 83" o:spid="_x0000_s1106" type="#_x0000_t75" style="position:absolute;left:38404;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">
                  <v:imagedata r:id="rId236" o:title=""/>
                </v:shape>
                <v:shape id="Picture 84" o:spid="_x0000_s1107" type="#_x0000_t75" style="position:absolute;left:38404;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">
                  <v:imagedata r:id="rId237" o:title=""/>
                </v:shape>
                <v:rect id="Rectangle 85" o:spid="_x0000_s1108" style="position:absolute;left:38741;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86" o:spid="_x0000_s1109" style="position:absolute;left:38741;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" filled="f" strokeweight=".5pt">
                  <v:stroke endcap="square"/>
                </v:rect>
                <v:shape id="Picture 87" o:spid="_x0000_s1110" type="#_x0000_t75" style="position:absolute;left:40322;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">
                  <v:imagedata r:id="rId238" o:title=""/>
                </v:shape>
                <v:shape id="Picture 88" o:spid="_x0000_s1111" type="#_x0000_t75" style="position:absolute;left:40322;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">
                  <v:imagedata r:id="rId239" o:title=""/>
                </v:shape>
                <v:rect id="Rectangle 89" o:spid="_x0000_s1112" style="position:absolute;left:40659;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90" o:spid="_x0000_s1113" style="position:absolute;left:40659;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" filled="f" strokeweight=".5pt">
                  <v:stroke endcap="square"/>
                </v:rect>
                <v:shape id="Picture 91" o:spid="_x0000_s1114" type="#_x0000_t75" style="position:absolute;left:4217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">
                  <v:imagedata r:id="rId240" o:title=""/>
                </v:shape>
                <v:shape id="Picture 92" o:spid="_x0000_s1115" type="#_x0000_t75" style="position:absolute;left:4217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">
                  <v:imagedata r:id="rId241" o:title=""/>
                </v:shape>
                <v:rect id="Rectangle 93" o:spid="_x0000_s1116" style="position:absolute;left:42551;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94" o:spid="_x0000_s1117" style="position:absolute;left:42551;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" filled="f" strokeweight=".5pt">
                  <v:stroke endcap="square"/>
                </v:rect>
                <v:shape id="Picture 95" o:spid="_x0000_s1118" type="#_x0000_t75" style="position:absolute;left:44157;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">
                  <v:imagedata r:id="rId242" o:title=""/>
                </v:shape>
                <v:shape id="Picture 96" o:spid="_x0000_s1119" type="#_x0000_t75" style="position:absolute;left:44157;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">
                  <v:imagedata r:id="rId243" o:title=""/>
                </v:shape>
                <v:rect id="Rectangle 97" o:spid="_x0000_s1120" style="position:absolute;left:44500;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98" o:spid="_x0000_s1121" style="position:absolute;left:44500;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" filled="f" strokeweight=".5pt">
                  <v:stroke endcap="square"/>
                </v:rect>
                <v:shape id="Picture 99" o:spid="_x0000_s1122" type="#_x0000_t75" style="position:absolute;left:46075;top:22136;width:98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">
                  <v:imagedata r:id="rId244" o:title=""/>
                </v:shape>
                <v:shape id="Picture 100" o:spid="_x0000_s1123" type="#_x0000_t75" style="position:absolute;left:46075;top:22136;width:98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">
                  <v:imagedata r:id="rId245" o:title=""/>
                </v:shape>
                <v:rect id="Rectangle 101" o:spid="_x0000_s1124" style="position:absolute;left:46393;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102" o:spid="_x0000_s1125" style="position:absolute;left:46393;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" filled="f" strokeweight=".5pt">
                  <v:stroke endcap="square"/>
                </v:rect>
                <v:shape id="Picture 103" o:spid="_x0000_s1126" type="#_x0000_t75" style="position:absolute;left:47993;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">
                  <v:imagedata r:id="rId246" o:title=""/>
                </v:shape>
                <v:shape id="Picture 104" o:spid="_x0000_s1127" type="#_x0000_t75" style="position:absolute;left:47993;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">
                  <v:imagedata r:id="rId247" o:title=""/>
                </v:shape>
                <v:rect id="Rectangle 105" o:spid="_x0000_s1128" style="position:absolute;left:483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06" o:spid="_x0000_s1129" style="position:absolute;left:483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" filled="f" strokeweight=".5pt">
                  <v:stroke endcap="square"/>
                </v:rect>
                <v:shape id="Picture 107" o:spid="_x0000_s1130" type="#_x0000_t75" style="position:absolute;left:49904;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">
                  <v:imagedata r:id="rId248" o:title=""/>
                </v:shape>
                <v:shape id="Picture 108" o:spid="_x0000_s1131" type="#_x0000_t75" style="position:absolute;left:49904;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">
                  <v:imagedata r:id="rId249" o:title=""/>
                </v:shape>
                <v:rect id="Rectangle 109" o:spid="_x0000_s1132" style="position:absolute;left:502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10" o:spid="_x0000_s1133" style="position:absolute;left:502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" filled="f" strokeweight=".5pt">
                  <v:stroke endcap="square"/>
                </v:rect>
                <v:shape id="Picture 111" o:spid="_x0000_s1134" type="#_x0000_t75" style="position:absolute;left:51822;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">
                  <v:imagedata r:id="rId250" o:title=""/>
                </v:shape>
                <v:shape id="Picture 112" o:spid="_x0000_s1135" type="#_x0000_t75" style="position:absolute;left:51822;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">
                  <v:imagedata r:id="rId251" o:title=""/>
                </v:shape>
                <v:rect id="Rectangle 113" o:spid="_x0000_s1136" style="position:absolute;left:52177;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114" o:spid="_x0000_s1137" style="position:absolute;left:52177;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" filled="f" strokeweight=".5pt">
                  <v:stroke endcap="square"/>
                </v:rect>
                <v:line id="Line 115" o:spid="_x0000_s1138" style="position:absolute;flip:x;visibility:visible;mso-wrap-style:square" from="6330,22326" to="29527,3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" strokeweight="1.95pt">
                  <v:stroke endcap="round"/>
                </v:line>
                <v:line id="Line 116" o:spid="_x0000_s1139" style="position:absolute;flip:x y;visibility:visible;mso-wrap-style:square" from="6388,39198" to="29527,5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" strokeweight="1.95pt">
                  <v:stroke endcap="round"/>
                </v:line>
                <v:line id="Line 117" o:spid="_x0000_s1140" style="position:absolute;flip:y;visibility:visible;mso-wrap-style:square" from="29565,39287" to="52730,5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" strokeweight="1.95pt">
                  <v:stroke endcap="round"/>
                </v:line>
                <v:line id="Line 118" o:spid="_x0000_s1141" style="position:absolute;visibility:visible;mso-wrap-style:square" from="29622,22326" to="52730,3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" strokeweight="1.95pt">
                  <v:stroke endcap="round"/>
                </v:line>
                <v:shape id="Picture 119" o:spid="_x0000_s1142" type="#_x0000_t75" style="position:absolute;left:52565;top:20281;width:1981;height:59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">
                  <v:imagedata r:id="rId252" o:title=""/>
                </v:shape>
                <v:shape id="Picture 120" o:spid="_x0000_s1143" type="#_x0000_t75" style="position:absolute;left:52565;top:20281;width:1981;height:59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">
                  <v:imagedata r:id="rId253" o:title=""/>
                </v:shape>
                <v:rect id="Rectangle 121" o:spid="_x0000_s1144" style="position:absolute;left:52901;top:20459;width:1175;height:58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122" o:spid="_x0000_s1145" style="position:absolute;left:52901;top:20459;width:1175;height:58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" filled="f" strokeweight=".5pt">
                  <v:stroke endcap="square"/>
                </v:rect>
                <v:shape id="Picture 123" o:spid="_x0000_s1146" type="#_x0000_t75" style="position:absolute;left:4826;top:20281;width:1974;height:59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">
                  <v:imagedata r:id="rId254" o:title=""/>
                </v:shape>
                <v:shape id="Picture 124" o:spid="_x0000_s1147" type="#_x0000_t75" style="position:absolute;left:4826;top:20281;width:1974;height:59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">
                  <v:imagedata r:id="rId255" o:title=""/>
                </v:shape>
                <v:rect id="Rectangle 125" o:spid="_x0000_s1148" style="position:absolute;left:5162;top:20459;width:1168;height:58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26" o:spid="_x0000_s1149" style="position:absolute;left:5162;top:20459;width:1168;height:58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" filled="f" strokeweight=".5pt">
                  <v:stroke endcap="square"/>
                </v:rect>
                <v:shape id="Picture 127" o:spid="_x0000_s1150" type="#_x0000_t75" style="position:absolute;top:58674;width:59182;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">
                  <v:imagedata r:id="rId256" o:title=""/>
                </v:shape>
                <v:shape id="Picture 128" o:spid="_x0000_s1151" type="#_x0000_t75" style="position:absolute;top:58674;width:59182;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">
                  <v:imagedata r:id="rId257" o:title=""/>
                </v:shape>
                <v:rect id="Rectangle 129" o:spid="_x0000_s1152" style="position:absolute;left:311;top:58902;width:58439;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30" o:spid="_x0000_s1153" style="position:absolute;left:311;top:58902;width:58439;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" filled="f" strokeweight=".5pt">
                  <v:stroke endcap="square"/>
                </v:rect>
                <v:line id="Line 131" o:spid="_x0000_s1154" style="position:absolute;visibility:visible;mso-wrap-style:square" from="54076,56680" to="61087,5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" strokeweight=".65pt">
                  <v:stroke endcap="round"/>
                </v:line>
                <v:line id="Line 132" o:spid="_x0000_s1155" style="position:absolute;flip:y;visibility:visible;mso-wrap-style:square" from="57581,54813" to="57588,5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" strokeweight=".65pt">
                  <v:stroke endcap="round"/>
                </v:line>
                <v:shape id="Freeform 133" o:spid="_x0000_s1156" style="position:absolute;left:57289;top:56102;width:578;height:578;visibility:visible;mso-wrap-style:square;v-text-anchor:top" coordsize="1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" path="m75,151l,c47,24,103,24,150,l75,151xe" fillcolor="black" strokeweight="0">
                  <v:path arrowok="t" o:connecttype="custom" o:connectlocs="28893,57785;0,0;57785,0;28893,57785" o:connectangles="0,0,0,0"/>
                </v:shape>
                <v:line id="Line 134" o:spid="_x0000_s1157" style="position:absolute;flip:y;visibility:visible;mso-wrap-style:square" from="57581,59575" to="57588,6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" strokeweight=".65pt">
                  <v:stroke endcap="round"/>
                </v:line>
                <v:shape id="Freeform 135" o:spid="_x0000_s1158" style="position:absolute;left:57289;top:59137;width:578;height:578;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" path="m75,r75,150c103,126,47,126,,150l75,xe" fillcolor="black" strokeweight="0">
                  <v:path arrowok="t" o:connecttype="custom" o:connectlocs="28893,0;57785,57785;0,57785;28893,0" o:connectangles="0,0,0,0"/>
                </v:shape>
                <v:rect id="Rectangle 136" o:spid="_x0000_s1159" style="position:absolute;left:57467;top:64503;width:2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B737EE" w:rsidRPr="00B20CB2" w:rsidRDefault="00B737EE" w:rsidP="00B20CB2">
                        <w:r w:rsidRPr="00B20CB2">
                          <w:t xml:space="preserve">100 </w:t>
                        </w:r>
                      </w:p>
                    </w:txbxContent>
                  </v:textbox>
                </v:rect>
                <v:rect id="Rectangle 137" o:spid="_x0000_s1160" style="position:absolute;left:57467;top:61912;width:193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B737EE" w:rsidRPr="00B20CB2" w:rsidRDefault="00B737EE" w:rsidP="00B20CB2">
                        <w:r w:rsidRPr="00B20CB2">
                          <w:t>мм</w:t>
                        </w:r>
                      </w:p>
                    </w:txbxContent>
                  </v:textbox>
                </v:rect>
                <v:line id="Line 138" o:spid="_x0000_s1161" style="position:absolute;flip:y;visibility:visible;mso-wrap-style:square" from="50101,59575" to="50107,78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" strokeweight=".65pt">
                  <v:stroke endcap="round"/>
                </v:line>
                <v:shape id="Freeform 139" o:spid="_x0000_s1162" style="position:absolute;left:49809;top:78301;width:584;height:585;visibility:visible;mso-wrap-style:square;v-text-anchor:top" coordsize="1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" path="m75,151l,c47,24,103,24,150,l75,151xe" fillcolor="black" strokeweight="0">
                  <v:path arrowok="t" o:connecttype="custom" o:connectlocs="29210,58420;0,0;58420,0;29210,58420" o:connectangles="0,0,0,0"/>
                </v:shape>
                <v:shape id="Freeform 140" o:spid="_x0000_s1163" style="position:absolute;left:49809;top:59131;width:584;height:584;visibility:visible;mso-wrap-style:square;v-text-anchor:top" coordsize="1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" path="m75,r75,151c103,127,47,127,,151l75,xe" fillcolor="black" strokeweight="0">
                  <v:path arrowok="t" o:connecttype="custom" o:connectlocs="29210,0;58420,58420;0,58420;29210,0" o:connectangles="0,0,0,0"/>
                </v:shape>
                <v:rect id="Rectangle 141" o:spid="_x0000_s1164" style="position:absolute;left:50107;top:71335;width:2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B737EE" w:rsidRPr="00B20CB2" w:rsidRDefault="00B737EE" w:rsidP="00B20CB2">
                        <w:r w:rsidRPr="00B20CB2">
                          <w:t xml:space="preserve">900 </w:t>
                        </w:r>
                      </w:p>
                    </w:txbxContent>
                  </v:textbox>
                </v:rect>
                <v:rect id="Rectangle 142" o:spid="_x0000_s1165" style="position:absolute;left:50107;top:68745;width:19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B737EE" w:rsidRPr="00B20CB2" w:rsidRDefault="00B737EE" w:rsidP="00B20CB2">
                        <w:r w:rsidRPr="00B20CB2">
                          <w:t>мм</w:t>
                        </w:r>
                      </w:p>
                    </w:txbxContent>
                  </v:textbox>
                </v:rect>
                <v:line id="Line 143" o:spid="_x0000_s1166" style="position:absolute;visibility:visible;mso-wrap-style:square" from="48228,78886" to="52901,7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" strokeweight=".65pt">
                  <v:stroke endcap="round"/>
                </v:line>
                <v:line id="Line 144" o:spid="_x0000_s1167" style="position:absolute;visibility:visible;mso-wrap-style:square" from="45402,24453" to="45726,2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" strokeweight=".65pt">
                  <v:stroke endcap="round"/>
                </v:line>
                <v:shape id="Freeform 145" o:spid="_x0000_s1168" style="position:absolute;left:44608;top:24161;width:870;height:584;visibility:visible;mso-wrap-style:square;v-text-anchor:top" coordsize="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" path="m137,92l,46,137,r,92xe" fillcolor="black" stroked="f">
                  <v:path arrowok="t" o:connecttype="custom" o:connectlocs="86995,58420;0,29210;86995,0;86995,58420" o:connectangles="0,0,0,0"/>
                </v:shape>
                <v:shape id="Freeform 146" o:spid="_x0000_s1169" style="position:absolute;left:45650;top:24161;width:870;height:584;visibility:visible;mso-wrap-style:square;v-text-anchor:top" coordsize="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" path="m,l137,46,,92,,xe" fillcolor="black" stroked="f">
                  <v:path arrowok="t" o:connecttype="custom" o:connectlocs="0,0;86995,29210;0,58420;0,0" o:connectangles="0,0,0,0"/>
                </v:shape>
                <v:shape id="Freeform 147" o:spid="_x0000_s1170" style="position:absolute;left:45542;top:15201;width:6191;height:9252;visibility:visible;mso-wrap-style:square;v-text-anchor:top" coordsize="975,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" path="m,1457l331,,975,e" filled="f" strokeweight=".5pt">
                  <v:stroke joinstyle="miter" endcap="square"/>
                  <v:path arrowok="t" o:connecttype="custom" o:connectlocs="0,925195;210185,0;619125,0" o:connectangles="0,0,0"/>
                </v:shape>
                <v:rect id="Rectangle 148" o:spid="_x0000_s1171" style="position:absolute;left:47910;top:13671;width:2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rsidR="00B737EE" w:rsidRPr="00B20CB2" w:rsidRDefault="00B737EE" w:rsidP="00B20CB2">
                        <w:r w:rsidRPr="00B20CB2">
                          <w:t xml:space="preserve">120  </w:t>
                        </w:r>
                      </w:p>
                    </w:txbxContent>
                  </v:textbox>
                </v:rect>
                <v:rect id="Rectangle 149" o:spid="_x0000_s1172" style="position:absolute;left:49752;top:13671;width:23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rsidR="00B737EE" w:rsidRPr="00B20CB2" w:rsidRDefault="00B737EE" w:rsidP="00B20CB2">
                        <w:r w:rsidRPr="00B20CB2">
                          <w:t xml:space="preserve"> мм</w:t>
                        </w:r>
                      </w:p>
                    </w:txbxContent>
                  </v:textbox>
                </v:rect>
                <v:shape id="Freeform 150" o:spid="_x0000_s1173" style="position:absolute;left:35236;top:14732;width:6096;height:8826;visibility:visible;mso-wrap-style:square;v-text-anchor:top" coordsize="960,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" path="m,1390l316,,960,e" filled="f" strokeweight=".5pt">
                  <v:stroke joinstyle="miter" endcap="square"/>
                  <v:path arrowok="t" o:connecttype="custom" o:connectlocs="0,882650;200660,0;609600,0" o:connectangles="0,0,0"/>
                </v:shape>
                <v:shape id="Freeform 151" o:spid="_x0000_s1174" style="position:absolute;left:34994;top:23399;width:527;height:591;visibility:visible;mso-wrap-style:square;v-text-anchor:top" coordsize="13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" path="m37,152l,c38,31,89,43,136,31l37,152xe" fillcolor="black" strokeweight="0">
                  <v:path arrowok="t" o:connecttype="custom" o:connectlocs="14339,59055;0,0;52705,12044;14339,59055" o:connectangles="0,0,0,0"/>
                </v:shape>
                <v:rect id="Rectangle 152" o:spid="_x0000_s1175" style="position:absolute;left:36264;top:12553;width:153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rsidR="00B737EE" w:rsidRPr="00B20CB2" w:rsidRDefault="00B737EE" w:rsidP="00B20CB2">
                        <w:r w:rsidRPr="00B20CB2">
                          <w:t>20</w:t>
                        </w:r>
                      </w:p>
                    </w:txbxContent>
                  </v:textbox>
                </v:rect>
                <v:rect id="Rectangle 153" o:spid="_x0000_s1176" style="position:absolute;left:37769;top:12553;width:7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B737EE" w:rsidRPr="00B20CB2" w:rsidRDefault="00B737EE" w:rsidP="00B20CB2">
                        <w:r w:rsidRPr="00B20CB2">
                          <w:t>х</w:t>
                        </w:r>
                      </w:p>
                    </w:txbxContent>
                  </v:textbox>
                </v:rect>
                <v:rect id="Rectangle 154" o:spid="_x0000_s1177" style="position:absolute;left:38411;top:12553;width:153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B737EE" w:rsidRPr="00B20CB2" w:rsidRDefault="00B737EE" w:rsidP="00B20CB2">
                        <w:r w:rsidRPr="00B20CB2">
                          <w:t xml:space="preserve">20 </w:t>
                        </w:r>
                      </w:p>
                    </w:txbxContent>
                  </v:textbox>
                </v:rect>
                <v:rect id="Rectangle 155" o:spid="_x0000_s1178" style="position:absolute;left:40252;top:12553;width:193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rsidR="00B737EE" w:rsidRPr="00B20CB2" w:rsidRDefault="00B737EE" w:rsidP="00B20CB2">
                        <w:r w:rsidRPr="00B20CB2">
                          <w:t>мм</w:t>
                        </w:r>
                      </w:p>
                    </w:txbxContent>
                  </v:textbox>
                </v:rect>
                <v:shape id="Freeform 156" o:spid="_x0000_s1179" style="position:absolute;left:26238;top:11931;width:6096;height:8827;visibility:visible;mso-wrap-style:square;v-text-anchor:top" coordsize="960,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" path="m,1390l316,,960,e" filled="f" strokeweight=".5pt">
                  <v:stroke joinstyle="miter" endcap="square"/>
                  <v:path arrowok="t" o:connecttype="custom" o:connectlocs="0,882650;200660,0;609600,0" o:connectangles="0,0,0"/>
                </v:shape>
                <v:shape id="Freeform 157" o:spid="_x0000_s1180" style="position:absolute;left:25996;top:20599;width:527;height:584;visibility:visible;mso-wrap-style:square;v-text-anchor:top" coordsize="13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" path="m37,152l,c38,31,89,43,136,31l37,152xe" fillcolor="black" strokeweight="0">
                  <v:path arrowok="t" o:connecttype="custom" o:connectlocs="14339,58420;0,0;52705,11915;14339,58420" o:connectangles="0,0,0,0"/>
                </v:shape>
                <v:rect id="Rectangle 158" o:spid="_x0000_s1181" style="position:absolute;left:29133;top:9620;width:15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B737EE" w:rsidRPr="00B20CB2" w:rsidRDefault="00B737EE" w:rsidP="00B20CB2">
                        <w:r w:rsidRPr="00B20CB2">
                          <w:t>40</w:t>
                        </w:r>
                      </w:p>
                    </w:txbxContent>
                  </v:textbox>
                </v:rect>
                <v:rect id="Rectangle 159" o:spid="_x0000_s1182" style="position:absolute;left:30638;top:9620;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B737EE" w:rsidRPr="00B20CB2" w:rsidRDefault="00B737EE" w:rsidP="00B20CB2">
                        <w:r w:rsidRPr="00B20CB2">
                          <w:t>х</w:t>
                        </w:r>
                      </w:p>
                    </w:txbxContent>
                  </v:textbox>
                </v:rect>
                <v:rect id="Rectangle 160" o:spid="_x0000_s1183" style="position:absolute;left:31280;top:9620;width:153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rsidR="00B737EE" w:rsidRPr="00B20CB2" w:rsidRDefault="00B737EE" w:rsidP="00B20CB2">
                        <w:r w:rsidRPr="00B20CB2">
                          <w:t xml:space="preserve">20 </w:t>
                        </w:r>
                      </w:p>
                    </w:txbxContent>
                  </v:textbox>
                </v:rect>
                <v:rect id="Rectangle 161" o:spid="_x0000_s1184" style="position:absolute;left:33121;top:9620;width:19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rsidR="00B737EE" w:rsidRPr="00B20CB2" w:rsidRDefault="00B737EE" w:rsidP="00B20CB2">
                        <w:r w:rsidRPr="00B20CB2">
                          <w:t>мм</w:t>
                        </w:r>
                      </w:p>
                    </w:txbxContent>
                  </v:textbox>
                </v:rect>
                <v:shape id="Freeform 162" o:spid="_x0000_s1185" style="position:absolute;left:6254;top:8261;width:8084;height:11792;visibility:visible;mso-wrap-style:square;v-text-anchor:top" coordsize="1273,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" path="m,1857l422,r851,e" filled="f" strokeweight=".5pt">
                  <v:stroke joinstyle="miter" endcap="square"/>
                  <v:path arrowok="t" o:connecttype="custom" o:connectlocs="0,1179195;267970,0;808355,0" o:connectangles="0,0,0"/>
                </v:shape>
                <v:shape id="Freeform 163" o:spid="_x0000_s1186" style="position:absolute;left:6013;top:19900;width:527;height:578;visibility:visible;mso-wrap-style:square;v-text-anchor:top" coordsize="13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" path="m37,151l,c38,31,88,43,136,31l37,151xe" fillcolor="black" strokeweight="0">
                  <v:path arrowok="t" o:connecttype="custom" o:connectlocs="14339,57785;0,0;52705,11863;14339,57785" o:connectangles="0,0,0,0"/>
                </v:shape>
                <v:rect id="Rectangle 164" o:spid="_x0000_s1187" style="position:absolute;left:9613;top:5594;width:15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rsidR="00B737EE" w:rsidRPr="00B20CB2" w:rsidRDefault="00B737EE" w:rsidP="00B20CB2">
                        <w:r w:rsidRPr="00B20CB2">
                          <w:t>60</w:t>
                        </w:r>
                      </w:p>
                    </w:txbxContent>
                  </v:textbox>
                </v:rect>
                <v:rect id="Rectangle 165" o:spid="_x0000_s1188" style="position:absolute;left:11118;top:5594;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rsidR="00B737EE" w:rsidRPr="00B20CB2" w:rsidRDefault="00B737EE" w:rsidP="00B20CB2">
                        <w:r w:rsidRPr="00B20CB2">
                          <w:t>х</w:t>
                        </w:r>
                      </w:p>
                    </w:txbxContent>
                  </v:textbox>
                </v:rect>
                <v:rect id="Rectangle 166" o:spid="_x0000_s1189" style="position:absolute;left:11766;top:5594;width:153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rsidR="00B737EE" w:rsidRPr="00B20CB2" w:rsidRDefault="00B737EE" w:rsidP="00B20CB2">
                        <w:r w:rsidRPr="00B20CB2">
                          <w:t xml:space="preserve">60 </w:t>
                        </w:r>
                      </w:p>
                    </w:txbxContent>
                  </v:textbox>
                </v:rect>
                <v:rect id="Rectangle 167" o:spid="_x0000_s1190" style="position:absolute;left:13601;top:5594;width:19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B737EE" w:rsidRPr="00B20CB2" w:rsidRDefault="00B737EE" w:rsidP="00B20CB2">
                        <w:r w:rsidRPr="00B20CB2">
                          <w:t>мм</w:t>
                        </w:r>
                      </w:p>
                    </w:txbxContent>
                  </v:textbox>
                </v:rect>
                <v:line id="Line 168" o:spid="_x0000_s1191" style="position:absolute;flip:y;visibility:visible;mso-wrap-style:square" from="53492,711" to="53498,2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" strokeweight=".65pt">
                  <v:stroke endcap="round"/>
                </v:line>
                <v:shape id="Freeform 169" o:spid="_x0000_s1192" style="position:absolute;left:53193;top:19875;width:585;height:584;visibility:visible;mso-wrap-style:square;v-text-anchor:top" coordsize="1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" path="m76,150l,c48,24,103,24,151,l76,150xe" fillcolor="black" strokeweight="0">
                  <v:path arrowok="t" o:connecttype="custom" o:connectlocs="29403,58420;0,0;58420,0;29403,58420" o:connectangles="0,0,0,0"/>
                </v:shape>
                <v:line id="Line 170" o:spid="_x0000_s1193" style="position:absolute;visibility:visible;mso-wrap-style:square" from="6203,3886" to="53047,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" strokeweight=".65pt">
                  <v:stroke endcap="round"/>
                </v:line>
                <v:shape id="Freeform 171" o:spid="_x0000_s1194" style="position:absolute;left:5765;top:3594;width:578;height:577;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" path="m,75l150,v-24,47,-24,103,,150l,75xe" fillcolor="black" strokeweight="0">
                  <v:path arrowok="t" o:connecttype="custom" o:connectlocs="0,28893;57785,0;57785,57785;0,28893" o:connectangles="0,0,0,0"/>
                </v:shape>
                <v:shape id="Freeform 172" o:spid="_x0000_s1195" style="position:absolute;left:52908;top:3594;width:584;height:577;visibility:visible;mso-wrap-style:square;v-text-anchor:top" coordsize="1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" path="m151,75l,150c24,103,24,47,,l151,75xe" fillcolor="black" strokeweight="0">
                  <v:path arrowok="t" o:connecttype="custom" o:connectlocs="58420,28893;0,57785;0,0;58420,28893" o:connectangles="0,0,0,0"/>
                </v:shape>
                <v:line id="Line 173" o:spid="_x0000_s1196" style="position:absolute;flip:y;visibility:visible;mso-wrap-style:square" from="5765,711" to="5772,2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" strokeweight=".65pt">
                  <v:stroke endcap="round"/>
                </v:line>
                <v:shape id="Freeform 174" o:spid="_x0000_s1197" style="position:absolute;left:5473;top:19875;width:578;height:584;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" path="m75,150l,c47,24,103,24,150,l75,150xe" fillcolor="black" strokeweight="0">
                  <v:path arrowok="t" o:connecttype="custom" o:connectlocs="28893,58420;0,0;57785,0;28893,58420" o:connectangles="0,0,0,0"/>
                </v:shape>
                <v:rect id="Rectangle 175" o:spid="_x0000_s1198" style="position:absolute;left:26981;top:1987;width:30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B737EE" w:rsidRPr="00B20CB2" w:rsidRDefault="00B737EE" w:rsidP="00B20CB2">
                        <w:r w:rsidRPr="00B20CB2">
                          <w:t xml:space="preserve">2000 </w:t>
                        </w:r>
                      </w:p>
                    </w:txbxContent>
                  </v:textbox>
                </v:rect>
                <v:rect id="Rectangle 176" o:spid="_x0000_s1199" style="position:absolute;left:30321;top:1987;width:193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rsidR="00B737EE" w:rsidRPr="00B20CB2" w:rsidRDefault="00B737EE" w:rsidP="00B20CB2">
                        <w:r w:rsidRPr="00B20CB2">
                          <w:t>мм</w:t>
                        </w:r>
                      </w:p>
                    </w:txbxContent>
                  </v:textbox>
                </v:rect>
                <v:line id="Line 177" o:spid="_x0000_s1200" style="position:absolute;flip:y;visibility:visible;mso-wrap-style:square" from="59918,21691" to="59924,5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" strokeweight=".65pt">
                  <v:stroke endcap="round"/>
                </v:line>
                <v:shape id="Freeform 178" o:spid="_x0000_s1201" style="position:absolute;left:59626;top:56102;width:584;height:578;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" path="m76,151l,c48,24,103,24,151,l76,151xe" fillcolor="black" strokeweight="0">
                  <v:path arrowok="t" o:connecttype="custom" o:connectlocs="29403,57785;0,0;58420,0;29403,57785" o:connectangles="0,0,0,0"/>
                </v:shape>
                <v:shape id="Freeform 179" o:spid="_x0000_s1202" style="position:absolute;left:59626;top:21253;width:584;height:578;visibility:visible;mso-wrap-style:square;v-text-anchor:top" coordsize="1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" path="m76,r75,150c103,127,48,127,,150l76,xe" fillcolor="black" strokeweight="0">
                  <v:path arrowok="t" o:connecttype="custom" o:connectlocs="29403,0;58420,57785;0,57785;29403,0" o:connectangles="0,0,0,0"/>
                </v:shape>
                <v:line id="Line 180" o:spid="_x0000_s1203" style="position:absolute;visibility:visible;mso-wrap-style:square" from="52901,21253" to="61087,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" strokeweight=".65pt">
                  <v:stroke endcap="round"/>
                </v:line>
                <v:rect id="Rectangle 181" o:spid="_x0000_s1204" style="position:absolute;left:59804;top:41624;width:30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rsidR="00B737EE" w:rsidRPr="00B20CB2" w:rsidRDefault="00B737EE" w:rsidP="00B20CB2">
                        <w:r w:rsidRPr="00B20CB2">
                          <w:t xml:space="preserve">1500 </w:t>
                        </w:r>
                      </w:p>
                    </w:txbxContent>
                  </v:textbox>
                </v:rect>
                <v:rect id="Rectangle 182" o:spid="_x0000_s1205" style="position:absolute;left:59804;top:38284;width:193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rsidR="00B737EE" w:rsidRPr="00B20CB2" w:rsidRDefault="00B737EE" w:rsidP="00B20CB2">
                        <w:r w:rsidRPr="00B20CB2">
                          <w:t>мм</w:t>
                        </w:r>
                      </w:p>
                    </w:txbxContent>
                  </v:textbox>
                </v:rect>
                <v:shape id="Text Box 183" o:spid="_x0000_s1206" type="#_x0000_t202" style="position:absolute;left:56172;top:35794;width:3454;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" stroked="f">
                  <v:fill opacity="0"/>
                  <v:textbox style="layout-flow:vertical;mso-layout-flow-alt:bottom-to-top">
                    <w:txbxContent>
                      <w:p w:rsidR="00B737EE" w:rsidRPr="00B20CB2" w:rsidRDefault="00B737EE" w:rsidP="00B20CB2">
                        <w:r w:rsidRPr="00B20CB2">
                          <w:t>1100 мм</w:t>
                        </w:r>
                      </w:p>
                    </w:txbxContent>
                  </v:textbox>
                </v:shape>
                <v:shape id="Text Box 184" o:spid="_x0000_s1207" type="#_x0000_t202" style="position:absolute;left:54546;top:58902;width:3321;height: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" stroked="f">
                  <v:fill opacity="0"/>
                  <v:textbox style="layout-flow:vertical;mso-layout-flow-alt:bottom-to-top">
                    <w:txbxContent>
                      <w:p w:rsidR="00B737EE" w:rsidRPr="00B20CB2" w:rsidRDefault="00B737EE" w:rsidP="00B20CB2">
                        <w:r w:rsidRPr="00B20CB2">
                          <w:t>100 мм</w:t>
                        </w:r>
                      </w:p>
                    </w:txbxContent>
                  </v:textbox>
                </v:shape>
                <w10:anchorlock/>
              </v:group>
            </w:pict>
          </mc:Fallback>
        </mc:AlternateContent>
      </w:r>
      <w:r w:rsidRPr="00D934D8">
        <w:rPr>
          <w:rFonts w:eastAsia="Calibri"/>
          <w:sz w:val="18"/>
          <w:szCs w:val="18"/>
        </w:rPr>
        <w:tab/>
        <w:t>Рис.1.</w:t>
      </w:r>
    </w:p>
    <w:p w:rsidR="00B20CB2" w:rsidRPr="00D934D8" w:rsidRDefault="00B20CB2" w:rsidP="00B20CB2">
      <w:pPr>
        <w:rPr>
          <w:rFonts w:eastAsia="Andale Sans UI;Times New Roman"/>
          <w:sz w:val="18"/>
          <w:szCs w:val="18"/>
        </w:rPr>
      </w:pPr>
      <w:r w:rsidRPr="00D934D8">
        <w:rPr>
          <w:rFonts w:eastAsia="Calibri"/>
          <w:sz w:val="18"/>
          <w:szCs w:val="18"/>
        </w:rPr>
        <w:br w:type="page"/>
      </w:r>
      <w:r w:rsidRPr="00D934D8">
        <w:rPr>
          <w:rFonts w:eastAsia="Andale Sans UI;Times New Roman"/>
          <w:sz w:val="18"/>
          <w:szCs w:val="18"/>
        </w:rPr>
        <w:lastRenderedPageBreak/>
        <w:t>РАЗДЕЛ 5.</w:t>
      </w:r>
      <w:r w:rsidRPr="00D934D8">
        <w:rPr>
          <w:rFonts w:eastAsia="Andale Sans UI;Times New Roman"/>
          <w:sz w:val="18"/>
          <w:szCs w:val="18"/>
        </w:rPr>
        <w:tab/>
        <w:t>ПРОЕКТ МУНИЦИПАЛЬНОГО КОНТРАКТА</w:t>
      </w:r>
    </w:p>
    <w:p w:rsidR="00B20CB2" w:rsidRPr="00D934D8" w:rsidRDefault="00B20CB2" w:rsidP="00B20CB2">
      <w:pPr>
        <w:rPr>
          <w:rFonts w:eastAsia="Andale Sans UI;Times New Roman"/>
          <w:sz w:val="18"/>
          <w:szCs w:val="18"/>
        </w:rPr>
      </w:pPr>
    </w:p>
    <w:p w:rsidR="00B20CB2" w:rsidRPr="00D934D8" w:rsidRDefault="00B20CB2" w:rsidP="00B20CB2">
      <w:pPr>
        <w:rPr>
          <w:sz w:val="18"/>
          <w:szCs w:val="18"/>
        </w:rPr>
      </w:pPr>
      <w:r w:rsidRPr="00D934D8">
        <w:rPr>
          <w:sz w:val="18"/>
          <w:szCs w:val="18"/>
        </w:rPr>
        <w:t>МУНИЦИПАЛЬНЫЙ КОНТРАКТ № ___________</w:t>
      </w:r>
    </w:p>
    <w:p w:rsidR="00B20CB2" w:rsidRPr="00D934D8" w:rsidRDefault="00B20CB2" w:rsidP="00B20CB2">
      <w:pPr>
        <w:rPr>
          <w:sz w:val="18"/>
          <w:szCs w:val="18"/>
        </w:rPr>
      </w:pPr>
    </w:p>
    <w:p w:rsidR="00B20CB2" w:rsidRPr="00D934D8" w:rsidRDefault="00B737EE" w:rsidP="00B20CB2">
      <w:pPr>
        <w:rPr>
          <w:sz w:val="18"/>
          <w:szCs w:val="18"/>
        </w:rPr>
      </w:pPr>
      <w:hyperlink r:id="rId258" w:tgtFrame="_blank" w:tooltip="/epz/orderplan/pg2020/position-info.html?revision-id=897787&amp;position-number=202001393000295001000020" w:history="1">
        <w:r w:rsidR="00B20CB2" w:rsidRPr="00D934D8">
          <w:rPr>
            <w:sz w:val="18"/>
            <w:szCs w:val="18"/>
          </w:rPr>
          <w:t>ИКЗ:</w:t>
        </w:r>
      </w:hyperlink>
      <w:r w:rsidR="00B20CB2" w:rsidRPr="00D934D8">
        <w:rPr>
          <w:sz w:val="18"/>
          <w:szCs w:val="18"/>
        </w:rPr>
        <w:t xml:space="preserve"> 203530201119953020100100140014299244</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с. Яжелбицы                                                                                                   «___»___________ 2020г.</w:t>
      </w:r>
    </w:p>
    <w:p w:rsidR="00B20CB2" w:rsidRPr="00D934D8" w:rsidRDefault="00B20CB2" w:rsidP="00B20CB2">
      <w:pPr>
        <w:rPr>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Администрация Яжелбицкого сельского поселения Валдайского района Новгородской области, именуемая в дальнейшем «Заказчик» в лице ______, действующего на основании _____________, с одной стороны, и _________________, именуем__ в дальнейшем «Подрядчик», в лице ____________________, действующего на основании ____________, с другой стороны, далее также совместно и по отдельности именуемые «Стороны», руководствуясь Федеральным законом от 05.04.2013 года № 44-ФЗ «О контрактной системе в сфере закупок товаров, работ, услуг для обеспечения государственных и муниципальных нужд» по результатам проведения электронного аукциона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 (Закупка у субъектов малого предпринимательства, социально ориентированных некоммерческих организаций) и на основании протокола ______________________ № _____________________ от «___» ___________ 2020 г., заключили настоящий муниципальный контракт (далее - Контракт) о нижеследующем: </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 ПРЕДМЕТ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1.1. По настоящему Контракту Подрядчик обязуется выполнить комплекс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 (далее - «Работы») на условиях настоящего Контракта, а Заказчик обязуется принять и оплатить выполненные Работы в порядке, установленном настоящим Контрактом. </w:t>
      </w:r>
    </w:p>
    <w:p w:rsidR="00B20CB2" w:rsidRPr="00D934D8" w:rsidRDefault="00B20CB2" w:rsidP="00B20CB2">
      <w:pPr>
        <w:rPr>
          <w:rFonts w:eastAsia="Andale Sans UI;Times New Roman"/>
          <w:sz w:val="18"/>
          <w:szCs w:val="18"/>
        </w:rPr>
      </w:pPr>
      <w:r w:rsidRPr="00D934D8">
        <w:rPr>
          <w:sz w:val="18"/>
          <w:szCs w:val="18"/>
        </w:rPr>
        <w:t xml:space="preserve">1.2. Место выполнения Работ: </w:t>
      </w:r>
      <w:r w:rsidRPr="00D934D8">
        <w:rPr>
          <w:rFonts w:eastAsia="Andale Sans UI;Times New Roman"/>
          <w:sz w:val="18"/>
          <w:szCs w:val="18"/>
        </w:rPr>
        <w:t>Новгородская область, Валдайский район, с. Яжелбицы, ул. Усадьба - (далее - «Объект»).</w:t>
      </w:r>
    </w:p>
    <w:p w:rsidR="00B20CB2" w:rsidRPr="00D934D8" w:rsidRDefault="00B20CB2" w:rsidP="00B20CB2">
      <w:pPr>
        <w:rPr>
          <w:sz w:val="18"/>
          <w:szCs w:val="18"/>
        </w:rPr>
      </w:pPr>
      <w:r w:rsidRPr="00D934D8">
        <w:rPr>
          <w:rFonts w:eastAsia="Andale Sans UI;Times New Roman"/>
          <w:sz w:val="18"/>
          <w:szCs w:val="18"/>
        </w:rPr>
        <w:t xml:space="preserve">1.3. </w:t>
      </w:r>
      <w:r w:rsidRPr="00D934D8">
        <w:rPr>
          <w:sz w:val="18"/>
          <w:szCs w:val="18"/>
        </w:rPr>
        <w:t>Наименование, объем и стоимость Работ определены в Л</w:t>
      </w:r>
      <w:r w:rsidRPr="00D934D8">
        <w:rPr>
          <w:rFonts w:eastAsia="Andale Sans UI;Times New Roman"/>
          <w:sz w:val="18"/>
          <w:szCs w:val="18"/>
        </w:rPr>
        <w:t xml:space="preserve">окальном сметном расчете </w:t>
      </w:r>
      <w:r w:rsidRPr="00D934D8">
        <w:rPr>
          <w:sz w:val="18"/>
          <w:szCs w:val="18"/>
        </w:rPr>
        <w:t xml:space="preserve">(Приложение №1 к настоящему Контракту). </w:t>
      </w:r>
    </w:p>
    <w:p w:rsidR="00B20CB2" w:rsidRPr="00D934D8" w:rsidRDefault="00B20CB2" w:rsidP="00B20CB2">
      <w:pPr>
        <w:rPr>
          <w:sz w:val="18"/>
          <w:szCs w:val="18"/>
        </w:rPr>
      </w:pPr>
      <w:r w:rsidRPr="00D934D8">
        <w:rPr>
          <w:rFonts w:eastAsia="Andale Sans UI;Times New Roman"/>
          <w:sz w:val="18"/>
          <w:szCs w:val="18"/>
        </w:rPr>
        <w:t>Общие требования к выполнению Работ определены в Техническом задании (Приложение № 2 к настоящему Контракту).</w:t>
      </w:r>
    </w:p>
    <w:p w:rsidR="00B20CB2" w:rsidRPr="00D934D8" w:rsidRDefault="00B20CB2" w:rsidP="00B20CB2">
      <w:pPr>
        <w:rPr>
          <w:sz w:val="18"/>
          <w:szCs w:val="18"/>
        </w:rPr>
      </w:pPr>
      <w:r w:rsidRPr="00D934D8">
        <w:rPr>
          <w:sz w:val="18"/>
          <w:szCs w:val="18"/>
        </w:rPr>
        <w:t xml:space="preserve">1.4. Срок выполнения Работ: </w:t>
      </w:r>
    </w:p>
    <w:p w:rsidR="00B20CB2" w:rsidRPr="00D934D8" w:rsidRDefault="00B20CB2" w:rsidP="00B20CB2">
      <w:pPr>
        <w:rPr>
          <w:sz w:val="18"/>
          <w:szCs w:val="18"/>
        </w:rPr>
      </w:pPr>
      <w:r w:rsidRPr="00D934D8">
        <w:rPr>
          <w:sz w:val="18"/>
          <w:szCs w:val="18"/>
        </w:rPr>
        <w:t>- Начало выполнения Работ: с даты заключения настоящего Контракта;</w:t>
      </w:r>
    </w:p>
    <w:p w:rsidR="00B20CB2" w:rsidRPr="00D934D8" w:rsidRDefault="00B20CB2" w:rsidP="00B20CB2">
      <w:pPr>
        <w:rPr>
          <w:sz w:val="18"/>
          <w:szCs w:val="18"/>
        </w:rPr>
      </w:pPr>
      <w:r w:rsidRPr="00D934D8">
        <w:rPr>
          <w:sz w:val="18"/>
          <w:szCs w:val="18"/>
        </w:rPr>
        <w:t>- Окончание выполнения Работ: в течение 60 (шестидесяти) календарных дней с даты заключения настоящего Контракта.</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2. ЦЕНА И ПОРЯДОК РАСЧЕТОВ</w:t>
      </w:r>
    </w:p>
    <w:p w:rsidR="00B20CB2" w:rsidRPr="00D934D8" w:rsidRDefault="00B20CB2" w:rsidP="00B20CB2">
      <w:pPr>
        <w:rPr>
          <w:rFonts w:eastAsia="Andale Sans UI;Times New Roman"/>
          <w:sz w:val="18"/>
          <w:szCs w:val="18"/>
        </w:rPr>
      </w:pPr>
      <w:r w:rsidRPr="00D934D8">
        <w:rPr>
          <w:sz w:val="18"/>
          <w:szCs w:val="18"/>
        </w:rPr>
        <w:t>2.1 Общая цена Контракта составляет ___________ (_________________________ рублей ___ копеек), в том числе НДС ___% в размере ________________ (__________________ рублей ___ копеек) / НДС не облагается в связи с применением Подрядчиком упрощенной системы налогообложения</w:t>
      </w:r>
      <w:r w:rsidRPr="00D934D8">
        <w:rPr>
          <w:sz w:val="18"/>
          <w:szCs w:val="18"/>
        </w:rPr>
        <w:footnoteReference w:id="2"/>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2.2. </w:t>
      </w:r>
      <w:r w:rsidRPr="00D934D8">
        <w:rPr>
          <w:sz w:val="18"/>
          <w:szCs w:val="18"/>
        </w:rPr>
        <w:t>Цена Контракта является твердой и определена на весь срок исполнения Контракта за исключением случаев, предусмотренных настоящим Контрактом и действующим законодательством РФ.</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 </w:t>
      </w:r>
      <w:r w:rsidRPr="00D934D8">
        <w:rPr>
          <w:sz w:val="18"/>
          <w:szCs w:val="18"/>
        </w:rPr>
        <w:t>Сумма, указанная в пункте 2.1. настоящего Контракта, включает в себя все расходы, связанные с исполнением обязательств по нему, в том числе расходы на материалы, необходимые для выполнения Работ, транспортные расходы Подрядчика, расходы на разгрузочно-погрузочные работы, страхование, все налоги и пошлины, подлежащие выплате за счет Подрядчика, а также расходы на уплату иных сборов и других обязательных платежей.</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2.4. </w:t>
      </w:r>
      <w:r w:rsidRPr="00D934D8">
        <w:rPr>
          <w:sz w:val="18"/>
          <w:szCs w:val="18"/>
        </w:rPr>
        <w:t>Оплата по настоящему Контракту производится Заказчиком за счет средств бюджета сельского поселения Селиярово.</w:t>
      </w:r>
    </w:p>
    <w:p w:rsidR="00B20CB2" w:rsidRPr="00D934D8" w:rsidRDefault="00B20CB2" w:rsidP="00B20CB2">
      <w:pPr>
        <w:rPr>
          <w:sz w:val="18"/>
          <w:szCs w:val="18"/>
        </w:rPr>
      </w:pPr>
      <w:r w:rsidRPr="00D934D8">
        <w:rPr>
          <w:sz w:val="18"/>
          <w:szCs w:val="18"/>
        </w:rPr>
        <w:t>2.5. 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не более 15 (пятнадцати) рабочих дней с даты подписания Заказчиком Акта о приемке выполненных работ формы КС-2, Справки о стоимости выполненных работ и затрат формы КС-3 и на основании счета, счета-фактуры (при наличии), выставленных Подрядчиком.</w:t>
      </w:r>
    </w:p>
    <w:p w:rsidR="00B20CB2" w:rsidRPr="00D934D8" w:rsidRDefault="00B20CB2" w:rsidP="00B20CB2">
      <w:pPr>
        <w:rPr>
          <w:sz w:val="18"/>
          <w:szCs w:val="18"/>
        </w:rPr>
      </w:pPr>
      <w:r w:rsidRPr="00D934D8">
        <w:rPr>
          <w:sz w:val="18"/>
          <w:szCs w:val="18"/>
        </w:rPr>
        <w:t xml:space="preserve">2.6. 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259" w:history="1">
        <w:r w:rsidRPr="00D934D8">
          <w:rPr>
            <w:sz w:val="18"/>
            <w:szCs w:val="18"/>
          </w:rPr>
          <w:t>законодательством</w:t>
        </w:r>
      </w:hyperlink>
      <w:r w:rsidRPr="00D934D8">
        <w:rPr>
          <w:sz w:val="18"/>
          <w:szCs w:val="18"/>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3. ПРАВА И ОБЯЗАННОСТИ СТОРОН</w:t>
      </w:r>
    </w:p>
    <w:p w:rsidR="00B20CB2" w:rsidRPr="00D934D8" w:rsidRDefault="00B20CB2" w:rsidP="00B20CB2">
      <w:pPr>
        <w:rPr>
          <w:sz w:val="18"/>
          <w:szCs w:val="18"/>
        </w:rPr>
      </w:pPr>
      <w:r w:rsidRPr="00D934D8">
        <w:rPr>
          <w:sz w:val="18"/>
          <w:szCs w:val="18"/>
        </w:rPr>
        <w:t>3.1. Заказчик обязуется:</w:t>
      </w:r>
    </w:p>
    <w:p w:rsidR="00B20CB2" w:rsidRPr="00D934D8" w:rsidRDefault="00B20CB2" w:rsidP="00B20CB2">
      <w:pPr>
        <w:rPr>
          <w:sz w:val="18"/>
          <w:szCs w:val="18"/>
        </w:rPr>
      </w:pPr>
      <w:r w:rsidRPr="00D934D8">
        <w:rPr>
          <w:sz w:val="18"/>
          <w:szCs w:val="18"/>
        </w:rPr>
        <w:t>3.1.1. Обеспечить Подрядчику доступ на Объект в объеме и в сроки, необходимые для выполнения Работ по настоящему Контракту.</w:t>
      </w:r>
    </w:p>
    <w:p w:rsidR="00B20CB2" w:rsidRPr="00D934D8" w:rsidRDefault="00B20CB2" w:rsidP="00B20CB2">
      <w:pPr>
        <w:rPr>
          <w:sz w:val="18"/>
          <w:szCs w:val="18"/>
        </w:rPr>
      </w:pPr>
      <w:r w:rsidRPr="00D934D8">
        <w:rPr>
          <w:sz w:val="18"/>
          <w:szCs w:val="18"/>
        </w:rPr>
        <w:t xml:space="preserve">3.1.2. По факту выполнения Работ в полном объеме осуществить приемку Работ в течение 10 (десяти) рабочих дней с даты получения от Подрядчика Акта о приемке выполненных работ формы КС-2, Справки о стоимости выполненных работ и затрат формы </w:t>
      </w:r>
      <w:r w:rsidRPr="00D934D8">
        <w:rPr>
          <w:sz w:val="18"/>
          <w:szCs w:val="18"/>
        </w:rPr>
        <w:br/>
        <w:t>КС-3, а также исполнительной документации, а в случае ненадлежащего выполнения Работ Подрядчиком составить мотивированный отказ от принятия выполненных Работ.</w:t>
      </w:r>
    </w:p>
    <w:p w:rsidR="00B20CB2" w:rsidRPr="00D934D8" w:rsidRDefault="00B20CB2" w:rsidP="00B20CB2">
      <w:pPr>
        <w:rPr>
          <w:sz w:val="18"/>
          <w:szCs w:val="18"/>
        </w:rPr>
      </w:pPr>
      <w:r w:rsidRPr="00D934D8">
        <w:rPr>
          <w:sz w:val="18"/>
          <w:szCs w:val="18"/>
        </w:rPr>
        <w:t>3.1.3. Осуществлять контроль за выполнением Работ по настоящему Контракту.</w:t>
      </w:r>
    </w:p>
    <w:p w:rsidR="00B20CB2" w:rsidRPr="00D934D8" w:rsidRDefault="00B20CB2" w:rsidP="00B20CB2">
      <w:pPr>
        <w:rPr>
          <w:sz w:val="18"/>
          <w:szCs w:val="18"/>
        </w:rPr>
      </w:pPr>
      <w:r w:rsidRPr="00D934D8">
        <w:rPr>
          <w:sz w:val="18"/>
          <w:szCs w:val="18"/>
        </w:rPr>
        <w:t>3.1.4. Оплатить Подрядчику выполненные Работы в порядке, установленном настоящим Контрактом.</w:t>
      </w:r>
    </w:p>
    <w:p w:rsidR="00B20CB2" w:rsidRPr="00D934D8" w:rsidRDefault="00B20CB2" w:rsidP="00B20CB2">
      <w:pPr>
        <w:rPr>
          <w:sz w:val="18"/>
          <w:szCs w:val="18"/>
        </w:rPr>
      </w:pPr>
      <w:r w:rsidRPr="00D934D8">
        <w:rPr>
          <w:sz w:val="18"/>
          <w:szCs w:val="18"/>
        </w:rPr>
        <w:t>3.2. Заказчик вправе:</w:t>
      </w:r>
    </w:p>
    <w:p w:rsidR="00B20CB2" w:rsidRPr="00D934D8" w:rsidRDefault="00B20CB2" w:rsidP="00B20CB2">
      <w:pPr>
        <w:rPr>
          <w:sz w:val="18"/>
          <w:szCs w:val="18"/>
        </w:rPr>
      </w:pPr>
      <w:r w:rsidRPr="00D934D8">
        <w:rPr>
          <w:sz w:val="18"/>
          <w:szCs w:val="18"/>
        </w:rPr>
        <w:lastRenderedPageBreak/>
        <w:t>3.2.1. Иметь беспрепятственный доступ уполномоченных лиц Заказчика ко всем видам Работ в течение всего периода их выполнения в ходе осуществления Заказчиком контроля за исполнением Подрядчиком условий Контракта, без вмешательства в его оперативно-хозяйственную деятельность.</w:t>
      </w:r>
    </w:p>
    <w:p w:rsidR="00B20CB2" w:rsidRPr="00D934D8" w:rsidRDefault="00B20CB2" w:rsidP="00B20CB2">
      <w:pPr>
        <w:rPr>
          <w:sz w:val="18"/>
          <w:szCs w:val="18"/>
        </w:rPr>
      </w:pPr>
      <w:r w:rsidRPr="00D934D8">
        <w:rPr>
          <w:sz w:val="18"/>
          <w:szCs w:val="18"/>
        </w:rPr>
        <w:t>3.3. Подрядчик обязуется:</w:t>
      </w:r>
    </w:p>
    <w:p w:rsidR="00B20CB2" w:rsidRPr="00D934D8" w:rsidRDefault="00B20CB2" w:rsidP="00B20CB2">
      <w:pPr>
        <w:rPr>
          <w:sz w:val="18"/>
          <w:szCs w:val="18"/>
        </w:rPr>
      </w:pPr>
      <w:r w:rsidRPr="00D934D8">
        <w:rPr>
          <w:sz w:val="18"/>
          <w:szCs w:val="18"/>
        </w:rPr>
        <w:t>3.3.1. Выполнить Работы в объеме и в срок, предусмотренные настоящим Контрактом, и сдать Работу Заказчику в состоянии, соответствующем требованиям настоящего Контракта.</w:t>
      </w:r>
    </w:p>
    <w:p w:rsidR="00B20CB2" w:rsidRPr="00D934D8" w:rsidRDefault="00B20CB2" w:rsidP="00B20CB2">
      <w:pPr>
        <w:rPr>
          <w:sz w:val="18"/>
          <w:szCs w:val="18"/>
        </w:rPr>
      </w:pPr>
      <w:r w:rsidRPr="00D934D8">
        <w:rPr>
          <w:sz w:val="18"/>
          <w:szCs w:val="18"/>
        </w:rPr>
        <w:t>3.3.2. Осуществлять доставку на Объект необходимых для выполнения Работ материалов, а также обеспечивать их сохранность и сохранность выполненных Работ до приемки Работ. Риск случайной гибели или случайного повреждения Объекта до его приемки Заказчиком несет Подрядчик.</w:t>
      </w:r>
    </w:p>
    <w:p w:rsidR="00B20CB2" w:rsidRPr="00D934D8" w:rsidRDefault="00B20CB2" w:rsidP="00B20CB2">
      <w:pPr>
        <w:rPr>
          <w:sz w:val="18"/>
          <w:szCs w:val="18"/>
        </w:rPr>
      </w:pPr>
      <w:r w:rsidRPr="00D934D8">
        <w:rPr>
          <w:sz w:val="18"/>
          <w:szCs w:val="18"/>
        </w:rPr>
        <w:t>3.3.3. С момента начала производства Работ и до их завершения вести журнал производства работ.</w:t>
      </w:r>
    </w:p>
    <w:p w:rsidR="00B20CB2" w:rsidRPr="00D934D8" w:rsidRDefault="00B20CB2" w:rsidP="00B20CB2">
      <w:pPr>
        <w:rPr>
          <w:sz w:val="18"/>
          <w:szCs w:val="18"/>
        </w:rPr>
      </w:pPr>
      <w:r w:rsidRPr="00D934D8">
        <w:rPr>
          <w:sz w:val="18"/>
          <w:szCs w:val="18"/>
        </w:rPr>
        <w:t>3.3.4. Своевременно предоставлять достоверную информацию о ходе исполнения обязательств по настоящему Контракту, в том числе о сложностях, возникающих при исполнении Контракта.</w:t>
      </w:r>
    </w:p>
    <w:p w:rsidR="00B20CB2" w:rsidRPr="00D934D8" w:rsidRDefault="00B20CB2" w:rsidP="00B20CB2">
      <w:pPr>
        <w:rPr>
          <w:sz w:val="18"/>
          <w:szCs w:val="18"/>
        </w:rPr>
      </w:pPr>
      <w:r w:rsidRPr="00D934D8">
        <w:rPr>
          <w:sz w:val="18"/>
          <w:szCs w:val="18"/>
        </w:rPr>
        <w:t>3.3.5. При наличии скрытых работ, приступать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Контракта.</w:t>
      </w:r>
    </w:p>
    <w:p w:rsidR="00B20CB2" w:rsidRPr="00D934D8" w:rsidRDefault="00B20CB2" w:rsidP="00B20CB2">
      <w:pPr>
        <w:rPr>
          <w:sz w:val="18"/>
          <w:szCs w:val="18"/>
        </w:rPr>
      </w:pPr>
      <w:r w:rsidRPr="00D934D8">
        <w:rPr>
          <w:sz w:val="18"/>
          <w:szCs w:val="18"/>
        </w:rPr>
        <w:t>3.3.6. В течение 2 (двух) дней со дня выполнения Работ в полном объеме направить Заказчику письменное уведомление о завершении Работ и готовности Объекта к приемке, а также предоставить обеспечение гарантийных обязательств.</w:t>
      </w:r>
    </w:p>
    <w:p w:rsidR="00B20CB2" w:rsidRPr="00D934D8" w:rsidRDefault="00B20CB2" w:rsidP="00B20CB2">
      <w:pPr>
        <w:rPr>
          <w:sz w:val="18"/>
          <w:szCs w:val="18"/>
        </w:rPr>
      </w:pPr>
      <w:r w:rsidRPr="00D934D8">
        <w:rPr>
          <w:sz w:val="18"/>
          <w:szCs w:val="18"/>
        </w:rPr>
        <w:t>3.3.7. В течение 2 (двух) дней со дня предоставления гарантийных обязательств, предоставить Заказчику Акт о приемке выполненных работ формы КС-2 (2 экземпляра), Справку о стоимости выполненных работ и затрат формы КС-3 (2 экземпляра), исполнительную документацию.</w:t>
      </w:r>
    </w:p>
    <w:p w:rsidR="00B20CB2" w:rsidRPr="00D934D8" w:rsidRDefault="00B20CB2" w:rsidP="00B20CB2">
      <w:pPr>
        <w:rPr>
          <w:sz w:val="18"/>
          <w:szCs w:val="18"/>
        </w:rPr>
      </w:pPr>
      <w:r w:rsidRPr="00D934D8">
        <w:rPr>
          <w:sz w:val="18"/>
          <w:szCs w:val="18"/>
        </w:rPr>
        <w:t xml:space="preserve">3.3.8. По окончании выполнения Работ произвести уборку и вывоз строительного мусора с Объекта. </w:t>
      </w:r>
    </w:p>
    <w:p w:rsidR="00B20CB2" w:rsidRPr="00D934D8" w:rsidRDefault="00B20CB2" w:rsidP="00B20CB2">
      <w:pPr>
        <w:rPr>
          <w:sz w:val="18"/>
          <w:szCs w:val="18"/>
        </w:rPr>
      </w:pPr>
      <w:r w:rsidRPr="00D934D8">
        <w:rPr>
          <w:sz w:val="18"/>
          <w:szCs w:val="18"/>
        </w:rPr>
        <w:t>3.4. Подрядчик вправе:</w:t>
      </w:r>
    </w:p>
    <w:p w:rsidR="00B20CB2" w:rsidRPr="00D934D8" w:rsidRDefault="00B20CB2" w:rsidP="00B20CB2">
      <w:pPr>
        <w:rPr>
          <w:sz w:val="18"/>
          <w:szCs w:val="18"/>
        </w:rPr>
      </w:pPr>
      <w:r w:rsidRPr="00D934D8">
        <w:rPr>
          <w:sz w:val="18"/>
          <w:szCs w:val="18"/>
        </w:rPr>
        <w:t>3.4.1. Выполнить весь объем Работ, предусмотренный Контрактом, досрочно, при этом Подрядчик не вправе требовать увеличения цены Контракта и досрочной оплаты Работ.</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4. ТРЕБОВАНИЕ К РАБОТАМ И ПОРЯДОК ИХ ПРИЕМКИ</w:t>
      </w:r>
    </w:p>
    <w:p w:rsidR="00B20CB2" w:rsidRPr="00D934D8" w:rsidRDefault="00B20CB2" w:rsidP="00B20CB2">
      <w:pPr>
        <w:rPr>
          <w:sz w:val="18"/>
          <w:szCs w:val="18"/>
        </w:rPr>
      </w:pPr>
      <w:r w:rsidRPr="00D934D8">
        <w:rPr>
          <w:sz w:val="18"/>
          <w:szCs w:val="18"/>
        </w:rPr>
        <w:t>4.1.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w:t>
      </w:r>
    </w:p>
    <w:p w:rsidR="00B20CB2" w:rsidRPr="00D934D8" w:rsidRDefault="00B20CB2" w:rsidP="00B20CB2">
      <w:pPr>
        <w:rPr>
          <w:sz w:val="18"/>
          <w:szCs w:val="18"/>
        </w:rPr>
      </w:pPr>
      <w:r w:rsidRPr="00D934D8">
        <w:rPr>
          <w:sz w:val="18"/>
          <w:szCs w:val="18"/>
        </w:rPr>
        <w:t>4.2. 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B20CB2" w:rsidRPr="00D934D8" w:rsidRDefault="00B20CB2" w:rsidP="00B20CB2">
      <w:pPr>
        <w:rPr>
          <w:sz w:val="18"/>
          <w:szCs w:val="18"/>
        </w:rPr>
      </w:pPr>
      <w:r w:rsidRPr="00D934D8">
        <w:rPr>
          <w:sz w:val="18"/>
          <w:szCs w:val="18"/>
        </w:rPr>
        <w:t>4.3. Подрядчик должен обеспечить выполнение работ всеми материальными ресурсами в соответствии требованиями СНиП, ГОСТ и НПБ, а также обеспечить доставку материалов к месту производства работ и их складирование. Охрану материалов и оборудования в зоне ремонтных работ в период их проведения осуществляет Подрядчик своими силами и за свой счёт.</w:t>
      </w:r>
    </w:p>
    <w:p w:rsidR="00B20CB2" w:rsidRPr="00D934D8" w:rsidRDefault="00B20CB2" w:rsidP="00B20CB2">
      <w:pPr>
        <w:rPr>
          <w:sz w:val="18"/>
          <w:szCs w:val="18"/>
        </w:rPr>
      </w:pPr>
      <w:r w:rsidRPr="00D934D8">
        <w:rPr>
          <w:sz w:val="18"/>
          <w:szCs w:val="18"/>
        </w:rPr>
        <w:t>Все материалы, используемые Подрядчиком при выполнении Работ,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B20CB2" w:rsidRPr="00D934D8" w:rsidRDefault="00B20CB2" w:rsidP="00B20CB2">
      <w:pPr>
        <w:rPr>
          <w:sz w:val="18"/>
          <w:szCs w:val="18"/>
          <w:highlight w:val="yellow"/>
        </w:rPr>
      </w:pPr>
      <w:r w:rsidRPr="00D934D8">
        <w:rPr>
          <w:sz w:val="18"/>
          <w:szCs w:val="18"/>
        </w:rPr>
        <w:t>4.4. Объём выполняемых Работ должен соответствовать объёму, предусмотренному Приложением №1 к настоящему Контракту.</w:t>
      </w:r>
    </w:p>
    <w:p w:rsidR="00B20CB2" w:rsidRPr="00D934D8" w:rsidRDefault="00B20CB2" w:rsidP="00B20CB2">
      <w:pPr>
        <w:rPr>
          <w:sz w:val="18"/>
          <w:szCs w:val="18"/>
        </w:rPr>
      </w:pPr>
      <w:r w:rsidRPr="00D934D8">
        <w:rPr>
          <w:sz w:val="18"/>
          <w:szCs w:val="18"/>
        </w:rPr>
        <w:t>4.5. В течение 2 (двух) дней со дня выполнения Работ в полном объеме Подрядчик направляет Заказчику письменное уведомление о завершении Работ и готовности Объекта к приемке, а также документ, подтверждающий предоставление обеспечения гарантийных обязательств.</w:t>
      </w:r>
    </w:p>
    <w:p w:rsidR="00B20CB2" w:rsidRPr="00D934D8" w:rsidRDefault="00B20CB2" w:rsidP="00B20CB2">
      <w:pPr>
        <w:rPr>
          <w:sz w:val="18"/>
          <w:szCs w:val="18"/>
        </w:rPr>
      </w:pPr>
      <w:r w:rsidRPr="00D934D8">
        <w:rPr>
          <w:sz w:val="18"/>
          <w:szCs w:val="18"/>
        </w:rPr>
        <w:t>4.6. В течение (2 двух) дней с момента предоставления документов, предусмотренных п.4.5 настоящего Контракта Подрядчик предоставляет Заказчику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
    <w:p w:rsidR="00B20CB2" w:rsidRPr="00D934D8" w:rsidRDefault="00B20CB2" w:rsidP="00B20CB2">
      <w:pPr>
        <w:rPr>
          <w:sz w:val="18"/>
          <w:szCs w:val="18"/>
        </w:rPr>
      </w:pPr>
      <w:r w:rsidRPr="00D934D8">
        <w:rPr>
          <w:sz w:val="18"/>
          <w:szCs w:val="18"/>
        </w:rPr>
        <w:t>4.7. Приемка Работ по качеству и количеству осуществляется путем подписания Сторонами Акта о приемке выполненных работ формы КС-2 и Справки о стоимости выполненных работ и затрат формы КС-3.</w:t>
      </w:r>
    </w:p>
    <w:p w:rsidR="00B20CB2" w:rsidRPr="00D934D8" w:rsidRDefault="00B20CB2" w:rsidP="00B20CB2">
      <w:pPr>
        <w:rPr>
          <w:sz w:val="18"/>
          <w:szCs w:val="18"/>
        </w:rPr>
      </w:pPr>
      <w:r w:rsidRPr="00D934D8">
        <w:rPr>
          <w:sz w:val="18"/>
          <w:szCs w:val="18"/>
        </w:rPr>
        <w:t>4.8. Приемка Работ осуществляется согласно требованиям действующего законодательства РФ, включая проведение экспертизы выполненных Работ в соответствии с Законом о контрактной системе.</w:t>
      </w:r>
    </w:p>
    <w:p w:rsidR="00B20CB2" w:rsidRPr="00D934D8" w:rsidRDefault="00B20CB2" w:rsidP="00B20CB2">
      <w:pPr>
        <w:rPr>
          <w:sz w:val="18"/>
          <w:szCs w:val="18"/>
        </w:rPr>
      </w:pPr>
      <w:r w:rsidRPr="00D934D8">
        <w:rPr>
          <w:sz w:val="18"/>
          <w:szCs w:val="18"/>
        </w:rPr>
        <w:t>К проведению экспертизы результатов выполненных Работ Заказчик вправе привлечь экспертов, экспертные организации.</w:t>
      </w:r>
    </w:p>
    <w:p w:rsidR="00B20CB2" w:rsidRPr="00D934D8" w:rsidRDefault="00B20CB2" w:rsidP="00B20CB2">
      <w:pPr>
        <w:rPr>
          <w:sz w:val="18"/>
          <w:szCs w:val="18"/>
        </w:rPr>
      </w:pPr>
      <w:r w:rsidRPr="00D934D8">
        <w:rPr>
          <w:sz w:val="18"/>
          <w:szCs w:val="18"/>
        </w:rPr>
        <w:t>4.9. В течение 10 (десяти) рабочих дней с момента получения Заказчиком документов, указанных в п. 4.6 настоящего Контракта, Заказчик осуществляет приемку и проверяет результаты исполнения Подрядчиком обязательств по настоящему Контракту на предмет соответствия объема и качества выполненных Работ требованиям и условиям настоящего Контракта.</w:t>
      </w:r>
    </w:p>
    <w:p w:rsidR="00B20CB2" w:rsidRPr="00D934D8" w:rsidRDefault="00B20CB2" w:rsidP="00B20CB2">
      <w:pPr>
        <w:rPr>
          <w:sz w:val="18"/>
          <w:szCs w:val="18"/>
        </w:rPr>
      </w:pPr>
      <w:r w:rsidRPr="00D934D8">
        <w:rPr>
          <w:sz w:val="18"/>
          <w:szCs w:val="18"/>
        </w:rPr>
        <w:t>4.10. По результатам проверки исполнения обязательств Подрядчика по настоящему Контракту Заказчик передает Подрядчику соответствующие экземпляры подписанных со своей стороны Акта о приемке выполненных работ формы КС-2, Справки о стоимости выполненных работ и затрат формы КС-3 или мотивированный отказ от их подписания.</w:t>
      </w:r>
    </w:p>
    <w:p w:rsidR="00B20CB2" w:rsidRPr="00D934D8" w:rsidRDefault="00B20CB2" w:rsidP="00B20CB2">
      <w:pPr>
        <w:rPr>
          <w:sz w:val="18"/>
          <w:szCs w:val="18"/>
        </w:rPr>
      </w:pPr>
      <w:r w:rsidRPr="00D934D8">
        <w:rPr>
          <w:sz w:val="18"/>
          <w:szCs w:val="18"/>
        </w:rPr>
        <w:t>4.11. В случае получения мотивированного отказа Заказчика, указанного в п. 4.10. настоящего Контракта, Подрядчик обязан рассмотреть мотивированный отказ и устранить за свой счет указанные в нем недостатки (дефекты) в сроки, согласованные с Заказчиком.</w:t>
      </w:r>
    </w:p>
    <w:p w:rsidR="00B20CB2" w:rsidRPr="00D934D8" w:rsidRDefault="00B20CB2" w:rsidP="00B20CB2">
      <w:pPr>
        <w:rPr>
          <w:sz w:val="18"/>
          <w:szCs w:val="18"/>
        </w:rPr>
      </w:pPr>
      <w:r w:rsidRPr="00D934D8">
        <w:rPr>
          <w:sz w:val="18"/>
          <w:szCs w:val="18"/>
        </w:rPr>
        <w:t>4.12. Подписанные между Заказчиком и Подрядчиком по факту выполнения Работ в полном объеме Акты о приемке выполненных работ формы КС-2, Справки о стоимости выполненных работ и затрат формы КС-3 являются основанием для оплаты выполненных Работ.</w:t>
      </w:r>
    </w:p>
    <w:p w:rsidR="00B20CB2" w:rsidRPr="00D934D8" w:rsidRDefault="00B20CB2" w:rsidP="00B20CB2">
      <w:pPr>
        <w:rPr>
          <w:sz w:val="18"/>
          <w:szCs w:val="18"/>
        </w:rPr>
      </w:pPr>
      <w:r w:rsidRPr="00D934D8">
        <w:rPr>
          <w:sz w:val="18"/>
          <w:szCs w:val="18"/>
        </w:rPr>
        <w:tab/>
      </w:r>
    </w:p>
    <w:p w:rsidR="00B20CB2" w:rsidRPr="00D934D8" w:rsidRDefault="00B20CB2" w:rsidP="00B20CB2">
      <w:pPr>
        <w:rPr>
          <w:sz w:val="18"/>
          <w:szCs w:val="18"/>
        </w:rPr>
      </w:pPr>
      <w:r w:rsidRPr="00D934D8">
        <w:rPr>
          <w:sz w:val="18"/>
          <w:szCs w:val="18"/>
        </w:rPr>
        <w:t>5. ГАРАНТИИ</w:t>
      </w:r>
    </w:p>
    <w:p w:rsidR="00B20CB2" w:rsidRPr="00D934D8" w:rsidRDefault="00B20CB2" w:rsidP="00B20CB2">
      <w:pPr>
        <w:rPr>
          <w:sz w:val="18"/>
          <w:szCs w:val="18"/>
        </w:rPr>
      </w:pPr>
      <w:r w:rsidRPr="00D934D8">
        <w:rPr>
          <w:sz w:val="18"/>
          <w:szCs w:val="18"/>
        </w:rPr>
        <w:t>5.1. Подрядчик гарантирует:</w:t>
      </w:r>
    </w:p>
    <w:p w:rsidR="00B20CB2" w:rsidRPr="00D934D8" w:rsidRDefault="00B20CB2" w:rsidP="00B20CB2">
      <w:pPr>
        <w:rPr>
          <w:rFonts w:eastAsia="DejaVu Sans"/>
          <w:sz w:val="18"/>
          <w:szCs w:val="18"/>
        </w:rPr>
      </w:pPr>
      <w:r w:rsidRPr="00D934D8">
        <w:rPr>
          <w:rFonts w:eastAsia="DejaVu Sans"/>
          <w:sz w:val="18"/>
          <w:szCs w:val="18"/>
        </w:rPr>
        <w:lastRenderedPageBreak/>
        <w:t>- надлежащее качество выполнения всех Работ в соответствии с условиями настоящего Контракта и требованиями нормативно-технической документации, действующей на территории Российской Федерации, соответствие качества материалов, используемых при выполнении Работ, строительным нормам и правилам;</w:t>
      </w:r>
    </w:p>
    <w:p w:rsidR="00B20CB2" w:rsidRPr="00D934D8" w:rsidRDefault="00B20CB2" w:rsidP="00B20CB2">
      <w:pPr>
        <w:rPr>
          <w:sz w:val="18"/>
          <w:szCs w:val="18"/>
        </w:rPr>
      </w:pPr>
      <w:r w:rsidRPr="00D934D8">
        <w:rPr>
          <w:sz w:val="18"/>
          <w:szCs w:val="18"/>
        </w:rPr>
        <w:t>- устранение недостатков (дефектов), выявленных при приемке Работ и в период гарантийной эксплуатации результата Работ в согласованный с Заказчиком срок.</w:t>
      </w:r>
    </w:p>
    <w:p w:rsidR="00B20CB2" w:rsidRPr="00D934D8" w:rsidRDefault="00B20CB2" w:rsidP="00B20CB2">
      <w:pPr>
        <w:rPr>
          <w:sz w:val="18"/>
          <w:szCs w:val="18"/>
        </w:rPr>
      </w:pPr>
      <w:r w:rsidRPr="00D934D8">
        <w:rPr>
          <w:sz w:val="18"/>
          <w:szCs w:val="18"/>
        </w:rPr>
        <w:t>- объем гарантии качества выполненных работ составляет 100%.</w:t>
      </w:r>
    </w:p>
    <w:p w:rsidR="00B20CB2" w:rsidRPr="00D934D8" w:rsidRDefault="00B20CB2" w:rsidP="00B20CB2">
      <w:pPr>
        <w:rPr>
          <w:sz w:val="18"/>
          <w:szCs w:val="18"/>
        </w:rPr>
      </w:pPr>
      <w:r w:rsidRPr="00D934D8">
        <w:rPr>
          <w:sz w:val="18"/>
          <w:szCs w:val="18"/>
        </w:rPr>
        <w:t>5.2. Гарантия качества на выполненные Работы составляет 36 месяцев с момента подписания Заказчиком Акта о приемке выполненных работ формы КС-2.</w:t>
      </w:r>
    </w:p>
    <w:p w:rsidR="00B20CB2" w:rsidRPr="00D934D8" w:rsidRDefault="00B20CB2" w:rsidP="00B20CB2">
      <w:pPr>
        <w:rPr>
          <w:sz w:val="18"/>
          <w:szCs w:val="18"/>
        </w:rPr>
      </w:pPr>
      <w:r w:rsidRPr="00D934D8">
        <w:rPr>
          <w:sz w:val="18"/>
          <w:szCs w:val="18"/>
        </w:rPr>
        <w:t>5.3. Если в период гарантийной эксплуатации, установленный пунктом 5.2. настоящего Контракта, обнаружатся недостатки (дефекты) выполненных Работ, допущенные по вине Подрядчика, то последний обязан их устранить безвозмездно и в согласованные с Заказчиком сроки. Гарантийный срок в этом случае продлевается, соответственно, на период устранения дефектов.</w:t>
      </w:r>
    </w:p>
    <w:p w:rsidR="00B20CB2" w:rsidRPr="00D934D8" w:rsidRDefault="00B20CB2" w:rsidP="00B20CB2">
      <w:pPr>
        <w:rPr>
          <w:sz w:val="18"/>
          <w:szCs w:val="18"/>
        </w:rPr>
      </w:pPr>
      <w:r w:rsidRPr="00D934D8">
        <w:rPr>
          <w:sz w:val="18"/>
          <w:szCs w:val="18"/>
        </w:rPr>
        <w:t>При обнаружении в течение гарантийного срока недостатков (дефектов), Заказчик должен заявить о них Подрядчику в срок не позднее 5 (пяти) рабочих дней с даты их обнаружения. В течение 5 (пяти) рабочих дней после получения Подрядчиком уведомления об обнаруженных недостатках (дефектах) в выполненных Работах, Стороны составляют акт, в котором фиксируются обнаруженные недостатки. Для составления соответствующего акта Стороны вправе привлечь экспертную организацию/независимого эксперта в соответствующей области. Экспертиза может быть назначена также по требованию любой из Сторон.</w:t>
      </w:r>
    </w:p>
    <w:p w:rsidR="00B20CB2" w:rsidRPr="00D934D8" w:rsidRDefault="00B20CB2" w:rsidP="00B20CB2">
      <w:pPr>
        <w:rPr>
          <w:sz w:val="18"/>
          <w:szCs w:val="18"/>
        </w:rPr>
      </w:pPr>
      <w:r w:rsidRPr="00D934D8">
        <w:rPr>
          <w:sz w:val="18"/>
          <w:szCs w:val="18"/>
        </w:rPr>
        <w:t>5.4. В случае уклонения Подрядчика в течение 5 (пяти) рабочих дней от составления указанного акта Заказчик вправе составить соответствующий акт в одностороннем порядке с привлечением экспертной организации/ независимого эксперта в данной области. При этом расходы на экспертизу несет Подрядчик, за исключением случаев, когда экспертизой установлено отсутствие нарушений Подрядчиком требований настоящего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оплачивают экспертизу поровну. Гарантийный срок в этом случае продлевается, соответственно, на период устранения дефектов.</w:t>
      </w:r>
    </w:p>
    <w:p w:rsidR="00B20CB2" w:rsidRPr="00D934D8" w:rsidRDefault="00B20CB2" w:rsidP="00B20CB2">
      <w:pPr>
        <w:rPr>
          <w:sz w:val="18"/>
          <w:szCs w:val="18"/>
        </w:rPr>
      </w:pPr>
      <w:r w:rsidRPr="00D934D8">
        <w:rPr>
          <w:sz w:val="18"/>
          <w:szCs w:val="18"/>
        </w:rPr>
        <w:t>5.5. В случае, когда Работы выполнены Подрядчиком с отступлениями от Контракта, ухудшившими их результат, Заказчик вправе по своему усмотрению: потребовать от Подрядчика безвозмездного устранения недостатков в срок, предусмотренный Контрактом; устранить недостатки своими силами, или с привлечением третьих лиц, с отнесением расходов на счет Подрядчика по Контракту; отказаться от исполнения Контракта, расторгнув его.</w:t>
      </w:r>
    </w:p>
    <w:p w:rsidR="00B20CB2" w:rsidRPr="00D934D8" w:rsidRDefault="00B20CB2" w:rsidP="00B20CB2">
      <w:pPr>
        <w:rPr>
          <w:sz w:val="18"/>
          <w:szCs w:val="18"/>
        </w:rPr>
      </w:pPr>
      <w:r w:rsidRPr="00D934D8">
        <w:rPr>
          <w:sz w:val="18"/>
          <w:szCs w:val="18"/>
        </w:rPr>
        <w:t>5.6. Гарантии, предусмотренные настоящим разделом Контракта, не распространяются на случаи преднамеренного повреждения результатов Работ со стороны третьих лиц.</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6. ОТВЕТСТВЕННОСТЬ СТОРОН</w:t>
      </w:r>
    </w:p>
    <w:p w:rsidR="00B20CB2" w:rsidRPr="00D934D8" w:rsidRDefault="00B20CB2" w:rsidP="00B20CB2">
      <w:pPr>
        <w:rPr>
          <w:sz w:val="18"/>
          <w:szCs w:val="18"/>
        </w:rPr>
      </w:pPr>
      <w:r w:rsidRPr="00D934D8">
        <w:rPr>
          <w:sz w:val="18"/>
          <w:szCs w:val="18"/>
        </w:rPr>
        <w:t>6.1.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B20CB2" w:rsidRPr="00D934D8" w:rsidRDefault="00B20CB2" w:rsidP="00B20CB2">
      <w:pPr>
        <w:rPr>
          <w:rFonts w:eastAsia="Andale Sans UI;Times New Roman"/>
          <w:sz w:val="18"/>
          <w:szCs w:val="18"/>
        </w:rPr>
      </w:pPr>
      <w:r w:rsidRPr="00D934D8">
        <w:rPr>
          <w:rFonts w:eastAsia="Andale Sans UI;Times New Roman"/>
          <w:sz w:val="18"/>
          <w:szCs w:val="18"/>
        </w:rPr>
        <w:t>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20CB2" w:rsidRPr="00D934D8" w:rsidRDefault="00B20CB2" w:rsidP="00B20CB2">
      <w:pPr>
        <w:rPr>
          <w:rFonts w:eastAsia="Andale Sans UI;Times New Roman"/>
          <w:sz w:val="18"/>
          <w:szCs w:val="18"/>
        </w:rPr>
      </w:pPr>
      <w:r w:rsidRPr="00D934D8">
        <w:rPr>
          <w:rFonts w:eastAsia="Andale Sans UI;Times New Roman"/>
          <w:sz w:val="18"/>
          <w:szCs w:val="18"/>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 1042).</w:t>
      </w:r>
    </w:p>
    <w:p w:rsidR="00B20CB2" w:rsidRPr="00D934D8" w:rsidRDefault="00B20CB2" w:rsidP="00B20CB2">
      <w:pPr>
        <w:rPr>
          <w:rFonts w:eastAsia="Andale Sans UI;Times New Roman"/>
          <w:sz w:val="18"/>
          <w:szCs w:val="18"/>
        </w:rPr>
      </w:pPr>
      <w:r w:rsidRPr="00D934D8">
        <w:rPr>
          <w:rFonts w:eastAsia="Andale Sans UI;Times New Roman"/>
          <w:sz w:val="18"/>
          <w:szCs w:val="18"/>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 1042 размер штрафа устанавливается следующем порядке: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- 1000 рублей, если цена контракта не превышает 3 млн. рублей (включительно).</w:t>
      </w:r>
    </w:p>
    <w:p w:rsidR="00B20CB2" w:rsidRPr="00D934D8" w:rsidRDefault="00B20CB2" w:rsidP="00B20CB2">
      <w:pPr>
        <w:rPr>
          <w:rFonts w:eastAsia="Andale Sans UI;Times New Roman"/>
          <w:sz w:val="18"/>
          <w:szCs w:val="18"/>
        </w:rPr>
      </w:pPr>
      <w:r w:rsidRPr="00D934D8">
        <w:rPr>
          <w:rFonts w:eastAsia="Andale Sans UI;Times New Roman"/>
          <w:sz w:val="18"/>
          <w:szCs w:val="18"/>
        </w:rPr>
        <w:t>6.6.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20CB2" w:rsidRPr="00D934D8" w:rsidRDefault="00B20CB2" w:rsidP="00B20CB2">
      <w:pPr>
        <w:rPr>
          <w:rFonts w:eastAsia="Andale Sans UI;Times New Roman"/>
          <w:sz w:val="18"/>
          <w:szCs w:val="18"/>
        </w:rPr>
      </w:pPr>
      <w:r w:rsidRPr="00D934D8">
        <w:rPr>
          <w:rFonts w:eastAsia="Andale Sans UI;Times New Roman"/>
          <w:sz w:val="18"/>
          <w:szCs w:val="18"/>
        </w:rPr>
        <w:t>6.7.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B20CB2" w:rsidRPr="00D934D8" w:rsidRDefault="00B20CB2" w:rsidP="00B20CB2">
      <w:pPr>
        <w:rPr>
          <w:rFonts w:eastAsia="Andale Sans UI;Times New Roman"/>
          <w:sz w:val="18"/>
          <w:szCs w:val="18"/>
        </w:rPr>
      </w:pPr>
      <w:r w:rsidRPr="00D934D8">
        <w:rPr>
          <w:rFonts w:eastAsia="Andale Sans UI;Times New Roman"/>
          <w:sz w:val="18"/>
          <w:szCs w:val="18"/>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260" w:anchor="/document/71757358/entry/1000" w:history="1">
        <w:r w:rsidRPr="00D934D8">
          <w:rPr>
            <w:rFonts w:eastAsia="Andale Sans UI;Times New Roman"/>
            <w:sz w:val="18"/>
            <w:szCs w:val="18"/>
          </w:rPr>
          <w:t>порядке</w:t>
        </w:r>
      </w:hyperlink>
      <w:r w:rsidRPr="00D934D8">
        <w:rPr>
          <w:rFonts w:eastAsia="Andale Sans UI;Times New Roman"/>
          <w:sz w:val="18"/>
          <w:szCs w:val="18"/>
        </w:rPr>
        <w:t>, установленном Постановлением № 1042.</w:t>
      </w:r>
    </w:p>
    <w:p w:rsidR="00B20CB2" w:rsidRPr="00D934D8" w:rsidRDefault="00B20CB2" w:rsidP="00B20CB2">
      <w:pPr>
        <w:rPr>
          <w:sz w:val="18"/>
          <w:szCs w:val="18"/>
        </w:rPr>
      </w:pPr>
      <w:r w:rsidRPr="00D934D8">
        <w:rPr>
          <w:sz w:val="18"/>
          <w:szCs w:val="18"/>
        </w:rPr>
        <w:t>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6.10.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а) в случае, если цена контракта не превышает начальную (максимальную) цену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10 процентов начальной (максимальной) цены контракта, если цена контракта не превышает 3 млн.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б) в случае, если цена контракта превышает начальную (максимальную) цену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10 процентов цены контракта, если цена контракта не превышает 3 млн.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5 процентов цены контракта, если цена контракта составляет от 3 млн. рублей до 50 млн. рублей (включительно);</w:t>
      </w:r>
    </w:p>
    <w:p w:rsidR="00B20CB2" w:rsidRPr="00D934D8" w:rsidRDefault="00B20CB2" w:rsidP="00B20CB2">
      <w:pPr>
        <w:rPr>
          <w:rFonts w:eastAsia="Andale Sans UI;Times New Roman"/>
          <w:sz w:val="18"/>
          <w:szCs w:val="18"/>
        </w:rPr>
      </w:pPr>
      <w:r w:rsidRPr="00D934D8">
        <w:rPr>
          <w:rFonts w:eastAsia="Andale Sans UI;Times New Roman"/>
          <w:sz w:val="18"/>
          <w:szCs w:val="18"/>
        </w:rPr>
        <w:t>1 процент цены контракта, если цена контракта составляет от 50 млн. рублей до 100 млн. рублей (включительно).</w:t>
      </w:r>
    </w:p>
    <w:p w:rsidR="00B20CB2" w:rsidRPr="00D934D8" w:rsidRDefault="00B20CB2" w:rsidP="00B20CB2">
      <w:pPr>
        <w:rPr>
          <w:rFonts w:eastAsia="Andale Sans UI;Times New Roman"/>
          <w:sz w:val="18"/>
          <w:szCs w:val="18"/>
        </w:rPr>
      </w:pPr>
      <w:r w:rsidRPr="00D934D8">
        <w:rPr>
          <w:rFonts w:eastAsia="Andale Sans UI;Times New Roman"/>
          <w:sz w:val="18"/>
          <w:szCs w:val="18"/>
        </w:rPr>
        <w:t>6.11.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 1042 от 30.08.2017г. размер штрафа устанавливается (при наличии в Контракте таких обязательств) в следующем порядке: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- 1000 рублей, если цена контракта не превышает 3 млн. рублей.</w:t>
      </w:r>
    </w:p>
    <w:p w:rsidR="00B20CB2" w:rsidRPr="00D934D8" w:rsidRDefault="00B20CB2" w:rsidP="00B20CB2">
      <w:pPr>
        <w:rPr>
          <w:sz w:val="18"/>
          <w:szCs w:val="18"/>
        </w:rPr>
      </w:pPr>
      <w:r w:rsidRPr="00D934D8">
        <w:rPr>
          <w:sz w:val="18"/>
          <w:szCs w:val="18"/>
        </w:rPr>
        <w:t>6.12.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6.13.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B20CB2" w:rsidRPr="00D934D8" w:rsidRDefault="00B20CB2" w:rsidP="00B20CB2">
      <w:pPr>
        <w:rPr>
          <w:sz w:val="18"/>
          <w:szCs w:val="18"/>
        </w:rPr>
      </w:pPr>
      <w:r w:rsidRPr="00D934D8">
        <w:rPr>
          <w:sz w:val="18"/>
          <w:szCs w:val="18"/>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7. ПОРЯДОК РАЗРЕШЕНИЯ СПОРОВ</w:t>
      </w:r>
    </w:p>
    <w:p w:rsidR="00B20CB2" w:rsidRPr="00D934D8" w:rsidRDefault="00B20CB2" w:rsidP="00B20CB2">
      <w:pPr>
        <w:rPr>
          <w:sz w:val="18"/>
          <w:szCs w:val="18"/>
        </w:rPr>
      </w:pPr>
      <w:r w:rsidRPr="00D934D8">
        <w:rPr>
          <w:sz w:val="18"/>
          <w:szCs w:val="18"/>
        </w:rPr>
        <w:t>7.1. Все споры, возникающие между Сторонами в связи с исполнением настоящего Контракта, разрешаются путем переговоров. Стороны устанавливают, что все возможные претензии по настоящему Контракту должны быть рассмотрены Сторонами в течение 7 (семи) рабочих дней с момента получения претензии.</w:t>
      </w:r>
    </w:p>
    <w:p w:rsidR="00B20CB2" w:rsidRPr="00D934D8" w:rsidRDefault="00B20CB2" w:rsidP="00B20CB2">
      <w:pPr>
        <w:rPr>
          <w:sz w:val="18"/>
          <w:szCs w:val="18"/>
        </w:rPr>
      </w:pPr>
      <w:r w:rsidRPr="00D934D8">
        <w:rPr>
          <w:sz w:val="18"/>
          <w:szCs w:val="18"/>
        </w:rPr>
        <w:t>7.2. При недостижении согласия спор разрешается в судебном порядке в Арбитражном суде по месту нахождения Заказчика.</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8. ФОРС-МАЖОРНЫЕ ОБСТОЯТЕЛЬСТВА</w:t>
      </w:r>
    </w:p>
    <w:p w:rsidR="00B20CB2" w:rsidRPr="00D934D8" w:rsidRDefault="00B20CB2" w:rsidP="00B20CB2">
      <w:pPr>
        <w:rPr>
          <w:sz w:val="18"/>
          <w:szCs w:val="18"/>
        </w:rPr>
      </w:pPr>
      <w:r w:rsidRPr="00D934D8">
        <w:rPr>
          <w:sz w:val="18"/>
          <w:szCs w:val="18"/>
        </w:rPr>
        <w:t>8.1.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Контракта.</w:t>
      </w:r>
    </w:p>
    <w:p w:rsidR="00B20CB2" w:rsidRPr="00D934D8" w:rsidRDefault="00B20CB2" w:rsidP="00B20CB2">
      <w:pPr>
        <w:rPr>
          <w:sz w:val="18"/>
          <w:szCs w:val="18"/>
        </w:rPr>
      </w:pPr>
      <w:r w:rsidRPr="00D934D8">
        <w:rPr>
          <w:sz w:val="18"/>
          <w:szCs w:val="18"/>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9. ИЗМЕНЕНИЕ И РАСТОРЖЕНИЕ КОНТРАКТА</w:t>
      </w:r>
    </w:p>
    <w:p w:rsidR="00B20CB2" w:rsidRPr="00D934D8" w:rsidRDefault="00B20CB2" w:rsidP="00B20CB2">
      <w:pPr>
        <w:rPr>
          <w:sz w:val="18"/>
          <w:szCs w:val="18"/>
        </w:rPr>
      </w:pPr>
      <w:r w:rsidRPr="00D934D8">
        <w:rPr>
          <w:sz w:val="18"/>
          <w:szCs w:val="18"/>
        </w:rPr>
        <w:t>9.1. Изменение существенных условий Контракта при его исполнении не допускается, за исключением случаев, предусмотренных положениями статьи 95 Закона о контрактной системе.</w:t>
      </w:r>
    </w:p>
    <w:p w:rsidR="00B20CB2" w:rsidRPr="00D934D8" w:rsidRDefault="00B20CB2" w:rsidP="00B20CB2">
      <w:pPr>
        <w:rPr>
          <w:sz w:val="18"/>
          <w:szCs w:val="18"/>
        </w:rPr>
      </w:pPr>
      <w:r w:rsidRPr="00D934D8">
        <w:rPr>
          <w:sz w:val="18"/>
          <w:szCs w:val="18"/>
        </w:rPr>
        <w:t>9.2. Настоящий Контракт может быть расторгнут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РФ.</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10. ОСОБЫЕ УСЛОВИЯ НАСТОЯЩЕГО КОНТРАКТА</w:t>
      </w:r>
    </w:p>
    <w:p w:rsidR="00B20CB2" w:rsidRPr="00D934D8" w:rsidRDefault="00B20CB2" w:rsidP="00B20CB2">
      <w:pPr>
        <w:rPr>
          <w:sz w:val="18"/>
          <w:szCs w:val="18"/>
        </w:rPr>
      </w:pPr>
      <w:r w:rsidRPr="00D934D8">
        <w:rPr>
          <w:sz w:val="18"/>
          <w:szCs w:val="18"/>
        </w:rPr>
        <w:t>10.1. Все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неотъемлемыми частями.</w:t>
      </w:r>
    </w:p>
    <w:p w:rsidR="00B20CB2" w:rsidRPr="00D934D8" w:rsidRDefault="00B20CB2" w:rsidP="00B20CB2">
      <w:pPr>
        <w:rPr>
          <w:sz w:val="18"/>
          <w:szCs w:val="18"/>
        </w:rPr>
      </w:pPr>
      <w:r w:rsidRPr="00D934D8">
        <w:rPr>
          <w:sz w:val="18"/>
          <w:szCs w:val="18"/>
        </w:rPr>
        <w:t>10.2.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11. ОБЕСПЕЧЕНИЕ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11.1 Настоящий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Подрядчик  предоставляет обеспечение исполнения Контракта в размере 5 % от цены, по которой заключается контракт,  что составляет________ рублей.</w:t>
      </w:r>
    </w:p>
    <w:p w:rsidR="00B20CB2" w:rsidRPr="00D934D8" w:rsidRDefault="00B20CB2" w:rsidP="00B20CB2">
      <w:pPr>
        <w:rPr>
          <w:rFonts w:eastAsia="Andale Sans UI;Times New Roman"/>
          <w:sz w:val="18"/>
          <w:szCs w:val="18"/>
        </w:rPr>
      </w:pPr>
      <w:r w:rsidRPr="00D934D8">
        <w:rPr>
          <w:sz w:val="18"/>
          <w:szCs w:val="18"/>
        </w:rPr>
        <w:t xml:space="preserve">11.2. </w:t>
      </w:r>
      <w:r w:rsidRPr="00D934D8">
        <w:rPr>
          <w:rFonts w:eastAsia="Andale Sans UI;Times New Roman"/>
          <w:sz w:val="18"/>
          <w:szCs w:val="18"/>
        </w:rPr>
        <w:t>Если при проведении электронного аукциона Подрядчиком предложена цена Контракта, которая на 25 или более процентов ниже начальной (максимальной) цены контракта, Подрядчик предоставляет обеспечение Контракта в размере, превышающем в полтора раза размер обеспечения исполнения Контракта, указанный в п. 11.1. Контракта, что составляет __________ рублей или Подрядчик предоставляет обеспечение исполнения Контракта в размере, указанном  в п. 11.1. Контракта с одновременным представлением информации, подтверждающей добросовестность Подрядчика в соответствии с правилами статьи 37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11.3. Подрядчик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w:t>
      </w:r>
      <w:r w:rsidRPr="00D934D8">
        <w:rPr>
          <w:rFonts w:eastAsia="Andale Sans UI;Times New Roman"/>
          <w:sz w:val="18"/>
          <w:szCs w:val="18"/>
        </w:rPr>
        <w:lastRenderedPageBreak/>
        <w:t>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20CB2" w:rsidRPr="00D934D8" w:rsidRDefault="00B20CB2" w:rsidP="00B20CB2">
      <w:pPr>
        <w:rPr>
          <w:rFonts w:eastAsia="Andale Sans UI;Times New Roman"/>
          <w:sz w:val="18"/>
          <w:szCs w:val="18"/>
        </w:rPr>
      </w:pPr>
      <w:r w:rsidRPr="00D934D8">
        <w:rPr>
          <w:sz w:val="18"/>
          <w:szCs w:val="18"/>
        </w:rPr>
        <w:t>11.4. Исполнение настоящего Контракта обеспечивается предоставлением банковской гарантии / внесением денежных средств на счет Заказчика по следующим реквизитам:</w:t>
      </w:r>
    </w:p>
    <w:p w:rsidR="00B20CB2" w:rsidRPr="00D934D8" w:rsidRDefault="00B20CB2" w:rsidP="00B20CB2">
      <w:pPr>
        <w:rPr>
          <w:sz w:val="18"/>
          <w:szCs w:val="18"/>
        </w:rPr>
      </w:pPr>
      <w:r w:rsidRPr="00D934D8">
        <w:rPr>
          <w:sz w:val="18"/>
          <w:szCs w:val="18"/>
        </w:rPr>
        <w:t>Администрация Яжелбицкого сельского поселения, л/счет 05503005180)</w:t>
      </w:r>
    </w:p>
    <w:p w:rsidR="00B20CB2" w:rsidRPr="00D934D8" w:rsidRDefault="00B20CB2" w:rsidP="00B20CB2">
      <w:pPr>
        <w:rPr>
          <w:sz w:val="18"/>
          <w:szCs w:val="18"/>
        </w:rPr>
      </w:pPr>
      <w:r w:rsidRPr="00D934D8">
        <w:rPr>
          <w:sz w:val="18"/>
          <w:szCs w:val="18"/>
        </w:rPr>
        <w:t xml:space="preserve">р/счет 40302810349593000179 в Отделении Новгород г. Великий Новгород </w:t>
      </w:r>
    </w:p>
    <w:p w:rsidR="00B20CB2" w:rsidRPr="00D934D8" w:rsidRDefault="00B20CB2" w:rsidP="00B20CB2">
      <w:pPr>
        <w:rPr>
          <w:sz w:val="18"/>
          <w:szCs w:val="18"/>
        </w:rPr>
      </w:pPr>
      <w:r w:rsidRPr="00D934D8">
        <w:rPr>
          <w:sz w:val="18"/>
          <w:szCs w:val="18"/>
        </w:rPr>
        <w:t xml:space="preserve">БИК 044959001 </w:t>
      </w:r>
    </w:p>
    <w:p w:rsidR="00B20CB2" w:rsidRPr="00D934D8" w:rsidRDefault="00B20CB2" w:rsidP="00B20CB2">
      <w:pPr>
        <w:rPr>
          <w:sz w:val="18"/>
          <w:szCs w:val="18"/>
        </w:rPr>
      </w:pPr>
      <w:r w:rsidRPr="00D934D8">
        <w:rPr>
          <w:sz w:val="18"/>
          <w:szCs w:val="18"/>
        </w:rPr>
        <w:t>ИНН 5302011199 КПП 530201001</w:t>
      </w:r>
    </w:p>
    <w:p w:rsidR="00B20CB2" w:rsidRPr="00D934D8" w:rsidRDefault="00B20CB2" w:rsidP="00B20CB2">
      <w:pPr>
        <w:rPr>
          <w:sz w:val="18"/>
          <w:szCs w:val="18"/>
        </w:rPr>
      </w:pPr>
      <w:r w:rsidRPr="00D934D8">
        <w:rPr>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sz w:val="18"/>
          <w:szCs w:val="18"/>
        </w:rPr>
      </w:pPr>
      <w:r w:rsidRPr="00D934D8">
        <w:rPr>
          <w:sz w:val="18"/>
          <w:szCs w:val="18"/>
        </w:rPr>
        <w:t>11.5.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0CB2" w:rsidRPr="00D934D8" w:rsidRDefault="00B20CB2" w:rsidP="00B20CB2">
      <w:pPr>
        <w:rPr>
          <w:sz w:val="18"/>
          <w:szCs w:val="18"/>
        </w:rPr>
      </w:pPr>
      <w:r w:rsidRPr="00D934D8">
        <w:rPr>
          <w:sz w:val="18"/>
          <w:szCs w:val="18"/>
        </w:rPr>
        <w:t>11.6.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sidRPr="00D934D8">
        <w:rPr>
          <w:rFonts w:eastAsia="Andale Sans UI;Times New Roman"/>
          <w:sz w:val="18"/>
          <w:szCs w:val="18"/>
        </w:rPr>
        <w:t xml:space="preserve"> </w:t>
      </w:r>
      <w:r w:rsidRPr="00D934D8">
        <w:rPr>
          <w:sz w:val="18"/>
          <w:szCs w:val="18"/>
        </w:rPr>
        <w:t>в том числе в случае его изменения в соответствии со статьей 95 Закона о контрактной системе.</w:t>
      </w:r>
    </w:p>
    <w:p w:rsidR="00B20CB2" w:rsidRPr="00D934D8" w:rsidRDefault="00B20CB2" w:rsidP="00B20CB2">
      <w:pPr>
        <w:rPr>
          <w:rFonts w:eastAsia="Andale Sans UI;Times New Roman"/>
          <w:sz w:val="18"/>
          <w:szCs w:val="18"/>
        </w:rPr>
      </w:pPr>
      <w:r w:rsidRPr="00D934D8">
        <w:rPr>
          <w:sz w:val="18"/>
          <w:szCs w:val="18"/>
        </w:rPr>
        <w:t xml:space="preserve">11.7.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r w:rsidRPr="00D934D8">
        <w:rPr>
          <w:rFonts w:eastAsia="Andale Sans UI;Times New Roman"/>
          <w:sz w:val="18"/>
          <w:szCs w:val="18"/>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r:id="rId261" w:anchor="/document/77682250/entry/347" w:history="1">
        <w:r w:rsidRPr="00D934D8">
          <w:rPr>
            <w:rFonts w:eastAsia="Andale Sans UI;Times New Roman"/>
            <w:sz w:val="18"/>
            <w:szCs w:val="18"/>
          </w:rPr>
          <w:t>п.</w:t>
        </w:r>
      </w:hyperlink>
      <w:r w:rsidRPr="00D934D8">
        <w:rPr>
          <w:rFonts w:eastAsia="Andale Sans UI;Times New Roman"/>
          <w:sz w:val="18"/>
          <w:szCs w:val="18"/>
        </w:rPr>
        <w:t xml:space="preserve"> 6.7 настоящего Контракта.</w:t>
      </w:r>
    </w:p>
    <w:p w:rsidR="00B20CB2" w:rsidRPr="00D934D8" w:rsidRDefault="00B20CB2" w:rsidP="00B20CB2">
      <w:pPr>
        <w:rPr>
          <w:sz w:val="18"/>
          <w:szCs w:val="18"/>
        </w:rPr>
      </w:pPr>
      <w:r w:rsidRPr="00D934D8">
        <w:rPr>
          <w:sz w:val="18"/>
          <w:szCs w:val="18"/>
        </w:rPr>
        <w:t>11.8. Денежные средства, предоставленные в качестве обеспечения исполнения настоящего Контракта</w:t>
      </w:r>
      <w:r w:rsidRPr="00D934D8">
        <w:rPr>
          <w:rFonts w:eastAsia="Andale Sans UI;Times New Roman"/>
          <w:sz w:val="18"/>
          <w:szCs w:val="18"/>
        </w:rPr>
        <w:t xml:space="preserve"> </w:t>
      </w:r>
      <w:r w:rsidRPr="00D934D8">
        <w:rPr>
          <w:sz w:val="18"/>
          <w:szCs w:val="18"/>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Подрядчику при условии надлежащего исполнения им всех своих обязательств по настоящему Контракту </w:t>
      </w:r>
      <w:r w:rsidRPr="00D934D8">
        <w:rPr>
          <w:rFonts w:eastAsia="Andale Sans UI;Times New Roman"/>
          <w:sz w:val="18"/>
          <w:szCs w:val="18"/>
        </w:rPr>
        <w:t>в течение 15 (пятнадцати) дней с даты исполнения Подрядчиком обязательств, предусмотренных Контрактом.</w:t>
      </w:r>
      <w:r w:rsidRPr="00D934D8">
        <w:rPr>
          <w:sz w:val="18"/>
          <w:szCs w:val="18"/>
        </w:rPr>
        <w:t xml:space="preserve"> Денежные средства возвращаются на банковский счет Подрядчика, указанный в реквизитах Контракта. </w:t>
      </w:r>
    </w:p>
    <w:p w:rsidR="00B20CB2" w:rsidRPr="00D934D8" w:rsidRDefault="00B20CB2" w:rsidP="00B20CB2">
      <w:pPr>
        <w:rPr>
          <w:sz w:val="18"/>
          <w:szCs w:val="18"/>
        </w:rPr>
      </w:pPr>
      <w:r w:rsidRPr="00D934D8">
        <w:rPr>
          <w:sz w:val="18"/>
          <w:szCs w:val="18"/>
        </w:rPr>
        <w:t>11.9.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B20CB2" w:rsidRPr="00D934D8" w:rsidRDefault="00B20CB2" w:rsidP="00B20CB2">
      <w:pPr>
        <w:rPr>
          <w:sz w:val="18"/>
          <w:szCs w:val="18"/>
        </w:rPr>
      </w:pPr>
      <w:r w:rsidRPr="00D934D8">
        <w:rPr>
          <w:sz w:val="18"/>
          <w:szCs w:val="18"/>
        </w:rPr>
        <w:t>11.10. Положения настоящего раздела Контракта об обеспечении исполнения Контракта, включая положения о предоставлении такого обеспечения с учетом положений </w:t>
      </w:r>
      <w:hyperlink r:id="rId262" w:anchor="/document/77682250/entry/37" w:history="1">
        <w:r w:rsidRPr="00D934D8">
          <w:rPr>
            <w:sz w:val="18"/>
            <w:szCs w:val="18"/>
          </w:rPr>
          <w:t>статьи 37</w:t>
        </w:r>
      </w:hyperlink>
      <w:r w:rsidRPr="00D934D8">
        <w:rPr>
          <w:sz w:val="18"/>
          <w:szCs w:val="18"/>
        </w:rPr>
        <w:t>  Закона о контрактной системе, не применяются в случае заключения Контракта с участником закупки, который является казенным учреждением.</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 </w:t>
      </w:r>
      <w:r w:rsidRPr="00D934D8">
        <w:rPr>
          <w:sz w:val="18"/>
          <w:szCs w:val="18"/>
        </w:rPr>
        <w:t>ОБЕСПЕЧЕНИЕ ГАРАНТИЙНЫХ ОБЯЗАТЕЛЬСТВ</w:t>
      </w:r>
    </w:p>
    <w:p w:rsidR="00B20CB2" w:rsidRPr="00D934D8" w:rsidRDefault="00B20CB2" w:rsidP="00B20CB2">
      <w:pPr>
        <w:rPr>
          <w:rFonts w:eastAsia="Andale Sans UI;Times New Roman"/>
          <w:sz w:val="18"/>
          <w:szCs w:val="18"/>
        </w:rPr>
      </w:pPr>
      <w:r w:rsidRPr="00D934D8">
        <w:rPr>
          <w:rFonts w:eastAsia="Andale Sans UI;Times New Roman"/>
          <w:sz w:val="18"/>
          <w:szCs w:val="18"/>
        </w:rPr>
        <w:t>12.1. Подрядчик в течение 2 (двух) дней со дня выполнения Работ на Объекте в полном объеме предоставляет обеспечение гарантийных обязательств в размере 1 % от начальной (максимальной) цены контракта, что составляет 9 908,00 рублей в форме безотзывной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D934D8">
        <w:rPr>
          <w:sz w:val="18"/>
          <w:szCs w:val="18"/>
        </w:rPr>
        <w:t xml:space="preserve"> по следующим реквизитам:</w:t>
      </w:r>
    </w:p>
    <w:p w:rsidR="00B20CB2" w:rsidRPr="00D934D8" w:rsidRDefault="00B20CB2" w:rsidP="00B20CB2">
      <w:pPr>
        <w:rPr>
          <w:sz w:val="18"/>
          <w:szCs w:val="18"/>
        </w:rPr>
      </w:pPr>
      <w:r w:rsidRPr="00D934D8">
        <w:rPr>
          <w:sz w:val="18"/>
          <w:szCs w:val="18"/>
        </w:rPr>
        <w:t>Получатель: Администрация Яжелбицкого сельского поселения, л/счет 05503005180)</w:t>
      </w:r>
    </w:p>
    <w:p w:rsidR="00B20CB2" w:rsidRPr="00D934D8" w:rsidRDefault="00B20CB2" w:rsidP="00B20CB2">
      <w:pPr>
        <w:rPr>
          <w:sz w:val="18"/>
          <w:szCs w:val="18"/>
        </w:rPr>
      </w:pPr>
      <w:r w:rsidRPr="00D934D8">
        <w:rPr>
          <w:sz w:val="18"/>
          <w:szCs w:val="18"/>
        </w:rPr>
        <w:t xml:space="preserve">р/счет 40302810349593000179 в Отделении Новгород г. Великий Новгород </w:t>
      </w:r>
    </w:p>
    <w:p w:rsidR="00B20CB2" w:rsidRPr="00D934D8" w:rsidRDefault="00B20CB2" w:rsidP="00B20CB2">
      <w:pPr>
        <w:rPr>
          <w:sz w:val="18"/>
          <w:szCs w:val="18"/>
        </w:rPr>
      </w:pPr>
      <w:r w:rsidRPr="00D934D8">
        <w:rPr>
          <w:sz w:val="18"/>
          <w:szCs w:val="18"/>
        </w:rPr>
        <w:t xml:space="preserve">БИК 044959001 </w:t>
      </w:r>
    </w:p>
    <w:p w:rsidR="00B20CB2" w:rsidRPr="00D934D8" w:rsidRDefault="00B20CB2" w:rsidP="00B20CB2">
      <w:pPr>
        <w:rPr>
          <w:sz w:val="18"/>
          <w:szCs w:val="18"/>
        </w:rPr>
      </w:pPr>
      <w:r w:rsidRPr="00D934D8">
        <w:rPr>
          <w:sz w:val="18"/>
          <w:szCs w:val="18"/>
        </w:rPr>
        <w:t>ИНН 5302011199 КПП 530201001</w:t>
      </w:r>
    </w:p>
    <w:p w:rsidR="00B20CB2" w:rsidRPr="00D934D8" w:rsidRDefault="00B20CB2" w:rsidP="00B20CB2">
      <w:pPr>
        <w:rPr>
          <w:rFonts w:eastAsia="Andale Sans UI;Times New Roman"/>
          <w:sz w:val="18"/>
          <w:szCs w:val="18"/>
        </w:rPr>
      </w:pPr>
      <w:r w:rsidRPr="00D934D8">
        <w:rPr>
          <w:rFonts w:eastAsia="Andale Sans UI;Times New Roman"/>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r w:rsidRPr="00D934D8">
        <w:rPr>
          <w:rFonts w:eastAsia="Andale Sans UI;Times New Roman"/>
          <w:sz w:val="18"/>
          <w:szCs w:val="18"/>
        </w:rPr>
        <w:t>Способ обеспечения гарантийных обязательств определяется Подрядчиком самостоятельно.</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12.2. </w:t>
      </w:r>
      <w:r w:rsidRPr="00D934D8">
        <w:rPr>
          <w:sz w:val="18"/>
          <w:szCs w:val="1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0CB2" w:rsidRPr="00D934D8" w:rsidRDefault="00B20CB2" w:rsidP="00B20CB2">
      <w:pPr>
        <w:rPr>
          <w:rFonts w:eastAsia="Andale Sans UI;Times New Roman"/>
          <w:sz w:val="18"/>
          <w:szCs w:val="18"/>
        </w:rPr>
      </w:pPr>
      <w:r w:rsidRPr="00D934D8">
        <w:rPr>
          <w:rFonts w:eastAsia="Andale Sans UI;Times New Roman"/>
          <w:sz w:val="18"/>
          <w:szCs w:val="1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12.3.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0CB2" w:rsidRPr="00D934D8" w:rsidRDefault="00B20CB2" w:rsidP="00B20CB2">
      <w:pPr>
        <w:rPr>
          <w:rFonts w:eastAsia="Andale Sans UI;Times New Roman"/>
          <w:sz w:val="18"/>
          <w:szCs w:val="18"/>
        </w:rPr>
      </w:pPr>
      <w:r w:rsidRPr="00D934D8">
        <w:rPr>
          <w:rFonts w:eastAsia="Andale Sans UI;Times New Roman"/>
          <w:sz w:val="18"/>
          <w:szCs w:val="18"/>
        </w:rPr>
        <w:t>12.4. Срок возврата Заказчиком Подрядчику денежных средств, внесенных в качестве обеспечения гарантийных обязательств, при надлежащем исполнении гарантийных обязательств, не должен превышать 15 (пятнадцати) дней с даты окончания гарантийного срока, предусмотренного настоящим Контрактом.</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12.5. Оформление документа о приемке выполненной работы (ее результатов) осуществляется после предоставления Подрядчиком обеспечения гарантийных обязательств в соответствии с </w:t>
      </w:r>
      <w:r w:rsidRPr="00D934D8">
        <w:rPr>
          <w:sz w:val="18"/>
          <w:szCs w:val="18"/>
        </w:rPr>
        <w:t>Законом о контрактной системе</w:t>
      </w:r>
      <w:r w:rsidRPr="00D934D8">
        <w:rPr>
          <w:rFonts w:eastAsia="Andale Sans UI;Times New Roman"/>
          <w:sz w:val="18"/>
          <w:szCs w:val="18"/>
        </w:rPr>
        <w:t xml:space="preserve"> в порядке и в сроки, которые установлены настоящим Контрактом.</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12.6. Подрядчик освобождается от предоставления обеспечения гарантийных обязательств,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w:t>
      </w:r>
      <w:r w:rsidRPr="00D934D8">
        <w:rPr>
          <w:rFonts w:eastAsia="Andale Sans UI;Times New Roman"/>
          <w:sz w:val="18"/>
          <w:szCs w:val="18"/>
        </w:rPr>
        <w:lastRenderedPageBreak/>
        <w:t>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20CB2" w:rsidRPr="00D934D8" w:rsidRDefault="00B20CB2" w:rsidP="00B20CB2">
      <w:pPr>
        <w:rPr>
          <w:rFonts w:eastAsia="Andale Sans UI;Times New Roman"/>
          <w:sz w:val="18"/>
          <w:szCs w:val="18"/>
        </w:rPr>
      </w:pPr>
      <w:r w:rsidRPr="00D934D8">
        <w:rPr>
          <w:rFonts w:eastAsia="Andale Sans UI;Times New Roman"/>
          <w:sz w:val="18"/>
          <w:szCs w:val="18"/>
        </w:rPr>
        <w:t>12.7. Положения настоящего раздела Контракта об обеспечении гарантийных обязательств не применяются в случае заключения Контракта с участником закупки, который является казенным учреждением.</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13. ПРОЧИЕ УСЛОВИЯ</w:t>
      </w:r>
    </w:p>
    <w:p w:rsidR="00B20CB2" w:rsidRPr="00D934D8" w:rsidRDefault="00B20CB2" w:rsidP="00B20CB2">
      <w:pPr>
        <w:rPr>
          <w:sz w:val="18"/>
          <w:szCs w:val="18"/>
        </w:rPr>
      </w:pPr>
      <w:r w:rsidRPr="00D934D8">
        <w:rPr>
          <w:sz w:val="18"/>
          <w:szCs w:val="18"/>
        </w:rPr>
        <w:t xml:space="preserve">13.1. Настоящий Контракт, вступает в силу с момента его заключения и действует до «31» декабря 2020 года. </w:t>
      </w:r>
      <w:r w:rsidRPr="00D934D8">
        <w:rPr>
          <w:rFonts w:eastAsia="Andale Sans UI;Times New Roman"/>
          <w:sz w:val="18"/>
          <w:szCs w:val="18"/>
        </w:rPr>
        <w:t>Окончание срока действия Контракта не влечет прекращения неисполненных обязательств Сторон по Контракту, в том числе гарантийных обязательств Подрядчика.</w:t>
      </w:r>
    </w:p>
    <w:p w:rsidR="00B20CB2" w:rsidRPr="00D934D8" w:rsidRDefault="00B20CB2" w:rsidP="00B20CB2">
      <w:pPr>
        <w:rPr>
          <w:sz w:val="18"/>
          <w:szCs w:val="18"/>
        </w:rPr>
      </w:pPr>
      <w:r w:rsidRPr="00D934D8">
        <w:rPr>
          <w:sz w:val="18"/>
          <w:szCs w:val="18"/>
        </w:rPr>
        <w:t>13.2. Действие настоящего Контракта может быть прекращено досрочно в случае полного и надлежащего исполнения Сторонами своих обязательств по настоящему Контракту до наступления срока, указанного в пункте 13.1. настоящего Контракта.</w:t>
      </w:r>
    </w:p>
    <w:p w:rsidR="00B20CB2" w:rsidRPr="00D934D8" w:rsidRDefault="00B20CB2" w:rsidP="00B20CB2">
      <w:pPr>
        <w:rPr>
          <w:sz w:val="18"/>
          <w:szCs w:val="18"/>
        </w:rPr>
      </w:pPr>
      <w:r w:rsidRPr="00D934D8">
        <w:rPr>
          <w:sz w:val="18"/>
          <w:szCs w:val="18"/>
        </w:rPr>
        <w:t>13.3. Неотъемлемой частью настоящего Контракта является:</w:t>
      </w:r>
    </w:p>
    <w:p w:rsidR="00B20CB2" w:rsidRPr="00D934D8" w:rsidRDefault="00B20CB2" w:rsidP="00B20CB2">
      <w:pPr>
        <w:rPr>
          <w:sz w:val="18"/>
          <w:szCs w:val="18"/>
        </w:rPr>
      </w:pPr>
      <w:r w:rsidRPr="00D934D8">
        <w:rPr>
          <w:sz w:val="18"/>
          <w:szCs w:val="18"/>
        </w:rPr>
        <w:t>- Приложение №1: Л</w:t>
      </w:r>
      <w:r w:rsidRPr="00D934D8">
        <w:rPr>
          <w:rFonts w:eastAsia="Andale Sans UI;Times New Roman"/>
          <w:sz w:val="18"/>
          <w:szCs w:val="18"/>
        </w:rPr>
        <w:t>окальный сметный расчет</w:t>
      </w:r>
      <w:r w:rsidRPr="00D934D8">
        <w:rPr>
          <w:sz w:val="18"/>
          <w:szCs w:val="18"/>
        </w:rPr>
        <w:t>;</w:t>
      </w:r>
    </w:p>
    <w:p w:rsidR="00B20CB2" w:rsidRPr="00D934D8" w:rsidRDefault="00B20CB2" w:rsidP="00B20CB2">
      <w:pPr>
        <w:rPr>
          <w:sz w:val="18"/>
          <w:szCs w:val="18"/>
        </w:rPr>
      </w:pPr>
      <w:r w:rsidRPr="00D934D8">
        <w:rPr>
          <w:sz w:val="18"/>
          <w:szCs w:val="18"/>
        </w:rPr>
        <w:t>- Приложение № 2: Техническое задание.</w:t>
      </w:r>
    </w:p>
    <w:p w:rsidR="00B20CB2" w:rsidRPr="00D934D8" w:rsidRDefault="00B20CB2" w:rsidP="00B20CB2">
      <w:pPr>
        <w:rPr>
          <w:sz w:val="18"/>
          <w:szCs w:val="18"/>
        </w:rPr>
      </w:pPr>
      <w:r w:rsidRPr="00D934D8">
        <w:rPr>
          <w:sz w:val="18"/>
          <w:szCs w:val="18"/>
        </w:rPr>
        <w:t>13.4. В случаях, не урегулированных настоящим Контрактом, Стороны руководствуются действующим законодательством РФ.</w:t>
      </w:r>
    </w:p>
    <w:p w:rsidR="00B20CB2" w:rsidRPr="00D934D8" w:rsidRDefault="00B20CB2" w:rsidP="00B20CB2">
      <w:pPr>
        <w:rPr>
          <w:sz w:val="18"/>
          <w:szCs w:val="18"/>
        </w:rPr>
      </w:pPr>
      <w:r w:rsidRPr="00D934D8">
        <w:rPr>
          <w:sz w:val="18"/>
          <w:szCs w:val="18"/>
        </w:rPr>
        <w:t>13.5. Настоящий Контракт составлен на русском языке в электронной форме. Настоящий Контракт подписывается с применением усиленной электронной подписи и хранится в базе данных электронной площадки.</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14. РЕКВИЗИТЫ И ПОДПИСИ СТОРОН</w:t>
      </w:r>
    </w:p>
    <w:p w:rsidR="00B20CB2" w:rsidRPr="00D934D8" w:rsidRDefault="00B20CB2" w:rsidP="00B20CB2">
      <w:pPr>
        <w:rPr>
          <w:sz w:val="18"/>
          <w:szCs w:val="18"/>
        </w:rPr>
      </w:pPr>
    </w:p>
    <w:tbl>
      <w:tblPr>
        <w:tblW w:w="0" w:type="auto"/>
        <w:tblInd w:w="-5" w:type="dxa"/>
        <w:tblLayout w:type="fixed"/>
        <w:tblLook w:val="0000" w:firstRow="0" w:lastRow="0" w:firstColumn="0" w:lastColumn="0" w:noHBand="0" w:noVBand="0"/>
      </w:tblPr>
      <w:tblGrid>
        <w:gridCol w:w="5358"/>
        <w:gridCol w:w="4820"/>
      </w:tblGrid>
      <w:tr w:rsidR="00B20CB2" w:rsidRPr="00D934D8" w:rsidTr="00D934D8">
        <w:tc>
          <w:tcPr>
            <w:tcW w:w="5358" w:type="dxa"/>
            <w:tcBorders>
              <w:top w:val="single" w:sz="4" w:space="0" w:color="000000"/>
              <w:left w:val="single" w:sz="4" w:space="0" w:color="000000"/>
              <w:bottom w:val="single" w:sz="4" w:space="0" w:color="000000"/>
            </w:tcBorders>
          </w:tcPr>
          <w:p w:rsidR="00B20CB2" w:rsidRPr="00D934D8" w:rsidRDefault="00B20CB2" w:rsidP="00B20CB2">
            <w:pPr>
              <w:rPr>
                <w:sz w:val="18"/>
                <w:szCs w:val="18"/>
              </w:rPr>
            </w:pPr>
            <w:r w:rsidRPr="00D934D8">
              <w:rPr>
                <w:rFonts w:eastAsia="Andale Sans UI;Times New Roman"/>
                <w:sz w:val="18"/>
                <w:szCs w:val="18"/>
              </w:rPr>
              <w:t xml:space="preserve">14.1. Заказчик: </w:t>
            </w:r>
            <w:r w:rsidRPr="00D934D8">
              <w:rPr>
                <w:sz w:val="18"/>
                <w:szCs w:val="18"/>
              </w:rPr>
              <w:t xml:space="preserve">Администрация Яжелбицкого сельского поселения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____________________________________</w:t>
            </w:r>
          </w:p>
          <w:p w:rsidR="00B20CB2" w:rsidRPr="00D934D8" w:rsidRDefault="00B20CB2" w:rsidP="00B20CB2">
            <w:pPr>
              <w:rPr>
                <w:sz w:val="18"/>
                <w:szCs w:val="18"/>
              </w:rPr>
            </w:pPr>
            <w:r w:rsidRPr="00D934D8">
              <w:rPr>
                <w:sz w:val="18"/>
                <w:szCs w:val="18"/>
              </w:rPr>
              <w:t>___________________ (________________)</w:t>
            </w:r>
          </w:p>
          <w:p w:rsidR="00B20CB2" w:rsidRPr="00D934D8" w:rsidRDefault="00B20CB2" w:rsidP="00B20CB2">
            <w:pPr>
              <w:rPr>
                <w:sz w:val="18"/>
                <w:szCs w:val="18"/>
              </w:rPr>
            </w:pPr>
            <w:r w:rsidRPr="00D934D8">
              <w:rPr>
                <w:sz w:val="18"/>
                <w:szCs w:val="18"/>
              </w:rPr>
              <w:t>Э.П.</w:t>
            </w:r>
          </w:p>
        </w:tc>
        <w:tc>
          <w:tcPr>
            <w:tcW w:w="4820" w:type="dxa"/>
            <w:tcBorders>
              <w:top w:val="single" w:sz="4" w:space="0" w:color="000000"/>
              <w:left w:val="single" w:sz="4" w:space="0" w:color="000000"/>
              <w:bottom w:val="single" w:sz="4" w:space="0" w:color="000000"/>
              <w:right w:val="single" w:sz="4" w:space="0" w:color="000000"/>
            </w:tcBorders>
          </w:tcPr>
          <w:p w:rsidR="00B20CB2" w:rsidRPr="00D934D8" w:rsidRDefault="00B20CB2" w:rsidP="00B20CB2">
            <w:pPr>
              <w:rPr>
                <w:sz w:val="18"/>
                <w:szCs w:val="18"/>
              </w:rPr>
            </w:pPr>
            <w:r w:rsidRPr="00D934D8">
              <w:rPr>
                <w:sz w:val="18"/>
                <w:szCs w:val="18"/>
              </w:rPr>
              <w:t>14.2. Подрядчик: __________________</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____________________________________</w:t>
            </w:r>
          </w:p>
          <w:p w:rsidR="00B20CB2" w:rsidRPr="00D934D8" w:rsidRDefault="00B20CB2" w:rsidP="00B20CB2">
            <w:pPr>
              <w:rPr>
                <w:sz w:val="18"/>
                <w:szCs w:val="18"/>
              </w:rPr>
            </w:pPr>
            <w:r w:rsidRPr="00D934D8">
              <w:rPr>
                <w:sz w:val="18"/>
                <w:szCs w:val="18"/>
              </w:rPr>
              <w:t>___________________ (________________)</w:t>
            </w:r>
          </w:p>
          <w:p w:rsidR="00B20CB2" w:rsidRPr="00D934D8" w:rsidRDefault="00B20CB2" w:rsidP="00B20CB2">
            <w:pPr>
              <w:rPr>
                <w:sz w:val="18"/>
                <w:szCs w:val="18"/>
              </w:rPr>
            </w:pPr>
            <w:r w:rsidRPr="00D934D8">
              <w:rPr>
                <w:sz w:val="18"/>
                <w:szCs w:val="18"/>
              </w:rPr>
              <w:t>Э.П.</w:t>
            </w:r>
          </w:p>
        </w:tc>
      </w:tr>
    </w:tbl>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Приложение №1 к Контракту </w:t>
      </w:r>
    </w:p>
    <w:p w:rsidR="00B20CB2" w:rsidRPr="00D934D8" w:rsidRDefault="00B20CB2" w:rsidP="00B20CB2">
      <w:pPr>
        <w:rPr>
          <w:sz w:val="18"/>
          <w:szCs w:val="18"/>
        </w:rPr>
      </w:pPr>
      <w:r w:rsidRPr="00D934D8">
        <w:rPr>
          <w:sz w:val="18"/>
          <w:szCs w:val="18"/>
        </w:rPr>
        <w:t>№____________ от «____» __________ 2020 г.</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rFonts w:eastAsia="Andale Sans UI;Times New Roman"/>
          <w:sz w:val="18"/>
          <w:szCs w:val="18"/>
        </w:rPr>
        <w:t>ЛОКАЛЬНЫЙ СМЕТНЫЙ РАСЧЕТ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*Заполняется на основании Приложения №1 к документации об электронном аукционе с учетом снижения начальной (максимальной) цены Контракта в ходе проведения электронного аукциона</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ЗАКАЗЧИК:                                                                ПОДРЯДЧИК:</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__________________(_______________)                  ______________(________________)</w:t>
      </w:r>
    </w:p>
    <w:p w:rsidR="00B20CB2" w:rsidRPr="00D934D8" w:rsidRDefault="00B20CB2" w:rsidP="00B20CB2">
      <w:pPr>
        <w:rPr>
          <w:sz w:val="18"/>
          <w:szCs w:val="18"/>
        </w:rPr>
      </w:pPr>
      <w:r w:rsidRPr="00D934D8">
        <w:rPr>
          <w:sz w:val="18"/>
          <w:szCs w:val="18"/>
        </w:rPr>
        <w:t>Э.П.</w:t>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t xml:space="preserve">   Э.П.</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lastRenderedPageBreak/>
        <w:t xml:space="preserve">Приложение №2 к Контракту </w:t>
      </w:r>
    </w:p>
    <w:p w:rsidR="00B20CB2" w:rsidRPr="00D934D8" w:rsidRDefault="00B20CB2" w:rsidP="00B20CB2">
      <w:pPr>
        <w:rPr>
          <w:sz w:val="18"/>
          <w:szCs w:val="18"/>
        </w:rPr>
      </w:pPr>
      <w:r w:rsidRPr="00D934D8">
        <w:rPr>
          <w:sz w:val="18"/>
          <w:szCs w:val="18"/>
        </w:rPr>
        <w:t>№____________ от «____» __________ 2020 г.</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rFonts w:eastAsia="Andale Sans UI;Times New Roman"/>
          <w:sz w:val="18"/>
          <w:szCs w:val="18"/>
        </w:rPr>
        <w:t>ТЕХНИЧЕСКОЕ ЗАДАНИЕ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*Заполняется на основании Раздела 4 документации об электронном аукционе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ЗАКАЗЧИК:                                                                ПОДРЯДЧИК:</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__________________(_______________)                  ______________(________________)</w:t>
      </w:r>
    </w:p>
    <w:p w:rsidR="00B20CB2" w:rsidRPr="00D934D8" w:rsidRDefault="00B20CB2" w:rsidP="00B20CB2">
      <w:pPr>
        <w:rPr>
          <w:sz w:val="18"/>
          <w:szCs w:val="18"/>
        </w:rPr>
      </w:pPr>
      <w:r w:rsidRPr="00D934D8">
        <w:rPr>
          <w:sz w:val="18"/>
          <w:szCs w:val="18"/>
        </w:rPr>
        <w:t>Э.П.</w:t>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t xml:space="preserve">   Э.П.</w:t>
      </w:r>
    </w:p>
    <w:p w:rsidR="00B20CB2" w:rsidRPr="00D934D8" w:rsidRDefault="00B20CB2" w:rsidP="00B20CB2">
      <w:pPr>
        <w:rPr>
          <w:sz w:val="18"/>
          <w:szCs w:val="18"/>
        </w:rPr>
      </w:pPr>
    </w:p>
    <w:p w:rsidR="00B20CB2" w:rsidRPr="00D934D8" w:rsidRDefault="00B20CB2" w:rsidP="00B20CB2">
      <w:pPr>
        <w:rPr>
          <w:sz w:val="18"/>
          <w:szCs w:val="18"/>
        </w:rPr>
      </w:pPr>
    </w:p>
    <w:p w:rsidR="00D934D8" w:rsidRPr="00D934D8" w:rsidRDefault="00D934D8"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B20CB2" w:rsidRPr="00D934D8" w:rsidRDefault="00B20CB2" w:rsidP="00B20CB2">
      <w:pPr>
        <w:jc w:val="center"/>
        <w:rPr>
          <w:b/>
          <w:color w:val="000000"/>
          <w:sz w:val="18"/>
          <w:szCs w:val="18"/>
        </w:rPr>
      </w:pPr>
      <w:r w:rsidRPr="00D934D8">
        <w:rPr>
          <w:b/>
          <w:color w:val="000000"/>
          <w:sz w:val="18"/>
          <w:szCs w:val="18"/>
        </w:rPr>
        <w:t>Российская Федерация</w:t>
      </w:r>
    </w:p>
    <w:p w:rsidR="00B20CB2" w:rsidRPr="00D934D8" w:rsidRDefault="00B20CB2" w:rsidP="00B20CB2">
      <w:pPr>
        <w:jc w:val="center"/>
        <w:rPr>
          <w:b/>
          <w:color w:val="000000"/>
          <w:sz w:val="18"/>
          <w:szCs w:val="18"/>
        </w:rPr>
      </w:pPr>
      <w:r w:rsidRPr="00D934D8">
        <w:rPr>
          <w:b/>
          <w:sz w:val="18"/>
          <w:szCs w:val="18"/>
        </w:rPr>
        <w:t xml:space="preserve">Новгородская область Валдайский район  </w:t>
      </w:r>
    </w:p>
    <w:p w:rsidR="00B20CB2" w:rsidRPr="00D934D8" w:rsidRDefault="00B20CB2" w:rsidP="00B20CB2">
      <w:pPr>
        <w:jc w:val="center"/>
        <w:rPr>
          <w:b/>
          <w:color w:val="000000"/>
          <w:sz w:val="18"/>
          <w:szCs w:val="18"/>
        </w:rPr>
      </w:pPr>
      <w:r w:rsidRPr="00D934D8">
        <w:rPr>
          <w:b/>
          <w:color w:val="000000"/>
          <w:sz w:val="18"/>
          <w:szCs w:val="18"/>
        </w:rPr>
        <w:t>АДМИНИСТРАЦИЯ ЯЖЕЛБИЦКОГО СЕЛЬСКОГО ПОСЕЛЕНИЯ</w:t>
      </w:r>
    </w:p>
    <w:p w:rsidR="00B20CB2" w:rsidRPr="00D934D8" w:rsidRDefault="00B20CB2" w:rsidP="00B20CB2">
      <w:pPr>
        <w:pStyle w:val="20"/>
        <w:rPr>
          <w:b w:val="0"/>
          <w:color w:val="000000"/>
          <w:sz w:val="18"/>
          <w:szCs w:val="18"/>
        </w:rPr>
      </w:pPr>
      <w:r w:rsidRPr="00D934D8">
        <w:rPr>
          <w:b w:val="0"/>
          <w:color w:val="000000"/>
          <w:sz w:val="18"/>
          <w:szCs w:val="18"/>
        </w:rPr>
        <w:t>П О С Т А Н О В Л Е Н И Е</w:t>
      </w:r>
    </w:p>
    <w:p w:rsidR="00B20CB2" w:rsidRPr="00D934D8" w:rsidRDefault="00B20CB2" w:rsidP="00B20CB2">
      <w:pPr>
        <w:tabs>
          <w:tab w:val="left" w:pos="6918"/>
        </w:tabs>
        <w:rPr>
          <w:color w:val="000000"/>
          <w:sz w:val="18"/>
          <w:szCs w:val="18"/>
        </w:rPr>
      </w:pPr>
    </w:p>
    <w:p w:rsidR="00B20CB2" w:rsidRPr="00D934D8" w:rsidRDefault="00B20CB2" w:rsidP="00B20CB2">
      <w:pPr>
        <w:tabs>
          <w:tab w:val="left" w:pos="6918"/>
        </w:tabs>
        <w:rPr>
          <w:color w:val="000000"/>
          <w:sz w:val="18"/>
          <w:szCs w:val="18"/>
        </w:rPr>
      </w:pPr>
      <w:r w:rsidRPr="00D934D8">
        <w:rPr>
          <w:color w:val="000000"/>
          <w:sz w:val="18"/>
          <w:szCs w:val="18"/>
        </w:rPr>
        <w:t>от 03.06.2020 № 69</w:t>
      </w:r>
    </w:p>
    <w:p w:rsidR="00B20CB2" w:rsidRPr="00D934D8" w:rsidRDefault="00B20CB2" w:rsidP="00B20CB2">
      <w:pPr>
        <w:tabs>
          <w:tab w:val="left" w:pos="6918"/>
        </w:tabs>
        <w:rPr>
          <w:color w:val="0000FF"/>
          <w:sz w:val="18"/>
          <w:szCs w:val="18"/>
        </w:rPr>
      </w:pPr>
      <w:r w:rsidRPr="00D934D8">
        <w:rPr>
          <w:color w:val="000000"/>
          <w:sz w:val="18"/>
          <w:szCs w:val="18"/>
        </w:rPr>
        <w:t>с. Яжелбицы</w:t>
      </w:r>
      <w:r w:rsidRPr="00D934D8">
        <w:rPr>
          <w:b/>
          <w:color w:val="000000"/>
          <w:sz w:val="18"/>
          <w:szCs w:val="18"/>
        </w:rPr>
        <w:t xml:space="preserve"> </w:t>
      </w:r>
      <w:r w:rsidRPr="00D934D8">
        <w:rPr>
          <w:color w:val="0000FF"/>
          <w:sz w:val="18"/>
          <w:szCs w:val="18"/>
        </w:rPr>
        <w:t xml:space="preserve">                                                                             </w:t>
      </w:r>
    </w:p>
    <w:p w:rsidR="00B20CB2" w:rsidRPr="00D934D8" w:rsidRDefault="00B20CB2" w:rsidP="00B20CB2">
      <w:pPr>
        <w:rPr>
          <w:sz w:val="18"/>
          <w:szCs w:val="18"/>
        </w:rPr>
      </w:pPr>
      <w:r w:rsidRPr="00D934D8">
        <w:rPr>
          <w:sz w:val="18"/>
          <w:szCs w:val="18"/>
        </w:rPr>
        <w:tab/>
      </w:r>
      <w:r w:rsidRPr="00D934D8">
        <w:rPr>
          <w:sz w:val="18"/>
          <w:szCs w:val="18"/>
        </w:rPr>
        <w:tab/>
      </w:r>
    </w:p>
    <w:p w:rsidR="00B20CB2" w:rsidRPr="00D934D8" w:rsidRDefault="00B20CB2" w:rsidP="00D934D8">
      <w:pPr>
        <w:rPr>
          <w:b/>
          <w:sz w:val="18"/>
          <w:szCs w:val="18"/>
        </w:rPr>
      </w:pPr>
      <w:r w:rsidRPr="00D934D8">
        <w:rPr>
          <w:b/>
          <w:sz w:val="18"/>
          <w:szCs w:val="18"/>
        </w:rPr>
        <w:t>О внесен</w:t>
      </w:r>
      <w:r w:rsidR="00D934D8">
        <w:rPr>
          <w:b/>
          <w:sz w:val="18"/>
          <w:szCs w:val="18"/>
        </w:rPr>
        <w:t xml:space="preserve">ии изменений в постановление </w:t>
      </w:r>
      <w:r w:rsidRPr="00D934D8">
        <w:rPr>
          <w:b/>
          <w:sz w:val="18"/>
          <w:szCs w:val="18"/>
        </w:rPr>
        <w:t>Адми</w:t>
      </w:r>
      <w:r w:rsidR="00D934D8">
        <w:rPr>
          <w:b/>
          <w:sz w:val="18"/>
          <w:szCs w:val="18"/>
        </w:rPr>
        <w:t xml:space="preserve">нистрации Яжелбицкого сельского </w:t>
      </w:r>
      <w:r w:rsidRPr="00D934D8">
        <w:rPr>
          <w:b/>
          <w:sz w:val="18"/>
          <w:szCs w:val="18"/>
        </w:rPr>
        <w:t>поселения</w:t>
      </w:r>
      <w:r w:rsidRPr="00D934D8">
        <w:rPr>
          <w:color w:val="000000"/>
          <w:sz w:val="18"/>
          <w:szCs w:val="18"/>
        </w:rPr>
        <w:t xml:space="preserve"> </w:t>
      </w:r>
      <w:r w:rsidRPr="00D934D8">
        <w:rPr>
          <w:b/>
          <w:color w:val="000000"/>
          <w:sz w:val="18"/>
          <w:szCs w:val="18"/>
        </w:rPr>
        <w:t>от 29.10.2018 № 158</w:t>
      </w:r>
    </w:p>
    <w:p w:rsidR="00B20CB2" w:rsidRPr="00D934D8" w:rsidRDefault="00B20CB2" w:rsidP="00B20CB2">
      <w:pPr>
        <w:rPr>
          <w:b/>
          <w:sz w:val="18"/>
          <w:szCs w:val="18"/>
        </w:rPr>
      </w:pPr>
      <w:r w:rsidRPr="00D934D8">
        <w:rPr>
          <w:b/>
          <w:sz w:val="18"/>
          <w:szCs w:val="18"/>
        </w:rPr>
        <w:t>«</w:t>
      </w:r>
      <w:r w:rsidR="00D934D8">
        <w:rPr>
          <w:b/>
          <w:sz w:val="18"/>
          <w:szCs w:val="18"/>
        </w:rPr>
        <w:t xml:space="preserve">Об утверждении муниципальной </w:t>
      </w:r>
      <w:r w:rsidRPr="00D934D8">
        <w:rPr>
          <w:b/>
          <w:sz w:val="18"/>
          <w:szCs w:val="18"/>
        </w:rPr>
        <w:t>программы «</w:t>
      </w:r>
      <w:r w:rsidR="00D934D8">
        <w:rPr>
          <w:b/>
          <w:sz w:val="18"/>
          <w:szCs w:val="18"/>
        </w:rPr>
        <w:t xml:space="preserve">Благоустройство территории </w:t>
      </w:r>
      <w:r w:rsidRPr="00D934D8">
        <w:rPr>
          <w:b/>
          <w:sz w:val="18"/>
          <w:szCs w:val="18"/>
        </w:rPr>
        <w:t>Яжелбицкого сельского поселения на</w:t>
      </w:r>
    </w:p>
    <w:p w:rsidR="00B20CB2" w:rsidRPr="00D934D8" w:rsidRDefault="00B20CB2" w:rsidP="00B20CB2">
      <w:pPr>
        <w:rPr>
          <w:b/>
          <w:sz w:val="18"/>
          <w:szCs w:val="18"/>
        </w:rPr>
      </w:pPr>
      <w:r w:rsidRPr="00D934D8">
        <w:rPr>
          <w:b/>
          <w:sz w:val="18"/>
          <w:szCs w:val="18"/>
        </w:rPr>
        <w:t xml:space="preserve"> 2019-2021 годы»</w:t>
      </w:r>
    </w:p>
    <w:p w:rsidR="00B20CB2" w:rsidRPr="00D934D8" w:rsidRDefault="00B20CB2" w:rsidP="00B20CB2">
      <w:pPr>
        <w:rPr>
          <w:sz w:val="18"/>
          <w:szCs w:val="18"/>
        </w:rPr>
      </w:pPr>
    </w:p>
    <w:p w:rsidR="00B20CB2" w:rsidRPr="00D934D8" w:rsidRDefault="00B20CB2" w:rsidP="00B20CB2">
      <w:pPr>
        <w:ind w:firstLine="708"/>
        <w:jc w:val="both"/>
        <w:rPr>
          <w:sz w:val="18"/>
          <w:szCs w:val="18"/>
        </w:rPr>
      </w:pPr>
      <w:r w:rsidRPr="00D934D8">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28.07.2014 № 91 "Об утверждении Порядка принятия решений о разработке муниципальных программ Яжелбицкого сельского поселения, их формирования и реализации", </w:t>
      </w:r>
    </w:p>
    <w:p w:rsidR="00B20CB2" w:rsidRPr="00D934D8" w:rsidRDefault="00B20CB2" w:rsidP="00B20CB2">
      <w:pPr>
        <w:rPr>
          <w:b/>
          <w:sz w:val="18"/>
          <w:szCs w:val="18"/>
        </w:rPr>
      </w:pPr>
      <w:r w:rsidRPr="00D934D8">
        <w:rPr>
          <w:b/>
          <w:sz w:val="18"/>
          <w:szCs w:val="18"/>
        </w:rPr>
        <w:t>ПОСТАНОВЛЯЮ:</w:t>
      </w:r>
    </w:p>
    <w:p w:rsidR="00B20CB2" w:rsidRPr="00D934D8" w:rsidRDefault="00B20CB2" w:rsidP="00B20CB2">
      <w:pPr>
        <w:jc w:val="both"/>
        <w:rPr>
          <w:sz w:val="18"/>
          <w:szCs w:val="18"/>
        </w:rPr>
      </w:pPr>
      <w:r w:rsidRPr="00D934D8">
        <w:rPr>
          <w:sz w:val="18"/>
          <w:szCs w:val="18"/>
        </w:rPr>
        <w:t xml:space="preserve">         1. Внести в постановление Администрации Яжелбицкого сельского поселения</w:t>
      </w:r>
      <w:r w:rsidRPr="00D934D8">
        <w:rPr>
          <w:color w:val="000000"/>
          <w:sz w:val="18"/>
          <w:szCs w:val="18"/>
        </w:rPr>
        <w:t xml:space="preserve"> от 29.10.2018 № 158 </w:t>
      </w:r>
      <w:r w:rsidRPr="00D934D8">
        <w:rPr>
          <w:sz w:val="18"/>
          <w:szCs w:val="18"/>
        </w:rPr>
        <w:t>«Об утверждении муниципальной Программы «Благоустройство территории Яжелбицкого сельского поселения на 2019-2021 годы» следующие изменения:</w:t>
      </w:r>
    </w:p>
    <w:p w:rsidR="00B20CB2" w:rsidRPr="00D934D8" w:rsidRDefault="00B20CB2" w:rsidP="00B20CB2">
      <w:pPr>
        <w:ind w:firstLine="462"/>
        <w:rPr>
          <w:sz w:val="18"/>
          <w:szCs w:val="18"/>
        </w:rPr>
      </w:pPr>
      <w:r w:rsidRPr="00D934D8">
        <w:rPr>
          <w:sz w:val="18"/>
          <w:szCs w:val="18"/>
        </w:rPr>
        <w:t>1.1. Пункт 7 программы изложить в следующей редакции:</w:t>
      </w:r>
    </w:p>
    <w:p w:rsidR="00B20CB2" w:rsidRPr="00D934D8" w:rsidRDefault="00B20CB2" w:rsidP="00B20CB2">
      <w:pPr>
        <w:ind w:firstLine="462"/>
        <w:rPr>
          <w:sz w:val="18"/>
          <w:szCs w:val="18"/>
        </w:rPr>
      </w:pPr>
      <w:r w:rsidRPr="00D934D8">
        <w:rPr>
          <w:sz w:val="18"/>
          <w:szCs w:val="18"/>
        </w:rPr>
        <w:t>Объемы и источники финансирования Программы в целом и по годам реализации (тыс. рублей):</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1"/>
        <w:gridCol w:w="3277"/>
        <w:gridCol w:w="1626"/>
        <w:gridCol w:w="2018"/>
        <w:gridCol w:w="1373"/>
      </w:tblGrid>
      <w:tr w:rsidR="00B20CB2" w:rsidRPr="00D934D8" w:rsidTr="00D934D8">
        <w:tc>
          <w:tcPr>
            <w:tcW w:w="0" w:type="auto"/>
            <w:vMerge w:val="restart"/>
            <w:vAlign w:val="center"/>
          </w:tcPr>
          <w:p w:rsidR="00B20CB2" w:rsidRPr="00D934D8" w:rsidRDefault="00B20CB2" w:rsidP="00D934D8">
            <w:pPr>
              <w:ind w:firstLine="462"/>
              <w:jc w:val="center"/>
              <w:rPr>
                <w:sz w:val="18"/>
                <w:szCs w:val="18"/>
              </w:rPr>
            </w:pPr>
            <w:r w:rsidRPr="00D934D8">
              <w:rPr>
                <w:sz w:val="18"/>
                <w:szCs w:val="18"/>
              </w:rPr>
              <w:t>Год</w:t>
            </w:r>
          </w:p>
        </w:tc>
        <w:tc>
          <w:tcPr>
            <w:tcW w:w="8294" w:type="dxa"/>
            <w:gridSpan w:val="4"/>
            <w:vAlign w:val="center"/>
          </w:tcPr>
          <w:p w:rsidR="00B20CB2" w:rsidRPr="00D934D8" w:rsidRDefault="00B20CB2" w:rsidP="00D934D8">
            <w:pPr>
              <w:ind w:firstLine="462"/>
              <w:jc w:val="center"/>
              <w:rPr>
                <w:sz w:val="18"/>
                <w:szCs w:val="18"/>
              </w:rPr>
            </w:pPr>
            <w:r w:rsidRPr="00D934D8">
              <w:rPr>
                <w:sz w:val="18"/>
                <w:szCs w:val="18"/>
              </w:rPr>
              <w:t>Источник финансирования</w:t>
            </w:r>
          </w:p>
        </w:tc>
      </w:tr>
      <w:tr w:rsidR="00B20CB2" w:rsidRPr="00D934D8" w:rsidTr="00D934D8">
        <w:tc>
          <w:tcPr>
            <w:tcW w:w="0" w:type="auto"/>
            <w:vMerge/>
            <w:vAlign w:val="center"/>
          </w:tcPr>
          <w:p w:rsidR="00B20CB2" w:rsidRPr="00D934D8" w:rsidRDefault="00B20CB2" w:rsidP="00D934D8">
            <w:pPr>
              <w:ind w:firstLine="462"/>
              <w:jc w:val="center"/>
              <w:rPr>
                <w:sz w:val="18"/>
                <w:szCs w:val="18"/>
              </w:rPr>
            </w:pPr>
          </w:p>
        </w:tc>
        <w:tc>
          <w:tcPr>
            <w:tcW w:w="3277" w:type="dxa"/>
            <w:vAlign w:val="center"/>
          </w:tcPr>
          <w:p w:rsidR="00B20CB2" w:rsidRPr="00D934D8" w:rsidRDefault="00B20CB2" w:rsidP="00D934D8">
            <w:pPr>
              <w:ind w:firstLine="462"/>
              <w:jc w:val="center"/>
              <w:rPr>
                <w:sz w:val="18"/>
                <w:szCs w:val="18"/>
              </w:rPr>
            </w:pPr>
            <w:r w:rsidRPr="00D934D8">
              <w:rPr>
                <w:sz w:val="18"/>
                <w:szCs w:val="18"/>
              </w:rPr>
              <w:t>бюджет Яжелбицкого сельского поселения</w:t>
            </w:r>
          </w:p>
        </w:tc>
        <w:tc>
          <w:tcPr>
            <w:tcW w:w="1626" w:type="dxa"/>
            <w:vAlign w:val="center"/>
          </w:tcPr>
          <w:p w:rsidR="00B20CB2" w:rsidRPr="00D934D8" w:rsidRDefault="00B20CB2" w:rsidP="00D934D8">
            <w:pPr>
              <w:ind w:firstLine="462"/>
              <w:jc w:val="center"/>
              <w:rPr>
                <w:sz w:val="18"/>
                <w:szCs w:val="18"/>
              </w:rPr>
            </w:pPr>
            <w:r w:rsidRPr="00D934D8">
              <w:rPr>
                <w:sz w:val="18"/>
                <w:szCs w:val="18"/>
              </w:rPr>
              <w:t>областной бюджет</w:t>
            </w:r>
          </w:p>
        </w:tc>
        <w:tc>
          <w:tcPr>
            <w:tcW w:w="2018" w:type="dxa"/>
            <w:vAlign w:val="center"/>
          </w:tcPr>
          <w:p w:rsidR="00B20CB2" w:rsidRPr="00D934D8" w:rsidRDefault="00B20CB2" w:rsidP="00D934D8">
            <w:pPr>
              <w:ind w:firstLine="462"/>
              <w:jc w:val="center"/>
              <w:rPr>
                <w:sz w:val="18"/>
                <w:szCs w:val="18"/>
              </w:rPr>
            </w:pPr>
            <w:r w:rsidRPr="00D934D8">
              <w:rPr>
                <w:sz w:val="18"/>
                <w:szCs w:val="18"/>
              </w:rPr>
              <w:t>внебюджетные средства</w:t>
            </w:r>
          </w:p>
        </w:tc>
        <w:tc>
          <w:tcPr>
            <w:tcW w:w="1373" w:type="dxa"/>
            <w:vAlign w:val="center"/>
          </w:tcPr>
          <w:p w:rsidR="00B20CB2" w:rsidRPr="00D934D8" w:rsidRDefault="00B20CB2" w:rsidP="00D934D8">
            <w:pPr>
              <w:ind w:firstLine="462"/>
              <w:jc w:val="center"/>
              <w:rPr>
                <w:sz w:val="18"/>
                <w:szCs w:val="18"/>
              </w:rPr>
            </w:pPr>
            <w:r w:rsidRPr="00D934D8">
              <w:rPr>
                <w:sz w:val="18"/>
                <w:szCs w:val="18"/>
              </w:rPr>
              <w:t>всего</w:t>
            </w:r>
          </w:p>
        </w:tc>
      </w:tr>
      <w:tr w:rsidR="00B20CB2" w:rsidRPr="00D934D8" w:rsidTr="00D934D8">
        <w:tc>
          <w:tcPr>
            <w:tcW w:w="0" w:type="auto"/>
            <w:vAlign w:val="center"/>
          </w:tcPr>
          <w:p w:rsidR="00B20CB2" w:rsidRPr="00D934D8" w:rsidRDefault="00B20CB2" w:rsidP="00D934D8">
            <w:pPr>
              <w:ind w:firstLine="462"/>
              <w:jc w:val="center"/>
              <w:rPr>
                <w:sz w:val="18"/>
                <w:szCs w:val="18"/>
              </w:rPr>
            </w:pPr>
            <w:r w:rsidRPr="00D934D8">
              <w:rPr>
                <w:sz w:val="18"/>
                <w:szCs w:val="18"/>
              </w:rPr>
              <w:t>1</w:t>
            </w:r>
          </w:p>
        </w:tc>
        <w:tc>
          <w:tcPr>
            <w:tcW w:w="3277" w:type="dxa"/>
            <w:vAlign w:val="center"/>
          </w:tcPr>
          <w:p w:rsidR="00B20CB2" w:rsidRPr="00D934D8" w:rsidRDefault="00B20CB2" w:rsidP="00D934D8">
            <w:pPr>
              <w:ind w:firstLine="462"/>
              <w:jc w:val="center"/>
              <w:rPr>
                <w:sz w:val="18"/>
                <w:szCs w:val="18"/>
              </w:rPr>
            </w:pPr>
            <w:r w:rsidRPr="00D934D8">
              <w:rPr>
                <w:sz w:val="18"/>
                <w:szCs w:val="18"/>
              </w:rPr>
              <w:t>2</w:t>
            </w:r>
          </w:p>
        </w:tc>
        <w:tc>
          <w:tcPr>
            <w:tcW w:w="1626" w:type="dxa"/>
            <w:vAlign w:val="center"/>
          </w:tcPr>
          <w:p w:rsidR="00B20CB2" w:rsidRPr="00D934D8" w:rsidRDefault="00B20CB2" w:rsidP="00D934D8">
            <w:pPr>
              <w:ind w:firstLine="462"/>
              <w:jc w:val="center"/>
              <w:rPr>
                <w:sz w:val="18"/>
                <w:szCs w:val="18"/>
              </w:rPr>
            </w:pPr>
            <w:r w:rsidRPr="00D934D8">
              <w:rPr>
                <w:sz w:val="18"/>
                <w:szCs w:val="18"/>
              </w:rPr>
              <w:t>3</w:t>
            </w:r>
          </w:p>
        </w:tc>
        <w:tc>
          <w:tcPr>
            <w:tcW w:w="2018" w:type="dxa"/>
            <w:vAlign w:val="center"/>
          </w:tcPr>
          <w:p w:rsidR="00B20CB2" w:rsidRPr="00D934D8" w:rsidRDefault="00B20CB2" w:rsidP="00D934D8">
            <w:pPr>
              <w:ind w:firstLine="462"/>
              <w:jc w:val="center"/>
              <w:rPr>
                <w:sz w:val="18"/>
                <w:szCs w:val="18"/>
              </w:rPr>
            </w:pPr>
            <w:r w:rsidRPr="00D934D8">
              <w:rPr>
                <w:sz w:val="18"/>
                <w:szCs w:val="18"/>
              </w:rPr>
              <w:t>5</w:t>
            </w:r>
          </w:p>
        </w:tc>
        <w:tc>
          <w:tcPr>
            <w:tcW w:w="1373" w:type="dxa"/>
            <w:vAlign w:val="center"/>
          </w:tcPr>
          <w:p w:rsidR="00B20CB2" w:rsidRPr="00D934D8" w:rsidRDefault="00B20CB2" w:rsidP="00D934D8">
            <w:pPr>
              <w:ind w:firstLine="462"/>
              <w:jc w:val="center"/>
              <w:rPr>
                <w:sz w:val="18"/>
                <w:szCs w:val="18"/>
              </w:rPr>
            </w:pPr>
            <w:r w:rsidRPr="00D934D8">
              <w:rPr>
                <w:sz w:val="18"/>
                <w:szCs w:val="18"/>
              </w:rPr>
              <w:t>6</w:t>
            </w:r>
          </w:p>
        </w:tc>
      </w:tr>
      <w:tr w:rsidR="00B20CB2" w:rsidRPr="00D934D8" w:rsidTr="00D934D8">
        <w:tc>
          <w:tcPr>
            <w:tcW w:w="0" w:type="auto"/>
            <w:vAlign w:val="center"/>
          </w:tcPr>
          <w:p w:rsidR="00B20CB2" w:rsidRPr="00D934D8" w:rsidRDefault="00B20CB2" w:rsidP="00D934D8">
            <w:pPr>
              <w:ind w:firstLine="462"/>
              <w:jc w:val="center"/>
              <w:rPr>
                <w:sz w:val="18"/>
                <w:szCs w:val="18"/>
              </w:rPr>
            </w:pPr>
            <w:r w:rsidRPr="00D934D8">
              <w:rPr>
                <w:sz w:val="18"/>
                <w:szCs w:val="18"/>
              </w:rPr>
              <w:t>2019</w:t>
            </w:r>
          </w:p>
        </w:tc>
        <w:tc>
          <w:tcPr>
            <w:tcW w:w="3277" w:type="dxa"/>
            <w:vAlign w:val="center"/>
          </w:tcPr>
          <w:p w:rsidR="00B20CB2" w:rsidRPr="00D934D8" w:rsidRDefault="00B20CB2" w:rsidP="00D934D8">
            <w:pPr>
              <w:ind w:firstLine="462"/>
              <w:jc w:val="center"/>
              <w:rPr>
                <w:sz w:val="18"/>
                <w:szCs w:val="18"/>
              </w:rPr>
            </w:pPr>
            <w:r w:rsidRPr="00D934D8">
              <w:rPr>
                <w:sz w:val="18"/>
                <w:szCs w:val="18"/>
              </w:rPr>
              <w:t>2259,717</w:t>
            </w:r>
          </w:p>
        </w:tc>
        <w:tc>
          <w:tcPr>
            <w:tcW w:w="1626" w:type="dxa"/>
            <w:vAlign w:val="center"/>
          </w:tcPr>
          <w:p w:rsidR="00B20CB2" w:rsidRPr="00D934D8" w:rsidRDefault="00B20CB2" w:rsidP="00D934D8">
            <w:pPr>
              <w:ind w:firstLine="462"/>
              <w:jc w:val="center"/>
              <w:rPr>
                <w:sz w:val="18"/>
                <w:szCs w:val="18"/>
              </w:rPr>
            </w:pPr>
            <w:r w:rsidRPr="00D934D8">
              <w:rPr>
                <w:sz w:val="18"/>
                <w:szCs w:val="18"/>
              </w:rPr>
              <w:t>-</w:t>
            </w:r>
          </w:p>
        </w:tc>
        <w:tc>
          <w:tcPr>
            <w:tcW w:w="2018" w:type="dxa"/>
            <w:vAlign w:val="center"/>
          </w:tcPr>
          <w:p w:rsidR="00B20CB2" w:rsidRPr="00D934D8" w:rsidRDefault="00B20CB2" w:rsidP="00D934D8">
            <w:pPr>
              <w:ind w:firstLine="462"/>
              <w:jc w:val="center"/>
              <w:rPr>
                <w:sz w:val="18"/>
                <w:szCs w:val="18"/>
              </w:rPr>
            </w:pPr>
            <w:r w:rsidRPr="00D934D8">
              <w:rPr>
                <w:sz w:val="18"/>
                <w:szCs w:val="18"/>
              </w:rPr>
              <w:t>-</w:t>
            </w:r>
          </w:p>
        </w:tc>
        <w:tc>
          <w:tcPr>
            <w:tcW w:w="1373" w:type="dxa"/>
            <w:vAlign w:val="center"/>
          </w:tcPr>
          <w:p w:rsidR="00B20CB2" w:rsidRPr="00D934D8" w:rsidRDefault="00B20CB2" w:rsidP="00D934D8">
            <w:pPr>
              <w:ind w:firstLine="462"/>
              <w:jc w:val="center"/>
              <w:rPr>
                <w:sz w:val="18"/>
                <w:szCs w:val="18"/>
              </w:rPr>
            </w:pPr>
            <w:r w:rsidRPr="00D934D8">
              <w:rPr>
                <w:sz w:val="18"/>
                <w:szCs w:val="18"/>
              </w:rPr>
              <w:t>2259,717</w:t>
            </w:r>
          </w:p>
        </w:tc>
      </w:tr>
      <w:tr w:rsidR="00B20CB2" w:rsidRPr="00D934D8" w:rsidTr="00D934D8">
        <w:tc>
          <w:tcPr>
            <w:tcW w:w="0" w:type="auto"/>
            <w:vAlign w:val="center"/>
          </w:tcPr>
          <w:p w:rsidR="00B20CB2" w:rsidRPr="00D934D8" w:rsidRDefault="00B20CB2" w:rsidP="00D934D8">
            <w:pPr>
              <w:ind w:firstLine="462"/>
              <w:jc w:val="center"/>
              <w:rPr>
                <w:sz w:val="18"/>
                <w:szCs w:val="18"/>
              </w:rPr>
            </w:pPr>
            <w:r w:rsidRPr="00D934D8">
              <w:rPr>
                <w:sz w:val="18"/>
                <w:szCs w:val="18"/>
              </w:rPr>
              <w:t>2020</w:t>
            </w:r>
          </w:p>
        </w:tc>
        <w:tc>
          <w:tcPr>
            <w:tcW w:w="3277" w:type="dxa"/>
            <w:vAlign w:val="center"/>
          </w:tcPr>
          <w:p w:rsidR="00B20CB2" w:rsidRPr="00D934D8" w:rsidRDefault="00B20CB2" w:rsidP="00D934D8">
            <w:pPr>
              <w:ind w:firstLine="462"/>
              <w:jc w:val="center"/>
              <w:rPr>
                <w:sz w:val="18"/>
                <w:szCs w:val="18"/>
              </w:rPr>
            </w:pPr>
            <w:r w:rsidRPr="00D934D8">
              <w:rPr>
                <w:sz w:val="18"/>
                <w:szCs w:val="18"/>
              </w:rPr>
              <w:t>2923,416</w:t>
            </w:r>
          </w:p>
        </w:tc>
        <w:tc>
          <w:tcPr>
            <w:tcW w:w="1626" w:type="dxa"/>
            <w:vAlign w:val="center"/>
          </w:tcPr>
          <w:p w:rsidR="00B20CB2" w:rsidRPr="00D934D8" w:rsidRDefault="00B20CB2" w:rsidP="00D934D8">
            <w:pPr>
              <w:ind w:firstLine="462"/>
              <w:jc w:val="center"/>
              <w:rPr>
                <w:sz w:val="18"/>
                <w:szCs w:val="18"/>
              </w:rPr>
            </w:pPr>
            <w:r w:rsidRPr="00D934D8">
              <w:rPr>
                <w:sz w:val="18"/>
                <w:szCs w:val="18"/>
              </w:rPr>
              <w:t>-</w:t>
            </w:r>
          </w:p>
        </w:tc>
        <w:tc>
          <w:tcPr>
            <w:tcW w:w="2018" w:type="dxa"/>
            <w:vAlign w:val="center"/>
          </w:tcPr>
          <w:p w:rsidR="00B20CB2" w:rsidRPr="00D934D8" w:rsidRDefault="00B20CB2" w:rsidP="00D934D8">
            <w:pPr>
              <w:ind w:firstLine="462"/>
              <w:jc w:val="center"/>
              <w:rPr>
                <w:sz w:val="18"/>
                <w:szCs w:val="18"/>
              </w:rPr>
            </w:pPr>
            <w:r w:rsidRPr="00D934D8">
              <w:rPr>
                <w:sz w:val="18"/>
                <w:szCs w:val="18"/>
              </w:rPr>
              <w:t>80,800</w:t>
            </w:r>
          </w:p>
        </w:tc>
        <w:tc>
          <w:tcPr>
            <w:tcW w:w="1373" w:type="dxa"/>
            <w:vAlign w:val="center"/>
          </w:tcPr>
          <w:p w:rsidR="00B20CB2" w:rsidRPr="00D934D8" w:rsidRDefault="00B20CB2" w:rsidP="00D934D8">
            <w:pPr>
              <w:ind w:firstLine="462"/>
              <w:jc w:val="center"/>
              <w:rPr>
                <w:sz w:val="18"/>
                <w:szCs w:val="18"/>
              </w:rPr>
            </w:pPr>
            <w:r w:rsidRPr="00D934D8">
              <w:rPr>
                <w:sz w:val="18"/>
                <w:szCs w:val="18"/>
              </w:rPr>
              <w:t>3004,216</w:t>
            </w:r>
          </w:p>
        </w:tc>
      </w:tr>
      <w:tr w:rsidR="00B20CB2" w:rsidRPr="00D934D8" w:rsidTr="00D934D8">
        <w:tc>
          <w:tcPr>
            <w:tcW w:w="0" w:type="auto"/>
            <w:vAlign w:val="center"/>
          </w:tcPr>
          <w:p w:rsidR="00B20CB2" w:rsidRPr="00D934D8" w:rsidRDefault="00B20CB2" w:rsidP="00D934D8">
            <w:pPr>
              <w:ind w:firstLine="462"/>
              <w:jc w:val="center"/>
              <w:rPr>
                <w:sz w:val="18"/>
                <w:szCs w:val="18"/>
              </w:rPr>
            </w:pPr>
            <w:r w:rsidRPr="00D934D8">
              <w:rPr>
                <w:sz w:val="18"/>
                <w:szCs w:val="18"/>
              </w:rPr>
              <w:t>2021</w:t>
            </w:r>
          </w:p>
        </w:tc>
        <w:tc>
          <w:tcPr>
            <w:tcW w:w="3277" w:type="dxa"/>
            <w:vAlign w:val="center"/>
          </w:tcPr>
          <w:p w:rsidR="00B20CB2" w:rsidRPr="00D934D8" w:rsidRDefault="00B20CB2" w:rsidP="00D934D8">
            <w:pPr>
              <w:ind w:firstLine="462"/>
              <w:jc w:val="center"/>
              <w:rPr>
                <w:sz w:val="18"/>
                <w:szCs w:val="18"/>
              </w:rPr>
            </w:pPr>
            <w:r w:rsidRPr="00D934D8">
              <w:rPr>
                <w:sz w:val="18"/>
                <w:szCs w:val="18"/>
              </w:rPr>
              <w:t>1897,0</w:t>
            </w:r>
          </w:p>
        </w:tc>
        <w:tc>
          <w:tcPr>
            <w:tcW w:w="1626" w:type="dxa"/>
            <w:vAlign w:val="center"/>
          </w:tcPr>
          <w:p w:rsidR="00B20CB2" w:rsidRPr="00D934D8" w:rsidRDefault="00B20CB2" w:rsidP="00D934D8">
            <w:pPr>
              <w:ind w:firstLine="462"/>
              <w:jc w:val="center"/>
              <w:rPr>
                <w:sz w:val="18"/>
                <w:szCs w:val="18"/>
              </w:rPr>
            </w:pPr>
            <w:r w:rsidRPr="00D934D8">
              <w:rPr>
                <w:sz w:val="18"/>
                <w:szCs w:val="18"/>
              </w:rPr>
              <w:t>-</w:t>
            </w:r>
          </w:p>
        </w:tc>
        <w:tc>
          <w:tcPr>
            <w:tcW w:w="2018" w:type="dxa"/>
            <w:vAlign w:val="center"/>
          </w:tcPr>
          <w:p w:rsidR="00B20CB2" w:rsidRPr="00D934D8" w:rsidRDefault="00B20CB2" w:rsidP="00D934D8">
            <w:pPr>
              <w:ind w:firstLine="462"/>
              <w:jc w:val="center"/>
              <w:rPr>
                <w:sz w:val="18"/>
                <w:szCs w:val="18"/>
              </w:rPr>
            </w:pPr>
            <w:r w:rsidRPr="00D934D8">
              <w:rPr>
                <w:sz w:val="18"/>
                <w:szCs w:val="18"/>
              </w:rPr>
              <w:t>-</w:t>
            </w:r>
          </w:p>
        </w:tc>
        <w:tc>
          <w:tcPr>
            <w:tcW w:w="1373" w:type="dxa"/>
            <w:vAlign w:val="center"/>
          </w:tcPr>
          <w:p w:rsidR="00B20CB2" w:rsidRPr="00D934D8" w:rsidRDefault="00B20CB2" w:rsidP="00D934D8">
            <w:pPr>
              <w:ind w:firstLine="462"/>
              <w:jc w:val="center"/>
              <w:rPr>
                <w:sz w:val="18"/>
                <w:szCs w:val="18"/>
              </w:rPr>
            </w:pPr>
            <w:r w:rsidRPr="00D934D8">
              <w:rPr>
                <w:sz w:val="18"/>
                <w:szCs w:val="18"/>
              </w:rPr>
              <w:t>1897,0</w:t>
            </w:r>
          </w:p>
        </w:tc>
      </w:tr>
      <w:tr w:rsidR="00B20CB2" w:rsidRPr="00D934D8" w:rsidTr="00D934D8">
        <w:tc>
          <w:tcPr>
            <w:tcW w:w="0" w:type="auto"/>
            <w:vAlign w:val="center"/>
          </w:tcPr>
          <w:p w:rsidR="00B20CB2" w:rsidRPr="00D934D8" w:rsidRDefault="00B20CB2" w:rsidP="00D934D8">
            <w:pPr>
              <w:ind w:firstLine="462"/>
              <w:jc w:val="center"/>
              <w:rPr>
                <w:sz w:val="18"/>
                <w:szCs w:val="18"/>
              </w:rPr>
            </w:pPr>
            <w:r w:rsidRPr="00D934D8">
              <w:rPr>
                <w:sz w:val="18"/>
                <w:szCs w:val="18"/>
              </w:rPr>
              <w:t>ВСЕГО</w:t>
            </w:r>
          </w:p>
        </w:tc>
        <w:tc>
          <w:tcPr>
            <w:tcW w:w="3277" w:type="dxa"/>
            <w:vAlign w:val="center"/>
          </w:tcPr>
          <w:p w:rsidR="00B20CB2" w:rsidRPr="00D934D8" w:rsidRDefault="00B20CB2" w:rsidP="00D934D8">
            <w:pPr>
              <w:ind w:firstLine="462"/>
              <w:jc w:val="center"/>
              <w:rPr>
                <w:sz w:val="18"/>
                <w:szCs w:val="18"/>
              </w:rPr>
            </w:pPr>
            <w:r w:rsidRPr="00D934D8">
              <w:rPr>
                <w:sz w:val="18"/>
                <w:szCs w:val="18"/>
              </w:rPr>
              <w:t>7080,133</w:t>
            </w:r>
          </w:p>
        </w:tc>
        <w:tc>
          <w:tcPr>
            <w:tcW w:w="1626" w:type="dxa"/>
            <w:vAlign w:val="center"/>
          </w:tcPr>
          <w:p w:rsidR="00B20CB2" w:rsidRPr="00D934D8" w:rsidRDefault="00B20CB2" w:rsidP="00D934D8">
            <w:pPr>
              <w:ind w:firstLine="462"/>
              <w:jc w:val="center"/>
              <w:rPr>
                <w:sz w:val="18"/>
                <w:szCs w:val="18"/>
              </w:rPr>
            </w:pPr>
            <w:r w:rsidRPr="00D934D8">
              <w:rPr>
                <w:sz w:val="18"/>
                <w:szCs w:val="18"/>
              </w:rPr>
              <w:t>-</w:t>
            </w:r>
          </w:p>
        </w:tc>
        <w:tc>
          <w:tcPr>
            <w:tcW w:w="2018" w:type="dxa"/>
            <w:vAlign w:val="center"/>
          </w:tcPr>
          <w:p w:rsidR="00B20CB2" w:rsidRPr="00D934D8" w:rsidRDefault="00B20CB2" w:rsidP="00D934D8">
            <w:pPr>
              <w:ind w:firstLine="462"/>
              <w:jc w:val="center"/>
              <w:rPr>
                <w:sz w:val="18"/>
                <w:szCs w:val="18"/>
              </w:rPr>
            </w:pPr>
            <w:r w:rsidRPr="00D934D8">
              <w:rPr>
                <w:sz w:val="18"/>
                <w:szCs w:val="18"/>
              </w:rPr>
              <w:t>80,800</w:t>
            </w:r>
          </w:p>
        </w:tc>
        <w:tc>
          <w:tcPr>
            <w:tcW w:w="1373" w:type="dxa"/>
            <w:vAlign w:val="center"/>
          </w:tcPr>
          <w:p w:rsidR="00B20CB2" w:rsidRPr="00D934D8" w:rsidRDefault="00B20CB2" w:rsidP="00D934D8">
            <w:pPr>
              <w:ind w:firstLine="462"/>
              <w:jc w:val="center"/>
              <w:rPr>
                <w:sz w:val="18"/>
                <w:szCs w:val="18"/>
              </w:rPr>
            </w:pPr>
            <w:r w:rsidRPr="00D934D8">
              <w:rPr>
                <w:sz w:val="18"/>
                <w:szCs w:val="18"/>
              </w:rPr>
              <w:t>7160,933</w:t>
            </w:r>
          </w:p>
        </w:tc>
      </w:tr>
    </w:tbl>
    <w:p w:rsidR="00B20CB2" w:rsidRPr="00D934D8" w:rsidRDefault="00B20CB2" w:rsidP="00B20CB2">
      <w:pPr>
        <w:rPr>
          <w:sz w:val="18"/>
          <w:szCs w:val="18"/>
        </w:rPr>
      </w:pPr>
    </w:p>
    <w:p w:rsidR="00B20CB2" w:rsidRPr="00D934D8" w:rsidRDefault="00B20CB2" w:rsidP="00B20CB2">
      <w:pPr>
        <w:ind w:firstLine="462"/>
        <w:jc w:val="both"/>
        <w:rPr>
          <w:sz w:val="18"/>
          <w:szCs w:val="18"/>
        </w:rPr>
      </w:pPr>
      <w:r w:rsidRPr="00D934D8">
        <w:rPr>
          <w:sz w:val="18"/>
          <w:szCs w:val="18"/>
        </w:rPr>
        <w:t xml:space="preserve"> 1.2. Мероприятия муниципальной программы, мероприятия по подпрограмме «Освещение улиц», "Содержание и благоустройство гражданских кладбищ", мероприятия по подпрограмме "Прочие мероприятия по благоустройству", мероприятия по подпрограмме «Озеленение» изложить в прилагаемой редакции.</w:t>
      </w:r>
    </w:p>
    <w:p w:rsidR="00B20CB2" w:rsidRPr="00D934D8" w:rsidRDefault="00B20CB2" w:rsidP="00B20CB2">
      <w:pPr>
        <w:ind w:firstLine="462"/>
        <w:jc w:val="both"/>
        <w:rPr>
          <w:sz w:val="18"/>
          <w:szCs w:val="18"/>
        </w:rPr>
      </w:pPr>
      <w:r w:rsidRPr="00D934D8">
        <w:rPr>
          <w:sz w:val="18"/>
          <w:szCs w:val="18"/>
        </w:rPr>
        <w:t>2.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B20CB2" w:rsidRPr="00D934D8" w:rsidRDefault="00B20CB2" w:rsidP="00B20CB2">
      <w:pPr>
        <w:rPr>
          <w:sz w:val="18"/>
          <w:szCs w:val="18"/>
        </w:rPr>
      </w:pPr>
      <w:r w:rsidRPr="00D934D8">
        <w:rPr>
          <w:sz w:val="18"/>
          <w:szCs w:val="18"/>
        </w:rPr>
        <w:tab/>
      </w:r>
      <w:r w:rsidRPr="00D934D8">
        <w:rPr>
          <w:sz w:val="18"/>
          <w:szCs w:val="18"/>
        </w:rPr>
        <w:tab/>
      </w:r>
      <w:r w:rsidRPr="00D934D8">
        <w:rPr>
          <w:sz w:val="18"/>
          <w:szCs w:val="18"/>
        </w:rPr>
        <w:tab/>
        <w:t xml:space="preserve"> </w:t>
      </w:r>
    </w:p>
    <w:p w:rsidR="00B20CB2" w:rsidRPr="00D934D8" w:rsidRDefault="00B20CB2" w:rsidP="00B20CB2">
      <w:pPr>
        <w:rPr>
          <w:b/>
          <w:sz w:val="18"/>
          <w:szCs w:val="18"/>
        </w:rPr>
      </w:pPr>
      <w:r w:rsidRPr="00D934D8">
        <w:rPr>
          <w:b/>
          <w:sz w:val="18"/>
          <w:szCs w:val="18"/>
        </w:rPr>
        <w:t>Заместитель главы Администрации</w:t>
      </w:r>
    </w:p>
    <w:p w:rsidR="00B20CB2" w:rsidRPr="00D934D8" w:rsidRDefault="00B20CB2" w:rsidP="00B20CB2">
      <w:pPr>
        <w:rPr>
          <w:sz w:val="18"/>
          <w:szCs w:val="18"/>
        </w:rPr>
        <w:sectPr w:rsidR="00B20CB2" w:rsidRPr="00D934D8" w:rsidSect="00B20CB2">
          <w:type w:val="continuous"/>
          <w:pgSz w:w="11906" w:h="16838"/>
          <w:pgMar w:top="680" w:right="651" w:bottom="851" w:left="1418" w:header="709" w:footer="709" w:gutter="0"/>
          <w:cols w:space="708"/>
          <w:docGrid w:linePitch="360"/>
        </w:sectPr>
      </w:pPr>
      <w:r w:rsidRPr="00D934D8">
        <w:rPr>
          <w:b/>
          <w:sz w:val="18"/>
          <w:szCs w:val="18"/>
        </w:rPr>
        <w:t xml:space="preserve">сельского поселения </w:t>
      </w:r>
      <w:r w:rsidRPr="00D934D8">
        <w:rPr>
          <w:b/>
          <w:sz w:val="18"/>
          <w:szCs w:val="18"/>
        </w:rPr>
        <w:tab/>
      </w:r>
      <w:r w:rsidRPr="00D934D8">
        <w:rPr>
          <w:b/>
          <w:sz w:val="18"/>
          <w:szCs w:val="18"/>
        </w:rPr>
        <w:tab/>
      </w:r>
      <w:r w:rsidRPr="00D934D8">
        <w:rPr>
          <w:b/>
          <w:sz w:val="18"/>
          <w:szCs w:val="18"/>
        </w:rPr>
        <w:tab/>
      </w:r>
      <w:r w:rsidRPr="00D934D8">
        <w:rPr>
          <w:b/>
          <w:sz w:val="18"/>
          <w:szCs w:val="18"/>
        </w:rPr>
        <w:tab/>
        <w:t xml:space="preserve">          </w:t>
      </w:r>
      <w:r w:rsidRPr="00D934D8">
        <w:rPr>
          <w:b/>
          <w:sz w:val="18"/>
          <w:szCs w:val="18"/>
        </w:rPr>
        <w:tab/>
        <w:t xml:space="preserve">                                         О.Н.Дмитриева</w:t>
      </w:r>
    </w:p>
    <w:p w:rsidR="00B20CB2" w:rsidRPr="00D934D8" w:rsidRDefault="00B20CB2" w:rsidP="00B20CB2">
      <w:pPr>
        <w:jc w:val="right"/>
        <w:rPr>
          <w:sz w:val="18"/>
          <w:szCs w:val="18"/>
        </w:rPr>
      </w:pPr>
      <w:r w:rsidRPr="00D934D8">
        <w:rPr>
          <w:sz w:val="18"/>
          <w:szCs w:val="18"/>
        </w:rPr>
        <w:lastRenderedPageBreak/>
        <w:t xml:space="preserve">                                                                                   </w:t>
      </w:r>
    </w:p>
    <w:p w:rsidR="00B20CB2" w:rsidRPr="00D934D8" w:rsidRDefault="00B20CB2" w:rsidP="00B20CB2">
      <w:pPr>
        <w:jc w:val="right"/>
        <w:rPr>
          <w:sz w:val="18"/>
          <w:szCs w:val="18"/>
        </w:rPr>
      </w:pPr>
    </w:p>
    <w:p w:rsidR="00B20CB2" w:rsidRPr="00D934D8" w:rsidRDefault="00B20CB2" w:rsidP="00B20CB2">
      <w:pPr>
        <w:jc w:val="right"/>
        <w:rPr>
          <w:sz w:val="18"/>
          <w:szCs w:val="18"/>
        </w:rPr>
      </w:pPr>
    </w:p>
    <w:p w:rsidR="00B20CB2" w:rsidRPr="00D934D8" w:rsidRDefault="00B20CB2" w:rsidP="00B20CB2">
      <w:pPr>
        <w:jc w:val="right"/>
        <w:rPr>
          <w:sz w:val="18"/>
          <w:szCs w:val="18"/>
        </w:rPr>
      </w:pPr>
    </w:p>
    <w:p w:rsidR="00B20CB2" w:rsidRPr="00D934D8" w:rsidRDefault="00B20CB2" w:rsidP="00B20CB2">
      <w:pPr>
        <w:jc w:val="right"/>
        <w:rPr>
          <w:sz w:val="18"/>
          <w:szCs w:val="18"/>
        </w:rPr>
      </w:pPr>
    </w:p>
    <w:p w:rsidR="00B20CB2" w:rsidRPr="00D934D8" w:rsidRDefault="00B20CB2" w:rsidP="00B20CB2">
      <w:pPr>
        <w:jc w:val="right"/>
        <w:rPr>
          <w:sz w:val="18"/>
          <w:szCs w:val="18"/>
        </w:rPr>
      </w:pPr>
      <w:r w:rsidRPr="00D934D8">
        <w:rPr>
          <w:sz w:val="18"/>
          <w:szCs w:val="18"/>
        </w:rPr>
        <w:t xml:space="preserve">   Приложение</w:t>
      </w:r>
    </w:p>
    <w:p w:rsidR="00B20CB2" w:rsidRPr="00D934D8" w:rsidRDefault="00B20CB2" w:rsidP="00B20CB2">
      <w:pPr>
        <w:jc w:val="right"/>
        <w:rPr>
          <w:sz w:val="18"/>
          <w:szCs w:val="18"/>
        </w:rPr>
      </w:pPr>
      <w:r w:rsidRPr="00D934D8">
        <w:rPr>
          <w:sz w:val="18"/>
          <w:szCs w:val="18"/>
        </w:rPr>
        <w:t>к Постановлению Администрации</w:t>
      </w:r>
    </w:p>
    <w:p w:rsidR="00B20CB2" w:rsidRPr="00D934D8" w:rsidRDefault="00B20CB2" w:rsidP="00B20CB2">
      <w:pPr>
        <w:jc w:val="right"/>
        <w:rPr>
          <w:sz w:val="18"/>
          <w:szCs w:val="18"/>
        </w:rPr>
      </w:pPr>
      <w:r w:rsidRPr="00D934D8">
        <w:rPr>
          <w:sz w:val="18"/>
          <w:szCs w:val="18"/>
        </w:rPr>
        <w:t>Яжелбицкого сельского поселения</w:t>
      </w:r>
    </w:p>
    <w:p w:rsidR="00B20CB2" w:rsidRPr="00D934D8" w:rsidRDefault="00B20CB2" w:rsidP="00B20CB2">
      <w:pPr>
        <w:jc w:val="right"/>
        <w:rPr>
          <w:sz w:val="18"/>
          <w:szCs w:val="18"/>
        </w:rPr>
      </w:pPr>
      <w:r w:rsidRPr="00D934D8">
        <w:rPr>
          <w:sz w:val="18"/>
          <w:szCs w:val="18"/>
        </w:rPr>
        <w:t xml:space="preserve">от 03.06.2020 №69  </w:t>
      </w:r>
    </w:p>
    <w:p w:rsidR="00B20CB2" w:rsidRPr="00D934D8" w:rsidRDefault="00B20CB2" w:rsidP="00B20CB2">
      <w:pPr>
        <w:rPr>
          <w:b/>
          <w:sz w:val="18"/>
          <w:szCs w:val="18"/>
        </w:rPr>
      </w:pPr>
    </w:p>
    <w:p w:rsidR="00B20CB2" w:rsidRPr="00D934D8" w:rsidRDefault="00B20CB2" w:rsidP="00B20CB2">
      <w:pPr>
        <w:jc w:val="center"/>
        <w:rPr>
          <w:b/>
          <w:sz w:val="18"/>
          <w:szCs w:val="18"/>
        </w:rPr>
      </w:pPr>
      <w:r w:rsidRPr="00D934D8">
        <w:rPr>
          <w:b/>
          <w:sz w:val="18"/>
          <w:szCs w:val="18"/>
        </w:rPr>
        <w:t>Мероприятия муниципальной программы</w:t>
      </w:r>
    </w:p>
    <w:p w:rsidR="00B20CB2" w:rsidRPr="00D934D8" w:rsidRDefault="00B20CB2" w:rsidP="00B20CB2">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3576"/>
        <w:gridCol w:w="3060"/>
        <w:gridCol w:w="1396"/>
        <w:gridCol w:w="1315"/>
        <w:gridCol w:w="1996"/>
        <w:gridCol w:w="997"/>
        <w:gridCol w:w="823"/>
        <w:gridCol w:w="133"/>
        <w:gridCol w:w="862"/>
      </w:tblGrid>
      <w:tr w:rsidR="00B20CB2" w:rsidRPr="00D934D8" w:rsidTr="00D934D8">
        <w:tc>
          <w:tcPr>
            <w:tcW w:w="389" w:type="dxa"/>
            <w:vMerge w:val="restart"/>
            <w:vAlign w:val="center"/>
          </w:tcPr>
          <w:p w:rsidR="00B20CB2" w:rsidRPr="00D934D8" w:rsidRDefault="00B20CB2" w:rsidP="00D934D8">
            <w:pPr>
              <w:rPr>
                <w:b/>
                <w:sz w:val="18"/>
                <w:szCs w:val="18"/>
              </w:rPr>
            </w:pPr>
            <w:r w:rsidRPr="00D934D8">
              <w:rPr>
                <w:b/>
                <w:sz w:val="18"/>
                <w:szCs w:val="18"/>
              </w:rPr>
              <w:t>N п/п</w:t>
            </w:r>
          </w:p>
        </w:tc>
        <w:tc>
          <w:tcPr>
            <w:tcW w:w="3576" w:type="dxa"/>
            <w:vMerge w:val="restart"/>
            <w:vAlign w:val="center"/>
          </w:tcPr>
          <w:p w:rsidR="00B20CB2" w:rsidRPr="00D934D8" w:rsidRDefault="00B20CB2" w:rsidP="00D934D8">
            <w:pPr>
              <w:rPr>
                <w:b/>
                <w:sz w:val="18"/>
                <w:szCs w:val="18"/>
              </w:rPr>
            </w:pPr>
            <w:r w:rsidRPr="00D934D8">
              <w:rPr>
                <w:b/>
                <w:sz w:val="18"/>
                <w:szCs w:val="18"/>
              </w:rPr>
              <w:t>Наименование мероприятия</w:t>
            </w:r>
          </w:p>
        </w:tc>
        <w:tc>
          <w:tcPr>
            <w:tcW w:w="3060" w:type="dxa"/>
            <w:vMerge w:val="restart"/>
            <w:vAlign w:val="center"/>
          </w:tcPr>
          <w:p w:rsidR="00B20CB2" w:rsidRPr="00D934D8" w:rsidRDefault="00B20CB2" w:rsidP="00D934D8">
            <w:pPr>
              <w:rPr>
                <w:b/>
                <w:sz w:val="18"/>
                <w:szCs w:val="18"/>
              </w:rPr>
            </w:pPr>
            <w:r w:rsidRPr="00D934D8">
              <w:rPr>
                <w:b/>
                <w:sz w:val="18"/>
                <w:szCs w:val="18"/>
              </w:rPr>
              <w:t>Исполнитель мероприятия</w:t>
            </w:r>
          </w:p>
        </w:tc>
        <w:tc>
          <w:tcPr>
            <w:tcW w:w="1396" w:type="dxa"/>
            <w:vMerge w:val="restart"/>
            <w:vAlign w:val="center"/>
          </w:tcPr>
          <w:p w:rsidR="00B20CB2" w:rsidRPr="00D934D8" w:rsidRDefault="00B20CB2" w:rsidP="00D934D8">
            <w:pPr>
              <w:rPr>
                <w:b/>
                <w:sz w:val="18"/>
                <w:szCs w:val="18"/>
              </w:rPr>
            </w:pPr>
            <w:r w:rsidRPr="00D934D8">
              <w:rPr>
                <w:b/>
                <w:sz w:val="18"/>
                <w:szCs w:val="18"/>
              </w:rPr>
              <w:t>Срок реализации (годы)</w:t>
            </w:r>
          </w:p>
        </w:tc>
        <w:tc>
          <w:tcPr>
            <w:tcW w:w="1315" w:type="dxa"/>
            <w:vMerge w:val="restart"/>
            <w:vAlign w:val="center"/>
          </w:tcPr>
          <w:p w:rsidR="00B20CB2" w:rsidRPr="00D934D8" w:rsidRDefault="00B20CB2" w:rsidP="00D934D8">
            <w:pPr>
              <w:rPr>
                <w:b/>
                <w:sz w:val="18"/>
                <w:szCs w:val="18"/>
              </w:rPr>
            </w:pPr>
            <w:r w:rsidRPr="00D934D8">
              <w:rPr>
                <w:b/>
                <w:sz w:val="18"/>
                <w:szCs w:val="18"/>
              </w:rPr>
              <w:t>Целевой показатель</w:t>
            </w:r>
          </w:p>
        </w:tc>
        <w:tc>
          <w:tcPr>
            <w:tcW w:w="1996" w:type="dxa"/>
            <w:vMerge w:val="restart"/>
            <w:vAlign w:val="center"/>
          </w:tcPr>
          <w:p w:rsidR="00B20CB2" w:rsidRPr="00D934D8" w:rsidRDefault="00B20CB2" w:rsidP="00D934D8">
            <w:pPr>
              <w:rPr>
                <w:b/>
                <w:sz w:val="18"/>
                <w:szCs w:val="18"/>
              </w:rPr>
            </w:pPr>
            <w:r w:rsidRPr="00D934D8">
              <w:rPr>
                <w:b/>
                <w:sz w:val="18"/>
                <w:szCs w:val="18"/>
              </w:rPr>
              <w:t>Источник финансирования</w:t>
            </w:r>
          </w:p>
        </w:tc>
        <w:tc>
          <w:tcPr>
            <w:tcW w:w="2815" w:type="dxa"/>
            <w:gridSpan w:val="4"/>
            <w:vAlign w:val="center"/>
          </w:tcPr>
          <w:p w:rsidR="00B20CB2" w:rsidRPr="00D934D8" w:rsidRDefault="00B20CB2" w:rsidP="00D934D8">
            <w:pPr>
              <w:rPr>
                <w:b/>
                <w:sz w:val="18"/>
                <w:szCs w:val="18"/>
              </w:rPr>
            </w:pPr>
            <w:r w:rsidRPr="00D934D8">
              <w:rPr>
                <w:b/>
                <w:sz w:val="18"/>
                <w:szCs w:val="18"/>
              </w:rPr>
              <w:t xml:space="preserve">Объем финансирования </w:t>
            </w:r>
          </w:p>
          <w:p w:rsidR="00B20CB2" w:rsidRPr="00D934D8" w:rsidRDefault="00B20CB2" w:rsidP="00D934D8">
            <w:pPr>
              <w:rPr>
                <w:b/>
                <w:sz w:val="18"/>
                <w:szCs w:val="18"/>
              </w:rPr>
            </w:pPr>
            <w:r w:rsidRPr="00D934D8">
              <w:rPr>
                <w:b/>
                <w:sz w:val="18"/>
                <w:szCs w:val="18"/>
              </w:rPr>
              <w:t>по годам (тыс. руб.)</w:t>
            </w:r>
          </w:p>
          <w:p w:rsidR="00B20CB2" w:rsidRPr="00D934D8" w:rsidRDefault="00B20CB2" w:rsidP="00D934D8">
            <w:pPr>
              <w:rPr>
                <w:b/>
                <w:sz w:val="18"/>
                <w:szCs w:val="18"/>
              </w:rPr>
            </w:pPr>
          </w:p>
        </w:tc>
      </w:tr>
      <w:tr w:rsidR="00B20CB2" w:rsidRPr="00D934D8" w:rsidTr="00D934D8">
        <w:tc>
          <w:tcPr>
            <w:tcW w:w="389" w:type="dxa"/>
            <w:vMerge/>
            <w:vAlign w:val="center"/>
          </w:tcPr>
          <w:p w:rsidR="00B20CB2" w:rsidRPr="00D934D8" w:rsidRDefault="00B20CB2" w:rsidP="00D934D8">
            <w:pPr>
              <w:rPr>
                <w:b/>
                <w:sz w:val="18"/>
                <w:szCs w:val="18"/>
              </w:rPr>
            </w:pPr>
          </w:p>
        </w:tc>
        <w:tc>
          <w:tcPr>
            <w:tcW w:w="3576" w:type="dxa"/>
            <w:vMerge/>
            <w:vAlign w:val="center"/>
          </w:tcPr>
          <w:p w:rsidR="00B20CB2" w:rsidRPr="00D934D8" w:rsidRDefault="00B20CB2" w:rsidP="00D934D8">
            <w:pPr>
              <w:rPr>
                <w:b/>
                <w:sz w:val="18"/>
                <w:szCs w:val="18"/>
              </w:rPr>
            </w:pPr>
          </w:p>
        </w:tc>
        <w:tc>
          <w:tcPr>
            <w:tcW w:w="3060" w:type="dxa"/>
            <w:vMerge/>
            <w:vAlign w:val="center"/>
          </w:tcPr>
          <w:p w:rsidR="00B20CB2" w:rsidRPr="00D934D8" w:rsidRDefault="00B20CB2" w:rsidP="00D934D8">
            <w:pPr>
              <w:rPr>
                <w:b/>
                <w:sz w:val="18"/>
                <w:szCs w:val="18"/>
              </w:rPr>
            </w:pPr>
          </w:p>
        </w:tc>
        <w:tc>
          <w:tcPr>
            <w:tcW w:w="1396" w:type="dxa"/>
            <w:vMerge/>
            <w:vAlign w:val="center"/>
          </w:tcPr>
          <w:p w:rsidR="00B20CB2" w:rsidRPr="00D934D8" w:rsidRDefault="00B20CB2" w:rsidP="00D934D8">
            <w:pPr>
              <w:rPr>
                <w:b/>
                <w:sz w:val="18"/>
                <w:szCs w:val="18"/>
              </w:rPr>
            </w:pPr>
          </w:p>
        </w:tc>
        <w:tc>
          <w:tcPr>
            <w:tcW w:w="1315" w:type="dxa"/>
            <w:vMerge/>
            <w:vAlign w:val="center"/>
          </w:tcPr>
          <w:p w:rsidR="00B20CB2" w:rsidRPr="00D934D8" w:rsidRDefault="00B20CB2" w:rsidP="00D934D8">
            <w:pPr>
              <w:rPr>
                <w:b/>
                <w:sz w:val="18"/>
                <w:szCs w:val="18"/>
              </w:rPr>
            </w:pPr>
          </w:p>
        </w:tc>
        <w:tc>
          <w:tcPr>
            <w:tcW w:w="1996" w:type="dxa"/>
            <w:vMerge/>
            <w:vAlign w:val="center"/>
          </w:tcPr>
          <w:p w:rsidR="00B20CB2" w:rsidRPr="00D934D8" w:rsidRDefault="00B20CB2" w:rsidP="00D934D8">
            <w:pPr>
              <w:rPr>
                <w:b/>
                <w:sz w:val="18"/>
                <w:szCs w:val="18"/>
              </w:rPr>
            </w:pPr>
          </w:p>
        </w:tc>
        <w:tc>
          <w:tcPr>
            <w:tcW w:w="997" w:type="dxa"/>
            <w:vAlign w:val="center"/>
          </w:tcPr>
          <w:p w:rsidR="00B20CB2" w:rsidRPr="00D934D8" w:rsidRDefault="00B20CB2" w:rsidP="00D934D8">
            <w:pPr>
              <w:rPr>
                <w:b/>
                <w:sz w:val="18"/>
                <w:szCs w:val="18"/>
              </w:rPr>
            </w:pPr>
            <w:r w:rsidRPr="00D934D8">
              <w:rPr>
                <w:b/>
                <w:sz w:val="18"/>
                <w:szCs w:val="18"/>
              </w:rPr>
              <w:t>2019</w:t>
            </w:r>
          </w:p>
        </w:tc>
        <w:tc>
          <w:tcPr>
            <w:tcW w:w="823" w:type="dxa"/>
            <w:vAlign w:val="center"/>
          </w:tcPr>
          <w:p w:rsidR="00B20CB2" w:rsidRPr="00D934D8" w:rsidRDefault="00B20CB2" w:rsidP="00D934D8">
            <w:pPr>
              <w:rPr>
                <w:b/>
                <w:sz w:val="18"/>
                <w:szCs w:val="18"/>
              </w:rPr>
            </w:pPr>
            <w:r w:rsidRPr="00D934D8">
              <w:rPr>
                <w:b/>
                <w:sz w:val="18"/>
                <w:szCs w:val="18"/>
              </w:rPr>
              <w:t>2020</w:t>
            </w:r>
          </w:p>
        </w:tc>
        <w:tc>
          <w:tcPr>
            <w:tcW w:w="995" w:type="dxa"/>
            <w:gridSpan w:val="2"/>
            <w:vAlign w:val="center"/>
          </w:tcPr>
          <w:p w:rsidR="00B20CB2" w:rsidRPr="00D934D8" w:rsidRDefault="00B20CB2" w:rsidP="00D934D8">
            <w:pPr>
              <w:rPr>
                <w:b/>
                <w:sz w:val="18"/>
                <w:szCs w:val="18"/>
              </w:rPr>
            </w:pPr>
            <w:r w:rsidRPr="00D934D8">
              <w:rPr>
                <w:b/>
                <w:sz w:val="18"/>
                <w:szCs w:val="18"/>
              </w:rPr>
              <w:t>2021</w:t>
            </w:r>
          </w:p>
        </w:tc>
      </w:tr>
      <w:tr w:rsidR="00B20CB2" w:rsidRPr="00D934D8" w:rsidTr="00D934D8">
        <w:tc>
          <w:tcPr>
            <w:tcW w:w="389" w:type="dxa"/>
            <w:vAlign w:val="center"/>
          </w:tcPr>
          <w:p w:rsidR="00B20CB2" w:rsidRPr="00D934D8" w:rsidRDefault="00B20CB2" w:rsidP="00D934D8">
            <w:pPr>
              <w:jc w:val="center"/>
              <w:rPr>
                <w:b/>
                <w:sz w:val="18"/>
                <w:szCs w:val="18"/>
              </w:rPr>
            </w:pPr>
            <w:r w:rsidRPr="00D934D8">
              <w:rPr>
                <w:b/>
                <w:sz w:val="18"/>
                <w:szCs w:val="18"/>
              </w:rPr>
              <w:t>1</w:t>
            </w:r>
          </w:p>
        </w:tc>
        <w:tc>
          <w:tcPr>
            <w:tcW w:w="3576" w:type="dxa"/>
            <w:vAlign w:val="center"/>
          </w:tcPr>
          <w:p w:rsidR="00B20CB2" w:rsidRPr="00D934D8" w:rsidRDefault="00B20CB2" w:rsidP="00D934D8">
            <w:pPr>
              <w:jc w:val="center"/>
              <w:rPr>
                <w:b/>
                <w:sz w:val="18"/>
                <w:szCs w:val="18"/>
              </w:rPr>
            </w:pPr>
            <w:r w:rsidRPr="00D934D8">
              <w:rPr>
                <w:b/>
                <w:sz w:val="18"/>
                <w:szCs w:val="18"/>
              </w:rPr>
              <w:t>2</w:t>
            </w:r>
          </w:p>
        </w:tc>
        <w:tc>
          <w:tcPr>
            <w:tcW w:w="3060" w:type="dxa"/>
            <w:vAlign w:val="center"/>
          </w:tcPr>
          <w:p w:rsidR="00B20CB2" w:rsidRPr="00D934D8" w:rsidRDefault="00B20CB2" w:rsidP="00D934D8">
            <w:pPr>
              <w:jc w:val="center"/>
              <w:rPr>
                <w:b/>
                <w:sz w:val="18"/>
                <w:szCs w:val="18"/>
              </w:rPr>
            </w:pPr>
            <w:r w:rsidRPr="00D934D8">
              <w:rPr>
                <w:b/>
                <w:sz w:val="18"/>
                <w:szCs w:val="18"/>
              </w:rPr>
              <w:t>3</w:t>
            </w:r>
          </w:p>
        </w:tc>
        <w:tc>
          <w:tcPr>
            <w:tcW w:w="1396" w:type="dxa"/>
            <w:vAlign w:val="center"/>
          </w:tcPr>
          <w:p w:rsidR="00B20CB2" w:rsidRPr="00D934D8" w:rsidRDefault="00B20CB2" w:rsidP="00D934D8">
            <w:pPr>
              <w:jc w:val="center"/>
              <w:rPr>
                <w:b/>
                <w:sz w:val="18"/>
                <w:szCs w:val="18"/>
              </w:rPr>
            </w:pPr>
            <w:r w:rsidRPr="00D934D8">
              <w:rPr>
                <w:b/>
                <w:sz w:val="18"/>
                <w:szCs w:val="18"/>
              </w:rPr>
              <w:t>4</w:t>
            </w:r>
          </w:p>
        </w:tc>
        <w:tc>
          <w:tcPr>
            <w:tcW w:w="1315" w:type="dxa"/>
            <w:vAlign w:val="center"/>
          </w:tcPr>
          <w:p w:rsidR="00B20CB2" w:rsidRPr="00D934D8" w:rsidRDefault="00B20CB2" w:rsidP="00D934D8">
            <w:pPr>
              <w:jc w:val="center"/>
              <w:rPr>
                <w:b/>
                <w:sz w:val="18"/>
                <w:szCs w:val="18"/>
              </w:rPr>
            </w:pPr>
            <w:r w:rsidRPr="00D934D8">
              <w:rPr>
                <w:b/>
                <w:sz w:val="18"/>
                <w:szCs w:val="18"/>
              </w:rPr>
              <w:t>5</w:t>
            </w:r>
          </w:p>
        </w:tc>
        <w:tc>
          <w:tcPr>
            <w:tcW w:w="1996" w:type="dxa"/>
            <w:vAlign w:val="center"/>
          </w:tcPr>
          <w:p w:rsidR="00B20CB2" w:rsidRPr="00D934D8" w:rsidRDefault="00B20CB2" w:rsidP="00D934D8">
            <w:pPr>
              <w:jc w:val="center"/>
              <w:rPr>
                <w:b/>
                <w:sz w:val="18"/>
                <w:szCs w:val="18"/>
              </w:rPr>
            </w:pPr>
            <w:r w:rsidRPr="00D934D8">
              <w:rPr>
                <w:b/>
                <w:sz w:val="18"/>
                <w:szCs w:val="18"/>
              </w:rPr>
              <w:t>6</w:t>
            </w:r>
          </w:p>
        </w:tc>
        <w:tc>
          <w:tcPr>
            <w:tcW w:w="997" w:type="dxa"/>
            <w:vAlign w:val="center"/>
          </w:tcPr>
          <w:p w:rsidR="00B20CB2" w:rsidRPr="00D934D8" w:rsidRDefault="00B20CB2" w:rsidP="00D934D8">
            <w:pPr>
              <w:jc w:val="center"/>
              <w:rPr>
                <w:b/>
                <w:sz w:val="18"/>
                <w:szCs w:val="18"/>
              </w:rPr>
            </w:pPr>
            <w:r w:rsidRPr="00D934D8">
              <w:rPr>
                <w:b/>
                <w:sz w:val="18"/>
                <w:szCs w:val="18"/>
              </w:rPr>
              <w:t>7</w:t>
            </w:r>
          </w:p>
        </w:tc>
        <w:tc>
          <w:tcPr>
            <w:tcW w:w="823" w:type="dxa"/>
            <w:vAlign w:val="center"/>
          </w:tcPr>
          <w:p w:rsidR="00B20CB2" w:rsidRPr="00D934D8" w:rsidRDefault="00B20CB2" w:rsidP="00D934D8">
            <w:pPr>
              <w:jc w:val="center"/>
              <w:rPr>
                <w:b/>
                <w:sz w:val="18"/>
                <w:szCs w:val="18"/>
              </w:rPr>
            </w:pPr>
            <w:r w:rsidRPr="00D934D8">
              <w:rPr>
                <w:b/>
                <w:sz w:val="18"/>
                <w:szCs w:val="18"/>
              </w:rPr>
              <w:t>8</w:t>
            </w:r>
          </w:p>
        </w:tc>
        <w:tc>
          <w:tcPr>
            <w:tcW w:w="995" w:type="dxa"/>
            <w:gridSpan w:val="2"/>
            <w:vAlign w:val="center"/>
          </w:tcPr>
          <w:p w:rsidR="00B20CB2" w:rsidRPr="00D934D8" w:rsidRDefault="00B20CB2" w:rsidP="00D934D8">
            <w:pPr>
              <w:jc w:val="center"/>
              <w:rPr>
                <w:b/>
                <w:sz w:val="18"/>
                <w:szCs w:val="18"/>
              </w:rPr>
            </w:pPr>
            <w:r w:rsidRPr="00D934D8">
              <w:rPr>
                <w:b/>
                <w:sz w:val="18"/>
                <w:szCs w:val="18"/>
              </w:rPr>
              <w:t>9</w:t>
            </w:r>
          </w:p>
        </w:tc>
      </w:tr>
      <w:tr w:rsidR="00B20CB2" w:rsidRPr="00D934D8" w:rsidTr="00D934D8">
        <w:tc>
          <w:tcPr>
            <w:tcW w:w="14547" w:type="dxa"/>
            <w:gridSpan w:val="10"/>
            <w:vAlign w:val="center"/>
          </w:tcPr>
          <w:p w:rsidR="00B20CB2" w:rsidRPr="00D934D8" w:rsidRDefault="00B20CB2" w:rsidP="00D934D8">
            <w:pPr>
              <w:rPr>
                <w:b/>
                <w:sz w:val="18"/>
                <w:szCs w:val="18"/>
              </w:rPr>
            </w:pPr>
            <w:r w:rsidRPr="00D934D8">
              <w:rPr>
                <w:b/>
                <w:sz w:val="18"/>
                <w:szCs w:val="18"/>
              </w:rPr>
              <w:t>Задача 1. Освещение улиц населенных пунктов</w:t>
            </w:r>
          </w:p>
        </w:tc>
      </w:tr>
      <w:tr w:rsidR="00B20CB2" w:rsidRPr="00D934D8" w:rsidTr="00D934D8">
        <w:tc>
          <w:tcPr>
            <w:tcW w:w="389" w:type="dxa"/>
            <w:vAlign w:val="center"/>
          </w:tcPr>
          <w:p w:rsidR="00B20CB2" w:rsidRPr="00D934D8" w:rsidRDefault="00B20CB2" w:rsidP="00D934D8">
            <w:pPr>
              <w:rPr>
                <w:sz w:val="18"/>
                <w:szCs w:val="18"/>
              </w:rPr>
            </w:pPr>
            <w:r w:rsidRPr="00D934D8">
              <w:rPr>
                <w:sz w:val="18"/>
                <w:szCs w:val="18"/>
              </w:rPr>
              <w:t>1.1.</w:t>
            </w:r>
          </w:p>
        </w:tc>
        <w:tc>
          <w:tcPr>
            <w:tcW w:w="3576" w:type="dxa"/>
            <w:vAlign w:val="center"/>
          </w:tcPr>
          <w:p w:rsidR="00B20CB2" w:rsidRPr="00D934D8" w:rsidRDefault="00B20CB2" w:rsidP="00D934D8">
            <w:pPr>
              <w:rPr>
                <w:sz w:val="18"/>
                <w:szCs w:val="18"/>
              </w:rPr>
            </w:pPr>
            <w:r w:rsidRPr="00D934D8">
              <w:rPr>
                <w:sz w:val="18"/>
                <w:szCs w:val="18"/>
              </w:rPr>
              <w:t>Реализация подпрограммы "Освещение улиц"</w:t>
            </w:r>
          </w:p>
        </w:tc>
        <w:tc>
          <w:tcPr>
            <w:tcW w:w="3060" w:type="dxa"/>
            <w:vAlign w:val="center"/>
          </w:tcPr>
          <w:p w:rsidR="00B20CB2" w:rsidRPr="00D934D8" w:rsidRDefault="00B20CB2" w:rsidP="00D934D8">
            <w:pPr>
              <w:rPr>
                <w:sz w:val="18"/>
                <w:szCs w:val="18"/>
              </w:rPr>
            </w:pPr>
            <w:r w:rsidRPr="00D934D8">
              <w:rPr>
                <w:sz w:val="18"/>
                <w:szCs w:val="18"/>
              </w:rPr>
              <w:t>Администрация, сельского поселения</w:t>
            </w:r>
          </w:p>
        </w:tc>
        <w:tc>
          <w:tcPr>
            <w:tcW w:w="1396" w:type="dxa"/>
            <w:vAlign w:val="center"/>
          </w:tcPr>
          <w:p w:rsidR="00B20CB2" w:rsidRPr="00D934D8" w:rsidRDefault="00B20CB2" w:rsidP="00D934D8">
            <w:pPr>
              <w:rPr>
                <w:sz w:val="18"/>
                <w:szCs w:val="18"/>
              </w:rPr>
            </w:pPr>
            <w:r w:rsidRPr="00D934D8">
              <w:rPr>
                <w:sz w:val="18"/>
                <w:szCs w:val="18"/>
              </w:rPr>
              <w:t>2019 - 2021</w:t>
            </w:r>
          </w:p>
        </w:tc>
        <w:tc>
          <w:tcPr>
            <w:tcW w:w="1315" w:type="dxa"/>
            <w:vAlign w:val="center"/>
          </w:tcPr>
          <w:p w:rsidR="00B20CB2" w:rsidRPr="00D934D8" w:rsidRDefault="00B20CB2" w:rsidP="00D934D8">
            <w:pPr>
              <w:rPr>
                <w:sz w:val="18"/>
                <w:szCs w:val="18"/>
              </w:rPr>
            </w:pPr>
            <w:r w:rsidRPr="00D934D8">
              <w:rPr>
                <w:sz w:val="18"/>
                <w:szCs w:val="18"/>
              </w:rPr>
              <w:t>1.1.1 - 1.1.2</w:t>
            </w:r>
          </w:p>
        </w:tc>
        <w:tc>
          <w:tcPr>
            <w:tcW w:w="1996" w:type="dxa"/>
            <w:vAlign w:val="center"/>
          </w:tcPr>
          <w:p w:rsidR="00B20CB2" w:rsidRPr="00D934D8" w:rsidRDefault="00B20CB2" w:rsidP="00D934D8">
            <w:pPr>
              <w:rPr>
                <w:sz w:val="18"/>
                <w:szCs w:val="18"/>
              </w:rPr>
            </w:pPr>
            <w:r w:rsidRPr="00D934D8">
              <w:rPr>
                <w:sz w:val="18"/>
                <w:szCs w:val="18"/>
              </w:rPr>
              <w:t xml:space="preserve"> бюджет сельского поселения</w:t>
            </w:r>
          </w:p>
        </w:tc>
        <w:tc>
          <w:tcPr>
            <w:tcW w:w="997" w:type="dxa"/>
            <w:vAlign w:val="center"/>
          </w:tcPr>
          <w:p w:rsidR="00B20CB2" w:rsidRPr="00D934D8" w:rsidRDefault="00B20CB2" w:rsidP="00D934D8">
            <w:pPr>
              <w:rPr>
                <w:sz w:val="18"/>
                <w:szCs w:val="18"/>
              </w:rPr>
            </w:pPr>
            <w:r w:rsidRPr="00D934D8">
              <w:rPr>
                <w:sz w:val="18"/>
                <w:szCs w:val="18"/>
              </w:rPr>
              <w:t>1032,088</w:t>
            </w:r>
          </w:p>
        </w:tc>
        <w:tc>
          <w:tcPr>
            <w:tcW w:w="823" w:type="dxa"/>
            <w:vAlign w:val="center"/>
          </w:tcPr>
          <w:p w:rsidR="00B20CB2" w:rsidRPr="00D934D8" w:rsidRDefault="00B20CB2" w:rsidP="00D934D8">
            <w:pPr>
              <w:rPr>
                <w:sz w:val="18"/>
                <w:szCs w:val="18"/>
              </w:rPr>
            </w:pPr>
            <w:r w:rsidRPr="00D934D8">
              <w:rPr>
                <w:sz w:val="18"/>
                <w:szCs w:val="18"/>
              </w:rPr>
              <w:t>1040,0</w:t>
            </w:r>
          </w:p>
        </w:tc>
        <w:tc>
          <w:tcPr>
            <w:tcW w:w="995" w:type="dxa"/>
            <w:gridSpan w:val="2"/>
            <w:vAlign w:val="center"/>
          </w:tcPr>
          <w:p w:rsidR="00B20CB2" w:rsidRPr="00D934D8" w:rsidRDefault="00B20CB2" w:rsidP="00D934D8">
            <w:pPr>
              <w:rPr>
                <w:sz w:val="18"/>
                <w:szCs w:val="18"/>
              </w:rPr>
            </w:pPr>
            <w:r w:rsidRPr="00D934D8">
              <w:rPr>
                <w:sz w:val="18"/>
                <w:szCs w:val="18"/>
              </w:rPr>
              <w:t>1700,00</w:t>
            </w:r>
          </w:p>
        </w:tc>
      </w:tr>
      <w:tr w:rsidR="00B20CB2" w:rsidRPr="00D934D8" w:rsidTr="00D934D8">
        <w:tc>
          <w:tcPr>
            <w:tcW w:w="14547" w:type="dxa"/>
            <w:gridSpan w:val="10"/>
            <w:vAlign w:val="center"/>
          </w:tcPr>
          <w:p w:rsidR="00B20CB2" w:rsidRPr="00D934D8" w:rsidRDefault="00B20CB2" w:rsidP="00D934D8">
            <w:pPr>
              <w:rPr>
                <w:b/>
                <w:sz w:val="18"/>
                <w:szCs w:val="18"/>
              </w:rPr>
            </w:pPr>
            <w:r w:rsidRPr="00D934D8">
              <w:rPr>
                <w:b/>
                <w:sz w:val="18"/>
                <w:szCs w:val="18"/>
              </w:rPr>
              <w:t>Задача 2. Озеленение</w:t>
            </w:r>
          </w:p>
        </w:tc>
      </w:tr>
      <w:tr w:rsidR="00B20CB2" w:rsidRPr="00D934D8" w:rsidTr="00D934D8">
        <w:tc>
          <w:tcPr>
            <w:tcW w:w="389" w:type="dxa"/>
            <w:vAlign w:val="center"/>
          </w:tcPr>
          <w:p w:rsidR="00B20CB2" w:rsidRPr="00D934D8" w:rsidRDefault="00B20CB2" w:rsidP="00D934D8">
            <w:pPr>
              <w:rPr>
                <w:sz w:val="18"/>
                <w:szCs w:val="18"/>
              </w:rPr>
            </w:pPr>
            <w:r w:rsidRPr="00D934D8">
              <w:rPr>
                <w:sz w:val="18"/>
                <w:szCs w:val="18"/>
              </w:rPr>
              <w:t>2.1.</w:t>
            </w:r>
          </w:p>
        </w:tc>
        <w:tc>
          <w:tcPr>
            <w:tcW w:w="3576" w:type="dxa"/>
            <w:vAlign w:val="center"/>
          </w:tcPr>
          <w:p w:rsidR="00B20CB2" w:rsidRPr="00D934D8" w:rsidRDefault="00B20CB2" w:rsidP="00D934D8">
            <w:pPr>
              <w:rPr>
                <w:sz w:val="18"/>
                <w:szCs w:val="18"/>
              </w:rPr>
            </w:pPr>
            <w:r w:rsidRPr="00D934D8">
              <w:rPr>
                <w:sz w:val="18"/>
                <w:szCs w:val="18"/>
              </w:rPr>
              <w:t>Реализация подпрограммы "Озеленение"</w:t>
            </w:r>
          </w:p>
        </w:tc>
        <w:tc>
          <w:tcPr>
            <w:tcW w:w="3060" w:type="dxa"/>
            <w:vAlign w:val="center"/>
          </w:tcPr>
          <w:p w:rsidR="00B20CB2" w:rsidRPr="00D934D8" w:rsidRDefault="00B20CB2" w:rsidP="00D934D8">
            <w:pPr>
              <w:rPr>
                <w:sz w:val="18"/>
                <w:szCs w:val="18"/>
              </w:rPr>
            </w:pPr>
            <w:r w:rsidRPr="00D934D8">
              <w:rPr>
                <w:sz w:val="18"/>
                <w:szCs w:val="18"/>
              </w:rPr>
              <w:t>Администрация, индивидуальные предприниматели, предприятия и организации</w:t>
            </w:r>
          </w:p>
        </w:tc>
        <w:tc>
          <w:tcPr>
            <w:tcW w:w="1396" w:type="dxa"/>
            <w:vAlign w:val="center"/>
          </w:tcPr>
          <w:p w:rsidR="00B20CB2" w:rsidRPr="00D934D8" w:rsidRDefault="00B20CB2" w:rsidP="00D934D8">
            <w:pPr>
              <w:rPr>
                <w:sz w:val="18"/>
                <w:szCs w:val="18"/>
              </w:rPr>
            </w:pPr>
            <w:r w:rsidRPr="00D934D8">
              <w:rPr>
                <w:sz w:val="18"/>
                <w:szCs w:val="18"/>
              </w:rPr>
              <w:t>2019 - 2021</w:t>
            </w:r>
          </w:p>
        </w:tc>
        <w:tc>
          <w:tcPr>
            <w:tcW w:w="1315" w:type="dxa"/>
            <w:vAlign w:val="center"/>
          </w:tcPr>
          <w:p w:rsidR="00B20CB2" w:rsidRPr="00D934D8" w:rsidRDefault="00B20CB2" w:rsidP="00D934D8">
            <w:pPr>
              <w:rPr>
                <w:sz w:val="18"/>
                <w:szCs w:val="18"/>
              </w:rPr>
            </w:pPr>
            <w:r w:rsidRPr="00D934D8">
              <w:rPr>
                <w:sz w:val="18"/>
                <w:szCs w:val="18"/>
              </w:rPr>
              <w:t>1.2.1 - 1.2.7</w:t>
            </w:r>
          </w:p>
        </w:tc>
        <w:tc>
          <w:tcPr>
            <w:tcW w:w="1996" w:type="dxa"/>
            <w:vAlign w:val="center"/>
          </w:tcPr>
          <w:p w:rsidR="00B20CB2" w:rsidRPr="00D934D8" w:rsidRDefault="00B20CB2" w:rsidP="00D934D8">
            <w:pPr>
              <w:rPr>
                <w:sz w:val="18"/>
                <w:szCs w:val="18"/>
              </w:rPr>
            </w:pPr>
            <w:r w:rsidRPr="00D934D8">
              <w:rPr>
                <w:sz w:val="18"/>
                <w:szCs w:val="18"/>
              </w:rPr>
              <w:t>бюджет сельского поселения</w:t>
            </w:r>
          </w:p>
        </w:tc>
        <w:tc>
          <w:tcPr>
            <w:tcW w:w="997" w:type="dxa"/>
            <w:vAlign w:val="center"/>
          </w:tcPr>
          <w:p w:rsidR="00B20CB2" w:rsidRPr="00D934D8" w:rsidRDefault="00B20CB2" w:rsidP="00D934D8">
            <w:pPr>
              <w:jc w:val="center"/>
              <w:rPr>
                <w:sz w:val="18"/>
                <w:szCs w:val="18"/>
              </w:rPr>
            </w:pPr>
            <w:r w:rsidRPr="00D934D8">
              <w:rPr>
                <w:sz w:val="18"/>
                <w:szCs w:val="18"/>
              </w:rPr>
              <w:t>88,1</w:t>
            </w:r>
          </w:p>
        </w:tc>
        <w:tc>
          <w:tcPr>
            <w:tcW w:w="956" w:type="dxa"/>
            <w:gridSpan w:val="2"/>
            <w:vAlign w:val="center"/>
          </w:tcPr>
          <w:p w:rsidR="00B20CB2" w:rsidRPr="00D934D8" w:rsidRDefault="00B20CB2" w:rsidP="00D934D8">
            <w:pPr>
              <w:jc w:val="center"/>
              <w:rPr>
                <w:sz w:val="18"/>
                <w:szCs w:val="18"/>
              </w:rPr>
            </w:pPr>
            <w:r w:rsidRPr="00D934D8">
              <w:rPr>
                <w:sz w:val="18"/>
                <w:szCs w:val="18"/>
              </w:rPr>
              <w:t>180,485</w:t>
            </w:r>
          </w:p>
        </w:tc>
        <w:tc>
          <w:tcPr>
            <w:tcW w:w="862" w:type="dxa"/>
            <w:vAlign w:val="center"/>
          </w:tcPr>
          <w:p w:rsidR="00B20CB2" w:rsidRPr="00D934D8" w:rsidRDefault="00B20CB2" w:rsidP="00D934D8">
            <w:pPr>
              <w:jc w:val="center"/>
              <w:rPr>
                <w:sz w:val="18"/>
                <w:szCs w:val="18"/>
              </w:rPr>
            </w:pPr>
            <w:r w:rsidRPr="00D934D8">
              <w:rPr>
                <w:sz w:val="18"/>
                <w:szCs w:val="18"/>
              </w:rPr>
              <w:t>74,0</w:t>
            </w:r>
          </w:p>
        </w:tc>
      </w:tr>
      <w:tr w:rsidR="00B20CB2" w:rsidRPr="00D934D8" w:rsidTr="00D934D8">
        <w:tc>
          <w:tcPr>
            <w:tcW w:w="14547" w:type="dxa"/>
            <w:gridSpan w:val="10"/>
            <w:vAlign w:val="center"/>
          </w:tcPr>
          <w:p w:rsidR="00B20CB2" w:rsidRPr="00D934D8" w:rsidRDefault="00B20CB2" w:rsidP="00D934D8">
            <w:pPr>
              <w:rPr>
                <w:b/>
                <w:sz w:val="18"/>
                <w:szCs w:val="18"/>
              </w:rPr>
            </w:pPr>
            <w:r w:rsidRPr="00D934D8">
              <w:rPr>
                <w:b/>
                <w:sz w:val="18"/>
                <w:szCs w:val="18"/>
              </w:rPr>
              <w:t>Задача 3. Содержание и благоустройство гражданских кладбищ, воинских захоронений</w:t>
            </w:r>
          </w:p>
        </w:tc>
      </w:tr>
      <w:tr w:rsidR="00B20CB2" w:rsidRPr="00D934D8" w:rsidTr="00D934D8">
        <w:tc>
          <w:tcPr>
            <w:tcW w:w="389" w:type="dxa"/>
            <w:vAlign w:val="center"/>
          </w:tcPr>
          <w:p w:rsidR="00B20CB2" w:rsidRPr="00D934D8" w:rsidRDefault="00B20CB2" w:rsidP="00D934D8">
            <w:pPr>
              <w:rPr>
                <w:sz w:val="18"/>
                <w:szCs w:val="18"/>
              </w:rPr>
            </w:pPr>
            <w:r w:rsidRPr="00D934D8">
              <w:rPr>
                <w:sz w:val="18"/>
                <w:szCs w:val="18"/>
              </w:rPr>
              <w:t>3.1.</w:t>
            </w:r>
          </w:p>
        </w:tc>
        <w:tc>
          <w:tcPr>
            <w:tcW w:w="3576" w:type="dxa"/>
            <w:vAlign w:val="center"/>
          </w:tcPr>
          <w:p w:rsidR="00B20CB2" w:rsidRPr="00D934D8" w:rsidRDefault="00B20CB2" w:rsidP="00D934D8">
            <w:pPr>
              <w:rPr>
                <w:sz w:val="18"/>
                <w:szCs w:val="18"/>
              </w:rPr>
            </w:pPr>
            <w:r w:rsidRPr="00D934D8">
              <w:rPr>
                <w:sz w:val="18"/>
                <w:szCs w:val="18"/>
              </w:rPr>
              <w:t>Реализация подпрограммы "Содержание и благоустройство гражданских кладбищ, воинских захоронений"</w:t>
            </w:r>
          </w:p>
        </w:tc>
        <w:tc>
          <w:tcPr>
            <w:tcW w:w="3060" w:type="dxa"/>
            <w:vAlign w:val="center"/>
          </w:tcPr>
          <w:p w:rsidR="00B20CB2" w:rsidRPr="00D934D8" w:rsidRDefault="00B20CB2" w:rsidP="00D934D8">
            <w:pPr>
              <w:rPr>
                <w:sz w:val="18"/>
                <w:szCs w:val="18"/>
              </w:rPr>
            </w:pPr>
            <w:r w:rsidRPr="00D934D8">
              <w:rPr>
                <w:sz w:val="18"/>
                <w:szCs w:val="18"/>
              </w:rPr>
              <w:t>Администрация, сельского поселения</w:t>
            </w:r>
          </w:p>
        </w:tc>
        <w:tc>
          <w:tcPr>
            <w:tcW w:w="1396" w:type="dxa"/>
            <w:vAlign w:val="center"/>
          </w:tcPr>
          <w:p w:rsidR="00B20CB2" w:rsidRPr="00D934D8" w:rsidRDefault="00B20CB2" w:rsidP="00D934D8">
            <w:pPr>
              <w:rPr>
                <w:sz w:val="18"/>
                <w:szCs w:val="18"/>
              </w:rPr>
            </w:pPr>
            <w:r w:rsidRPr="00D934D8">
              <w:rPr>
                <w:sz w:val="18"/>
                <w:szCs w:val="18"/>
              </w:rPr>
              <w:t>2019 - 2021</w:t>
            </w:r>
          </w:p>
        </w:tc>
        <w:tc>
          <w:tcPr>
            <w:tcW w:w="1315" w:type="dxa"/>
            <w:vAlign w:val="center"/>
          </w:tcPr>
          <w:p w:rsidR="00B20CB2" w:rsidRPr="00D934D8" w:rsidRDefault="00B20CB2" w:rsidP="00D934D8">
            <w:pPr>
              <w:rPr>
                <w:sz w:val="18"/>
                <w:szCs w:val="18"/>
              </w:rPr>
            </w:pPr>
            <w:r w:rsidRPr="00D934D8">
              <w:rPr>
                <w:sz w:val="18"/>
                <w:szCs w:val="18"/>
              </w:rPr>
              <w:t>1.3.1 - 1.3.2</w:t>
            </w:r>
          </w:p>
        </w:tc>
        <w:tc>
          <w:tcPr>
            <w:tcW w:w="1996" w:type="dxa"/>
            <w:vAlign w:val="center"/>
          </w:tcPr>
          <w:p w:rsidR="00B20CB2" w:rsidRPr="00D934D8" w:rsidRDefault="00B20CB2" w:rsidP="00D934D8">
            <w:pPr>
              <w:rPr>
                <w:sz w:val="18"/>
                <w:szCs w:val="18"/>
              </w:rPr>
            </w:pPr>
            <w:r w:rsidRPr="00D934D8">
              <w:rPr>
                <w:sz w:val="18"/>
                <w:szCs w:val="18"/>
              </w:rPr>
              <w:t>бюджет сельского поселения</w:t>
            </w:r>
          </w:p>
        </w:tc>
        <w:tc>
          <w:tcPr>
            <w:tcW w:w="997" w:type="dxa"/>
            <w:vAlign w:val="center"/>
          </w:tcPr>
          <w:p w:rsidR="00B20CB2" w:rsidRPr="00D934D8" w:rsidRDefault="00B20CB2" w:rsidP="00D934D8">
            <w:pPr>
              <w:jc w:val="center"/>
              <w:rPr>
                <w:sz w:val="18"/>
                <w:szCs w:val="18"/>
              </w:rPr>
            </w:pPr>
            <w:r w:rsidRPr="00D934D8">
              <w:rPr>
                <w:sz w:val="18"/>
                <w:szCs w:val="18"/>
              </w:rPr>
              <w:t>763,394</w:t>
            </w:r>
          </w:p>
        </w:tc>
        <w:tc>
          <w:tcPr>
            <w:tcW w:w="956" w:type="dxa"/>
            <w:gridSpan w:val="2"/>
            <w:vAlign w:val="center"/>
          </w:tcPr>
          <w:p w:rsidR="00B20CB2" w:rsidRPr="00D934D8" w:rsidRDefault="00B20CB2" w:rsidP="00D934D8">
            <w:pPr>
              <w:jc w:val="center"/>
              <w:rPr>
                <w:sz w:val="18"/>
                <w:szCs w:val="18"/>
              </w:rPr>
            </w:pPr>
            <w:r w:rsidRPr="00D934D8">
              <w:rPr>
                <w:sz w:val="18"/>
                <w:szCs w:val="18"/>
              </w:rPr>
              <w:t>344,931</w:t>
            </w:r>
          </w:p>
        </w:tc>
        <w:tc>
          <w:tcPr>
            <w:tcW w:w="862" w:type="dxa"/>
            <w:vAlign w:val="center"/>
          </w:tcPr>
          <w:p w:rsidR="00B20CB2" w:rsidRPr="00D934D8" w:rsidRDefault="00B20CB2" w:rsidP="00D934D8">
            <w:pPr>
              <w:jc w:val="center"/>
              <w:rPr>
                <w:sz w:val="18"/>
                <w:szCs w:val="18"/>
              </w:rPr>
            </w:pPr>
            <w:r w:rsidRPr="00D934D8">
              <w:rPr>
                <w:sz w:val="18"/>
                <w:szCs w:val="18"/>
              </w:rPr>
              <w:t>60,0</w:t>
            </w:r>
          </w:p>
        </w:tc>
      </w:tr>
      <w:tr w:rsidR="00B20CB2" w:rsidRPr="00D934D8" w:rsidTr="00D934D8">
        <w:tc>
          <w:tcPr>
            <w:tcW w:w="14547" w:type="dxa"/>
            <w:gridSpan w:val="10"/>
            <w:vAlign w:val="center"/>
          </w:tcPr>
          <w:p w:rsidR="00B20CB2" w:rsidRPr="00D934D8" w:rsidRDefault="00B20CB2" w:rsidP="00D934D8">
            <w:pPr>
              <w:rPr>
                <w:b/>
                <w:sz w:val="18"/>
                <w:szCs w:val="18"/>
              </w:rPr>
            </w:pPr>
            <w:r w:rsidRPr="00D934D8">
              <w:rPr>
                <w:b/>
                <w:sz w:val="18"/>
                <w:szCs w:val="18"/>
              </w:rPr>
              <w:t>Задача 4. Прочие мероприятия по благоустройству Яжелбицкого сельского поселения</w:t>
            </w:r>
          </w:p>
        </w:tc>
      </w:tr>
      <w:tr w:rsidR="00B20CB2" w:rsidRPr="00D934D8" w:rsidTr="00D934D8">
        <w:tc>
          <w:tcPr>
            <w:tcW w:w="389" w:type="dxa"/>
            <w:vMerge w:val="restart"/>
            <w:vAlign w:val="center"/>
          </w:tcPr>
          <w:p w:rsidR="00B20CB2" w:rsidRPr="00D934D8" w:rsidRDefault="00B20CB2" w:rsidP="00D934D8">
            <w:pPr>
              <w:rPr>
                <w:sz w:val="18"/>
                <w:szCs w:val="18"/>
              </w:rPr>
            </w:pPr>
            <w:r w:rsidRPr="00D934D8">
              <w:rPr>
                <w:sz w:val="18"/>
                <w:szCs w:val="18"/>
              </w:rPr>
              <w:t>4.1.</w:t>
            </w:r>
          </w:p>
        </w:tc>
        <w:tc>
          <w:tcPr>
            <w:tcW w:w="3576" w:type="dxa"/>
            <w:vMerge w:val="restart"/>
            <w:vAlign w:val="center"/>
          </w:tcPr>
          <w:p w:rsidR="00B20CB2" w:rsidRPr="00D934D8" w:rsidRDefault="00B20CB2" w:rsidP="00D934D8">
            <w:pPr>
              <w:rPr>
                <w:sz w:val="18"/>
                <w:szCs w:val="18"/>
              </w:rPr>
            </w:pPr>
            <w:r w:rsidRPr="00D934D8">
              <w:rPr>
                <w:sz w:val="18"/>
                <w:szCs w:val="18"/>
              </w:rPr>
              <w:t>Реализация подпрограммы "Прочие мероприятия по благоустройству"</w:t>
            </w:r>
          </w:p>
        </w:tc>
        <w:tc>
          <w:tcPr>
            <w:tcW w:w="3060" w:type="dxa"/>
            <w:vMerge w:val="restart"/>
            <w:vAlign w:val="center"/>
          </w:tcPr>
          <w:p w:rsidR="00B20CB2" w:rsidRPr="00D934D8" w:rsidRDefault="00B20CB2" w:rsidP="00D934D8">
            <w:pPr>
              <w:rPr>
                <w:sz w:val="18"/>
                <w:szCs w:val="18"/>
              </w:rPr>
            </w:pPr>
            <w:r w:rsidRPr="00D934D8">
              <w:rPr>
                <w:sz w:val="18"/>
                <w:szCs w:val="18"/>
              </w:rPr>
              <w:t>Администрация, индивидуальные предприниматели, предприятия и организации</w:t>
            </w:r>
          </w:p>
        </w:tc>
        <w:tc>
          <w:tcPr>
            <w:tcW w:w="1396" w:type="dxa"/>
            <w:vMerge w:val="restart"/>
            <w:vAlign w:val="center"/>
          </w:tcPr>
          <w:p w:rsidR="00B20CB2" w:rsidRPr="00D934D8" w:rsidRDefault="00B20CB2" w:rsidP="00D934D8">
            <w:pPr>
              <w:rPr>
                <w:sz w:val="18"/>
                <w:szCs w:val="18"/>
              </w:rPr>
            </w:pPr>
            <w:r w:rsidRPr="00D934D8">
              <w:rPr>
                <w:sz w:val="18"/>
                <w:szCs w:val="18"/>
              </w:rPr>
              <w:t>2019- 2021</w:t>
            </w:r>
          </w:p>
        </w:tc>
        <w:tc>
          <w:tcPr>
            <w:tcW w:w="1315" w:type="dxa"/>
            <w:vMerge w:val="restart"/>
            <w:vAlign w:val="center"/>
          </w:tcPr>
          <w:p w:rsidR="00B20CB2" w:rsidRPr="00D934D8" w:rsidRDefault="00B20CB2" w:rsidP="00D934D8">
            <w:pPr>
              <w:rPr>
                <w:sz w:val="18"/>
                <w:szCs w:val="18"/>
              </w:rPr>
            </w:pPr>
            <w:r w:rsidRPr="00D934D8">
              <w:rPr>
                <w:sz w:val="18"/>
                <w:szCs w:val="18"/>
              </w:rPr>
              <w:t>1.4.1 - 1.4.12</w:t>
            </w:r>
          </w:p>
        </w:tc>
        <w:tc>
          <w:tcPr>
            <w:tcW w:w="1996" w:type="dxa"/>
            <w:vAlign w:val="center"/>
          </w:tcPr>
          <w:p w:rsidR="00B20CB2" w:rsidRPr="00D934D8" w:rsidRDefault="00B20CB2" w:rsidP="00D934D8">
            <w:pPr>
              <w:rPr>
                <w:sz w:val="18"/>
                <w:szCs w:val="18"/>
              </w:rPr>
            </w:pPr>
            <w:r w:rsidRPr="00D934D8">
              <w:rPr>
                <w:sz w:val="18"/>
                <w:szCs w:val="18"/>
              </w:rPr>
              <w:t>бюджет сельского поселения</w:t>
            </w:r>
          </w:p>
        </w:tc>
        <w:tc>
          <w:tcPr>
            <w:tcW w:w="997" w:type="dxa"/>
            <w:vAlign w:val="center"/>
          </w:tcPr>
          <w:p w:rsidR="00B20CB2" w:rsidRPr="00D934D8" w:rsidRDefault="00B20CB2" w:rsidP="00D934D8">
            <w:pPr>
              <w:jc w:val="center"/>
              <w:rPr>
                <w:sz w:val="18"/>
                <w:szCs w:val="18"/>
              </w:rPr>
            </w:pPr>
            <w:r w:rsidRPr="00D934D8">
              <w:rPr>
                <w:sz w:val="18"/>
                <w:szCs w:val="18"/>
              </w:rPr>
              <w:t>376,135</w:t>
            </w:r>
          </w:p>
        </w:tc>
        <w:tc>
          <w:tcPr>
            <w:tcW w:w="956" w:type="dxa"/>
            <w:gridSpan w:val="2"/>
            <w:vAlign w:val="center"/>
          </w:tcPr>
          <w:p w:rsidR="00B20CB2" w:rsidRPr="00D934D8" w:rsidRDefault="00B20CB2" w:rsidP="00D934D8">
            <w:pPr>
              <w:jc w:val="center"/>
              <w:rPr>
                <w:sz w:val="18"/>
                <w:szCs w:val="18"/>
              </w:rPr>
            </w:pPr>
            <w:r w:rsidRPr="00D934D8">
              <w:rPr>
                <w:sz w:val="18"/>
                <w:szCs w:val="18"/>
              </w:rPr>
              <w:t>1358,0</w:t>
            </w:r>
          </w:p>
        </w:tc>
        <w:tc>
          <w:tcPr>
            <w:tcW w:w="862" w:type="dxa"/>
            <w:vAlign w:val="center"/>
          </w:tcPr>
          <w:p w:rsidR="00B20CB2" w:rsidRPr="00D934D8" w:rsidRDefault="00B20CB2" w:rsidP="00D934D8">
            <w:pPr>
              <w:jc w:val="center"/>
              <w:rPr>
                <w:sz w:val="18"/>
                <w:szCs w:val="18"/>
              </w:rPr>
            </w:pPr>
            <w:r w:rsidRPr="00D934D8">
              <w:rPr>
                <w:sz w:val="18"/>
                <w:szCs w:val="18"/>
              </w:rPr>
              <w:t>63,0</w:t>
            </w:r>
          </w:p>
        </w:tc>
      </w:tr>
      <w:tr w:rsidR="00B20CB2" w:rsidRPr="00D934D8" w:rsidTr="00D934D8">
        <w:tc>
          <w:tcPr>
            <w:tcW w:w="389" w:type="dxa"/>
            <w:vMerge/>
            <w:vAlign w:val="center"/>
          </w:tcPr>
          <w:p w:rsidR="00B20CB2" w:rsidRPr="00D934D8" w:rsidRDefault="00B20CB2" w:rsidP="00D934D8">
            <w:pPr>
              <w:rPr>
                <w:sz w:val="18"/>
                <w:szCs w:val="18"/>
              </w:rPr>
            </w:pPr>
          </w:p>
        </w:tc>
        <w:tc>
          <w:tcPr>
            <w:tcW w:w="3576" w:type="dxa"/>
            <w:vMerge/>
            <w:vAlign w:val="center"/>
          </w:tcPr>
          <w:p w:rsidR="00B20CB2" w:rsidRPr="00D934D8" w:rsidRDefault="00B20CB2" w:rsidP="00D934D8">
            <w:pPr>
              <w:rPr>
                <w:sz w:val="18"/>
                <w:szCs w:val="18"/>
              </w:rPr>
            </w:pPr>
          </w:p>
        </w:tc>
        <w:tc>
          <w:tcPr>
            <w:tcW w:w="3060" w:type="dxa"/>
            <w:vMerge/>
            <w:vAlign w:val="center"/>
          </w:tcPr>
          <w:p w:rsidR="00B20CB2" w:rsidRPr="00D934D8" w:rsidRDefault="00B20CB2" w:rsidP="00D934D8">
            <w:pPr>
              <w:rPr>
                <w:sz w:val="18"/>
                <w:szCs w:val="18"/>
              </w:rPr>
            </w:pPr>
          </w:p>
        </w:tc>
        <w:tc>
          <w:tcPr>
            <w:tcW w:w="1396" w:type="dxa"/>
            <w:vMerge/>
            <w:vAlign w:val="center"/>
          </w:tcPr>
          <w:p w:rsidR="00B20CB2" w:rsidRPr="00D934D8" w:rsidRDefault="00B20CB2" w:rsidP="00D934D8">
            <w:pPr>
              <w:rPr>
                <w:sz w:val="18"/>
                <w:szCs w:val="18"/>
              </w:rPr>
            </w:pPr>
          </w:p>
        </w:tc>
        <w:tc>
          <w:tcPr>
            <w:tcW w:w="1315" w:type="dxa"/>
            <w:vMerge/>
            <w:vAlign w:val="center"/>
          </w:tcPr>
          <w:p w:rsidR="00B20CB2" w:rsidRPr="00D934D8" w:rsidRDefault="00B20CB2" w:rsidP="00D934D8">
            <w:pPr>
              <w:rPr>
                <w:sz w:val="18"/>
                <w:szCs w:val="18"/>
              </w:rPr>
            </w:pPr>
          </w:p>
        </w:tc>
        <w:tc>
          <w:tcPr>
            <w:tcW w:w="1996" w:type="dxa"/>
            <w:vAlign w:val="center"/>
          </w:tcPr>
          <w:p w:rsidR="00B20CB2" w:rsidRPr="00D934D8" w:rsidRDefault="00B20CB2" w:rsidP="00D934D8">
            <w:pPr>
              <w:rPr>
                <w:sz w:val="18"/>
                <w:szCs w:val="18"/>
              </w:rPr>
            </w:pPr>
            <w:r w:rsidRPr="00D934D8">
              <w:rPr>
                <w:sz w:val="18"/>
                <w:szCs w:val="18"/>
              </w:rPr>
              <w:t>Внебюджетные средства</w:t>
            </w:r>
          </w:p>
        </w:tc>
        <w:tc>
          <w:tcPr>
            <w:tcW w:w="997" w:type="dxa"/>
            <w:vAlign w:val="center"/>
          </w:tcPr>
          <w:p w:rsidR="00B20CB2" w:rsidRPr="00D934D8" w:rsidRDefault="00B20CB2" w:rsidP="00D934D8">
            <w:pPr>
              <w:jc w:val="center"/>
              <w:rPr>
                <w:sz w:val="18"/>
                <w:szCs w:val="18"/>
              </w:rPr>
            </w:pPr>
            <w:r w:rsidRPr="00D934D8">
              <w:rPr>
                <w:sz w:val="18"/>
                <w:szCs w:val="18"/>
              </w:rPr>
              <w:t>-</w:t>
            </w:r>
          </w:p>
        </w:tc>
        <w:tc>
          <w:tcPr>
            <w:tcW w:w="956" w:type="dxa"/>
            <w:gridSpan w:val="2"/>
            <w:vAlign w:val="center"/>
          </w:tcPr>
          <w:p w:rsidR="00B20CB2" w:rsidRPr="00D934D8" w:rsidRDefault="00B20CB2" w:rsidP="00D934D8">
            <w:pPr>
              <w:jc w:val="center"/>
              <w:rPr>
                <w:sz w:val="18"/>
                <w:szCs w:val="18"/>
              </w:rPr>
            </w:pPr>
            <w:r w:rsidRPr="00D934D8">
              <w:rPr>
                <w:sz w:val="18"/>
                <w:szCs w:val="18"/>
              </w:rPr>
              <w:t>80,8</w:t>
            </w:r>
          </w:p>
        </w:tc>
        <w:tc>
          <w:tcPr>
            <w:tcW w:w="862"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c>
          <w:tcPr>
            <w:tcW w:w="389" w:type="dxa"/>
            <w:vAlign w:val="center"/>
          </w:tcPr>
          <w:p w:rsidR="00B20CB2" w:rsidRPr="00D934D8" w:rsidRDefault="00B20CB2" w:rsidP="00D934D8">
            <w:pPr>
              <w:rPr>
                <w:b/>
                <w:sz w:val="18"/>
                <w:szCs w:val="18"/>
              </w:rPr>
            </w:pPr>
          </w:p>
        </w:tc>
        <w:tc>
          <w:tcPr>
            <w:tcW w:w="3576" w:type="dxa"/>
            <w:vAlign w:val="center"/>
          </w:tcPr>
          <w:p w:rsidR="00B20CB2" w:rsidRPr="00D934D8" w:rsidRDefault="00B20CB2" w:rsidP="00D934D8">
            <w:pPr>
              <w:rPr>
                <w:b/>
                <w:sz w:val="18"/>
                <w:szCs w:val="18"/>
              </w:rPr>
            </w:pPr>
            <w:r w:rsidRPr="00D934D8">
              <w:rPr>
                <w:b/>
                <w:sz w:val="18"/>
                <w:szCs w:val="18"/>
              </w:rPr>
              <w:t>Итого:</w:t>
            </w:r>
          </w:p>
        </w:tc>
        <w:tc>
          <w:tcPr>
            <w:tcW w:w="7767" w:type="dxa"/>
            <w:gridSpan w:val="4"/>
            <w:vAlign w:val="center"/>
          </w:tcPr>
          <w:p w:rsidR="00B20CB2" w:rsidRPr="00D934D8" w:rsidRDefault="00B20CB2" w:rsidP="00D934D8">
            <w:pPr>
              <w:rPr>
                <w:b/>
                <w:sz w:val="18"/>
                <w:szCs w:val="18"/>
              </w:rPr>
            </w:pPr>
          </w:p>
        </w:tc>
        <w:tc>
          <w:tcPr>
            <w:tcW w:w="997" w:type="dxa"/>
            <w:vAlign w:val="center"/>
          </w:tcPr>
          <w:p w:rsidR="00B20CB2" w:rsidRPr="00D934D8" w:rsidRDefault="00B20CB2" w:rsidP="00D934D8">
            <w:pPr>
              <w:rPr>
                <w:b/>
                <w:sz w:val="18"/>
                <w:szCs w:val="18"/>
              </w:rPr>
            </w:pPr>
            <w:r w:rsidRPr="00D934D8">
              <w:rPr>
                <w:b/>
                <w:sz w:val="18"/>
                <w:szCs w:val="18"/>
              </w:rPr>
              <w:t>2259,717</w:t>
            </w:r>
          </w:p>
        </w:tc>
        <w:tc>
          <w:tcPr>
            <w:tcW w:w="956" w:type="dxa"/>
            <w:gridSpan w:val="2"/>
          </w:tcPr>
          <w:p w:rsidR="00B20CB2" w:rsidRPr="00D934D8" w:rsidRDefault="00B20CB2" w:rsidP="00D934D8">
            <w:pPr>
              <w:rPr>
                <w:sz w:val="18"/>
                <w:szCs w:val="18"/>
              </w:rPr>
            </w:pPr>
            <w:r w:rsidRPr="00D934D8">
              <w:rPr>
                <w:b/>
                <w:sz w:val="18"/>
                <w:szCs w:val="18"/>
              </w:rPr>
              <w:t>3004,216</w:t>
            </w:r>
          </w:p>
        </w:tc>
        <w:tc>
          <w:tcPr>
            <w:tcW w:w="862" w:type="dxa"/>
          </w:tcPr>
          <w:p w:rsidR="00B20CB2" w:rsidRPr="00D934D8" w:rsidRDefault="00B20CB2" w:rsidP="00D934D8">
            <w:pPr>
              <w:rPr>
                <w:sz w:val="18"/>
                <w:szCs w:val="18"/>
              </w:rPr>
            </w:pPr>
            <w:r w:rsidRPr="00D934D8">
              <w:rPr>
                <w:b/>
                <w:sz w:val="18"/>
                <w:szCs w:val="18"/>
              </w:rPr>
              <w:t>1897,0</w:t>
            </w:r>
          </w:p>
        </w:tc>
      </w:tr>
    </w:tbl>
    <w:p w:rsidR="00B20CB2" w:rsidRPr="00D934D8" w:rsidRDefault="00B20CB2" w:rsidP="00B20CB2">
      <w:pPr>
        <w:rPr>
          <w:b/>
          <w:sz w:val="18"/>
          <w:szCs w:val="18"/>
        </w:rPr>
      </w:pPr>
    </w:p>
    <w:p w:rsidR="00B20CB2" w:rsidRPr="00D934D8" w:rsidRDefault="00B20CB2" w:rsidP="00B20CB2">
      <w:pPr>
        <w:rPr>
          <w:b/>
          <w:sz w:val="18"/>
          <w:szCs w:val="18"/>
        </w:rPr>
      </w:pPr>
    </w:p>
    <w:p w:rsidR="00B20CB2" w:rsidRPr="00D934D8" w:rsidRDefault="00B20CB2" w:rsidP="00B20CB2">
      <w:pPr>
        <w:rPr>
          <w:b/>
          <w:sz w:val="18"/>
          <w:szCs w:val="18"/>
        </w:rPr>
      </w:pPr>
    </w:p>
    <w:p w:rsidR="00B20CB2" w:rsidRPr="00D934D8" w:rsidRDefault="00B20CB2" w:rsidP="00B20CB2">
      <w:pPr>
        <w:rPr>
          <w:b/>
          <w:sz w:val="18"/>
          <w:szCs w:val="18"/>
        </w:rPr>
      </w:pPr>
    </w:p>
    <w:p w:rsidR="00B20CB2" w:rsidRPr="00D934D8" w:rsidRDefault="00B20CB2" w:rsidP="00B20CB2">
      <w:pPr>
        <w:rPr>
          <w:b/>
          <w:sz w:val="18"/>
          <w:szCs w:val="18"/>
        </w:rPr>
      </w:pPr>
    </w:p>
    <w:p w:rsidR="00B20CB2" w:rsidRPr="00D934D8" w:rsidRDefault="00B20CB2" w:rsidP="00B20CB2">
      <w:pPr>
        <w:rPr>
          <w:b/>
          <w:sz w:val="18"/>
          <w:szCs w:val="18"/>
        </w:rPr>
      </w:pPr>
      <w:r w:rsidRPr="00D934D8">
        <w:rPr>
          <w:b/>
          <w:sz w:val="18"/>
          <w:szCs w:val="18"/>
        </w:rPr>
        <w:t>ПОДПРОГРАММА "ОСВЕЩЕНИЕ УЛИЦ" МУНИЦИПАЛЬНОЙ ПРОГРАММЫ "БЛАГОУСТРОЙСТВО ТЕРРИТОРИИ ЯЖЕЛБИЦКОГО СЕЛЬСКОГО ПОСЕЛЕНИЯ НА 2019 - 2021 ГОДЫ"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Паспорт программы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 Исполнители подпрограммы: Администрация сельского поселения.</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2. Задачи и целевые показатели подпрограммы "Освещение улиц" муниципальной программы "Благоустройство территории Яжелбицкого сельского поселения на 2019 - 2021 годы" (далее - подпрограмма).</w:t>
      </w:r>
    </w:p>
    <w:p w:rsidR="00B20CB2" w:rsidRPr="00D934D8" w:rsidRDefault="00B20CB2" w:rsidP="00B20C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
        <w:gridCol w:w="9366"/>
        <w:gridCol w:w="1108"/>
        <w:gridCol w:w="1108"/>
        <w:gridCol w:w="1108"/>
      </w:tblGrid>
      <w:tr w:rsidR="00B20CB2"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N п/п</w:t>
            </w:r>
          </w:p>
        </w:tc>
        <w:tc>
          <w:tcPr>
            <w:tcW w:w="8618" w:type="dxa"/>
            <w:vMerge w:val="restart"/>
            <w:vAlign w:val="center"/>
          </w:tcPr>
          <w:p w:rsidR="00B20CB2" w:rsidRPr="00D934D8" w:rsidRDefault="00B20CB2" w:rsidP="00D934D8">
            <w:pPr>
              <w:jc w:val="center"/>
              <w:rPr>
                <w:sz w:val="18"/>
                <w:szCs w:val="18"/>
              </w:rPr>
            </w:pPr>
            <w:r w:rsidRPr="00D934D8">
              <w:rPr>
                <w:sz w:val="18"/>
                <w:szCs w:val="18"/>
              </w:rPr>
              <w:t>Задачи подпрограммы, наименование и единица измерения целевого показателя</w:t>
            </w:r>
          </w:p>
        </w:tc>
        <w:tc>
          <w:tcPr>
            <w:tcW w:w="0" w:type="auto"/>
            <w:gridSpan w:val="3"/>
            <w:vAlign w:val="center"/>
          </w:tcPr>
          <w:p w:rsidR="00B20CB2" w:rsidRPr="00D934D8" w:rsidRDefault="00B20CB2" w:rsidP="00D934D8">
            <w:pPr>
              <w:jc w:val="center"/>
              <w:rPr>
                <w:sz w:val="18"/>
                <w:szCs w:val="18"/>
              </w:rPr>
            </w:pPr>
            <w:r w:rsidRPr="00D934D8">
              <w:rPr>
                <w:sz w:val="18"/>
                <w:szCs w:val="18"/>
              </w:rPr>
              <w:t>Значение целевого показателя по годам</w:t>
            </w:r>
          </w:p>
        </w:tc>
      </w:tr>
      <w:tr w:rsidR="00B20CB2" w:rsidRPr="00D934D8" w:rsidTr="00D934D8">
        <w:tc>
          <w:tcPr>
            <w:tcW w:w="0" w:type="auto"/>
            <w:vMerge/>
            <w:vAlign w:val="center"/>
          </w:tcPr>
          <w:p w:rsidR="00B20CB2" w:rsidRPr="00D934D8" w:rsidRDefault="00B20CB2" w:rsidP="00D934D8">
            <w:pPr>
              <w:jc w:val="center"/>
              <w:rPr>
                <w:sz w:val="18"/>
                <w:szCs w:val="18"/>
              </w:rPr>
            </w:pPr>
          </w:p>
        </w:tc>
        <w:tc>
          <w:tcPr>
            <w:tcW w:w="8618" w:type="dxa"/>
            <w:vMerge/>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2019</w:t>
            </w:r>
          </w:p>
        </w:tc>
        <w:tc>
          <w:tcPr>
            <w:tcW w:w="0" w:type="auto"/>
            <w:vAlign w:val="center"/>
          </w:tcPr>
          <w:p w:rsidR="00B20CB2" w:rsidRPr="00D934D8" w:rsidRDefault="00B20CB2" w:rsidP="00D934D8">
            <w:pPr>
              <w:jc w:val="center"/>
              <w:rPr>
                <w:sz w:val="18"/>
                <w:szCs w:val="18"/>
              </w:rPr>
            </w:pPr>
            <w:r w:rsidRPr="00D934D8">
              <w:rPr>
                <w:sz w:val="18"/>
                <w:szCs w:val="18"/>
              </w:rPr>
              <w:t>2020</w:t>
            </w:r>
          </w:p>
        </w:tc>
        <w:tc>
          <w:tcPr>
            <w:tcW w:w="0" w:type="auto"/>
            <w:vAlign w:val="center"/>
          </w:tcPr>
          <w:p w:rsidR="00B20CB2" w:rsidRPr="00D934D8" w:rsidRDefault="00B20CB2" w:rsidP="00D934D8">
            <w:pPr>
              <w:jc w:val="center"/>
              <w:rPr>
                <w:sz w:val="18"/>
                <w:szCs w:val="18"/>
              </w:rPr>
            </w:pPr>
            <w:r w:rsidRPr="00D934D8">
              <w:rPr>
                <w:sz w:val="18"/>
                <w:szCs w:val="18"/>
              </w:rPr>
              <w:t>2021</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8618" w:type="dxa"/>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4</w:t>
            </w:r>
          </w:p>
        </w:tc>
        <w:tc>
          <w:tcPr>
            <w:tcW w:w="0" w:type="auto"/>
            <w:vAlign w:val="center"/>
          </w:tcPr>
          <w:p w:rsidR="00B20CB2" w:rsidRPr="00D934D8" w:rsidRDefault="00B20CB2" w:rsidP="00D934D8">
            <w:pPr>
              <w:jc w:val="center"/>
              <w:rPr>
                <w:sz w:val="18"/>
                <w:szCs w:val="18"/>
              </w:rPr>
            </w:pPr>
            <w:r w:rsidRPr="00D934D8">
              <w:rPr>
                <w:sz w:val="18"/>
                <w:szCs w:val="18"/>
              </w:rPr>
              <w:t>5</w:t>
            </w:r>
          </w:p>
        </w:tc>
      </w:tr>
      <w:tr w:rsidR="00B20CB2" w:rsidRPr="00D934D8" w:rsidTr="00D934D8">
        <w:tc>
          <w:tcPr>
            <w:tcW w:w="0" w:type="auto"/>
            <w:vAlign w:val="center"/>
          </w:tcPr>
          <w:p w:rsidR="00B20CB2" w:rsidRPr="00D934D8" w:rsidRDefault="00B20CB2" w:rsidP="00D934D8">
            <w:pPr>
              <w:rPr>
                <w:sz w:val="18"/>
                <w:szCs w:val="18"/>
              </w:rPr>
            </w:pPr>
            <w:r w:rsidRPr="00D934D8">
              <w:rPr>
                <w:sz w:val="18"/>
                <w:szCs w:val="18"/>
              </w:rPr>
              <w:t>1.</w:t>
            </w:r>
          </w:p>
        </w:tc>
        <w:tc>
          <w:tcPr>
            <w:tcW w:w="12689" w:type="dxa"/>
            <w:gridSpan w:val="4"/>
            <w:vAlign w:val="center"/>
          </w:tcPr>
          <w:p w:rsidR="00B20CB2" w:rsidRPr="00D934D8" w:rsidRDefault="00B20CB2" w:rsidP="00D934D8">
            <w:pPr>
              <w:rPr>
                <w:sz w:val="18"/>
                <w:szCs w:val="18"/>
              </w:rPr>
            </w:pPr>
            <w:r w:rsidRPr="00D934D8">
              <w:rPr>
                <w:sz w:val="18"/>
                <w:szCs w:val="18"/>
              </w:rPr>
              <w:t>Задача 1. Освещение улиц населенных пунктов в Яжелбицком сельском поселении</w:t>
            </w:r>
          </w:p>
        </w:tc>
      </w:tr>
      <w:tr w:rsidR="00B20CB2" w:rsidRPr="00D934D8" w:rsidTr="00D934D8">
        <w:tc>
          <w:tcPr>
            <w:tcW w:w="0" w:type="auto"/>
            <w:vAlign w:val="center"/>
          </w:tcPr>
          <w:p w:rsidR="00B20CB2" w:rsidRPr="00D934D8" w:rsidRDefault="00B20CB2" w:rsidP="00D934D8">
            <w:pPr>
              <w:rPr>
                <w:sz w:val="18"/>
                <w:szCs w:val="18"/>
              </w:rPr>
            </w:pPr>
            <w:r w:rsidRPr="00D934D8">
              <w:rPr>
                <w:sz w:val="18"/>
                <w:szCs w:val="18"/>
              </w:rPr>
              <w:t>1.1.</w:t>
            </w:r>
          </w:p>
        </w:tc>
        <w:tc>
          <w:tcPr>
            <w:tcW w:w="8618" w:type="dxa"/>
            <w:vAlign w:val="center"/>
          </w:tcPr>
          <w:p w:rsidR="00B20CB2" w:rsidRPr="00D934D8" w:rsidRDefault="00B20CB2" w:rsidP="00D934D8">
            <w:pPr>
              <w:rPr>
                <w:sz w:val="18"/>
                <w:szCs w:val="18"/>
              </w:rPr>
            </w:pPr>
            <w:r w:rsidRPr="00D934D8">
              <w:rPr>
                <w:sz w:val="18"/>
                <w:szCs w:val="18"/>
              </w:rPr>
              <w:t>Количество замененных ламп РКУ на светодиодные, шт.</w:t>
            </w:r>
          </w:p>
        </w:tc>
        <w:tc>
          <w:tcPr>
            <w:tcW w:w="0" w:type="auto"/>
            <w:vAlign w:val="center"/>
          </w:tcPr>
          <w:p w:rsidR="00B20CB2" w:rsidRPr="00D934D8" w:rsidRDefault="00B20CB2" w:rsidP="00D934D8">
            <w:pPr>
              <w:jc w:val="center"/>
              <w:rPr>
                <w:sz w:val="18"/>
                <w:szCs w:val="18"/>
              </w:rPr>
            </w:pPr>
            <w:r w:rsidRPr="00D934D8">
              <w:rPr>
                <w:sz w:val="18"/>
                <w:szCs w:val="18"/>
              </w:rPr>
              <w:t>10</w:t>
            </w:r>
          </w:p>
        </w:tc>
        <w:tc>
          <w:tcPr>
            <w:tcW w:w="0" w:type="auto"/>
            <w:vAlign w:val="center"/>
          </w:tcPr>
          <w:p w:rsidR="00B20CB2" w:rsidRPr="00D934D8" w:rsidRDefault="00B20CB2" w:rsidP="00D934D8">
            <w:pPr>
              <w:jc w:val="center"/>
              <w:rPr>
                <w:sz w:val="18"/>
                <w:szCs w:val="18"/>
              </w:rPr>
            </w:pPr>
            <w:r w:rsidRPr="00D934D8">
              <w:rPr>
                <w:sz w:val="18"/>
                <w:szCs w:val="18"/>
              </w:rPr>
              <w:t>10</w:t>
            </w:r>
          </w:p>
        </w:tc>
        <w:tc>
          <w:tcPr>
            <w:tcW w:w="0" w:type="auto"/>
            <w:vAlign w:val="center"/>
          </w:tcPr>
          <w:p w:rsidR="00B20CB2" w:rsidRPr="00D934D8" w:rsidRDefault="00B20CB2" w:rsidP="00D934D8">
            <w:pPr>
              <w:jc w:val="center"/>
              <w:rPr>
                <w:sz w:val="18"/>
                <w:szCs w:val="18"/>
              </w:rPr>
            </w:pPr>
            <w:r w:rsidRPr="00D934D8">
              <w:rPr>
                <w:sz w:val="18"/>
                <w:szCs w:val="18"/>
              </w:rPr>
              <w:t>10</w:t>
            </w:r>
          </w:p>
        </w:tc>
      </w:tr>
      <w:tr w:rsidR="00B20CB2" w:rsidRPr="00D934D8" w:rsidTr="00D934D8">
        <w:tc>
          <w:tcPr>
            <w:tcW w:w="0" w:type="auto"/>
            <w:vAlign w:val="center"/>
          </w:tcPr>
          <w:p w:rsidR="00B20CB2" w:rsidRPr="00D934D8" w:rsidRDefault="00B20CB2" w:rsidP="00D934D8">
            <w:pPr>
              <w:rPr>
                <w:sz w:val="18"/>
                <w:szCs w:val="18"/>
              </w:rPr>
            </w:pPr>
            <w:r w:rsidRPr="00D934D8">
              <w:rPr>
                <w:sz w:val="18"/>
                <w:szCs w:val="18"/>
              </w:rPr>
              <w:t>1.2.</w:t>
            </w:r>
          </w:p>
        </w:tc>
        <w:tc>
          <w:tcPr>
            <w:tcW w:w="8618" w:type="dxa"/>
            <w:vAlign w:val="center"/>
          </w:tcPr>
          <w:p w:rsidR="00B20CB2" w:rsidRPr="00D934D8" w:rsidRDefault="00B20CB2" w:rsidP="00D934D8">
            <w:pPr>
              <w:rPr>
                <w:sz w:val="18"/>
                <w:szCs w:val="18"/>
              </w:rPr>
            </w:pPr>
            <w:r w:rsidRPr="00D934D8">
              <w:rPr>
                <w:sz w:val="18"/>
                <w:szCs w:val="18"/>
              </w:rPr>
              <w:t>Установка новых фонарей, шт.</w:t>
            </w:r>
          </w:p>
        </w:tc>
        <w:tc>
          <w:tcPr>
            <w:tcW w:w="0" w:type="auto"/>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2</w:t>
            </w:r>
          </w:p>
        </w:tc>
      </w:tr>
      <w:tr w:rsidR="00B20CB2" w:rsidRPr="00D934D8" w:rsidTr="00D934D8">
        <w:tc>
          <w:tcPr>
            <w:tcW w:w="0" w:type="auto"/>
            <w:vAlign w:val="center"/>
          </w:tcPr>
          <w:p w:rsidR="00B20CB2" w:rsidRPr="00D934D8" w:rsidRDefault="00B20CB2" w:rsidP="00D934D8">
            <w:pPr>
              <w:rPr>
                <w:sz w:val="18"/>
                <w:szCs w:val="18"/>
              </w:rPr>
            </w:pPr>
            <w:r w:rsidRPr="00D934D8">
              <w:rPr>
                <w:sz w:val="18"/>
                <w:szCs w:val="18"/>
              </w:rPr>
              <w:t>1.3</w:t>
            </w:r>
          </w:p>
        </w:tc>
        <w:tc>
          <w:tcPr>
            <w:tcW w:w="8618" w:type="dxa"/>
            <w:vAlign w:val="center"/>
          </w:tcPr>
          <w:p w:rsidR="00B20CB2" w:rsidRPr="00D934D8" w:rsidRDefault="00B20CB2" w:rsidP="00D934D8">
            <w:pPr>
              <w:rPr>
                <w:sz w:val="18"/>
                <w:szCs w:val="18"/>
              </w:rPr>
            </w:pPr>
            <w:r w:rsidRPr="00D934D8">
              <w:rPr>
                <w:sz w:val="18"/>
                <w:szCs w:val="18"/>
              </w:rPr>
              <w:t>Замена на светодиодные светильники. Шт.</w:t>
            </w:r>
          </w:p>
        </w:tc>
        <w:tc>
          <w:tcPr>
            <w:tcW w:w="0" w:type="auto"/>
            <w:vAlign w:val="center"/>
          </w:tcPr>
          <w:p w:rsidR="00B20CB2" w:rsidRPr="00D934D8" w:rsidRDefault="00B20CB2" w:rsidP="00D934D8">
            <w:pPr>
              <w:jc w:val="center"/>
              <w:rPr>
                <w:sz w:val="18"/>
                <w:szCs w:val="18"/>
              </w:rPr>
            </w:pPr>
            <w:r w:rsidRPr="00D934D8">
              <w:rPr>
                <w:sz w:val="18"/>
                <w:szCs w:val="18"/>
              </w:rPr>
              <w:t>0</w:t>
            </w:r>
          </w:p>
        </w:tc>
        <w:tc>
          <w:tcPr>
            <w:tcW w:w="0" w:type="auto"/>
            <w:vAlign w:val="center"/>
          </w:tcPr>
          <w:p w:rsidR="00B20CB2" w:rsidRPr="00D934D8" w:rsidRDefault="00B20CB2" w:rsidP="00D934D8">
            <w:pPr>
              <w:jc w:val="center"/>
              <w:rPr>
                <w:sz w:val="18"/>
                <w:szCs w:val="18"/>
              </w:rPr>
            </w:pPr>
            <w:r w:rsidRPr="00D934D8">
              <w:rPr>
                <w:sz w:val="18"/>
                <w:szCs w:val="18"/>
              </w:rPr>
              <w:t>0</w:t>
            </w:r>
          </w:p>
        </w:tc>
        <w:tc>
          <w:tcPr>
            <w:tcW w:w="0" w:type="auto"/>
            <w:vAlign w:val="center"/>
          </w:tcPr>
          <w:p w:rsidR="00B20CB2" w:rsidRPr="00D934D8" w:rsidRDefault="00B20CB2" w:rsidP="00D934D8">
            <w:pPr>
              <w:jc w:val="center"/>
              <w:rPr>
                <w:sz w:val="18"/>
                <w:szCs w:val="18"/>
              </w:rPr>
            </w:pPr>
            <w:r w:rsidRPr="00D934D8">
              <w:rPr>
                <w:sz w:val="18"/>
                <w:szCs w:val="18"/>
              </w:rPr>
              <w:t>117</w:t>
            </w:r>
          </w:p>
        </w:tc>
      </w:tr>
    </w:tbl>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3. Сроки реализации подпрограммы: 2019 - 2021 годы.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4. Объемы и источники финансирования подпрограммы в целом и по годам реализации (тыс. рублей):</w:t>
      </w:r>
    </w:p>
    <w:p w:rsidR="00B20CB2" w:rsidRPr="00D934D8" w:rsidRDefault="00B20CB2" w:rsidP="00B20C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888"/>
        <w:gridCol w:w="1864"/>
        <w:gridCol w:w="2417"/>
        <w:gridCol w:w="1575"/>
      </w:tblGrid>
      <w:tr w:rsidR="00B20CB2"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Год</w:t>
            </w:r>
          </w:p>
        </w:tc>
        <w:tc>
          <w:tcPr>
            <w:tcW w:w="8744" w:type="dxa"/>
            <w:gridSpan w:val="4"/>
            <w:vAlign w:val="center"/>
          </w:tcPr>
          <w:p w:rsidR="00B20CB2" w:rsidRPr="00D934D8" w:rsidRDefault="00B20CB2" w:rsidP="00D934D8">
            <w:pPr>
              <w:jc w:val="center"/>
              <w:rPr>
                <w:sz w:val="18"/>
                <w:szCs w:val="18"/>
              </w:rPr>
            </w:pPr>
            <w:r w:rsidRPr="00D934D8">
              <w:rPr>
                <w:sz w:val="18"/>
                <w:szCs w:val="18"/>
              </w:rPr>
              <w:t>Источник финансирования</w:t>
            </w:r>
          </w:p>
        </w:tc>
      </w:tr>
      <w:tr w:rsidR="00B20CB2" w:rsidRPr="00D934D8" w:rsidTr="00D934D8">
        <w:tc>
          <w:tcPr>
            <w:tcW w:w="0" w:type="auto"/>
            <w:vMerge/>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областной бюджет</w:t>
            </w:r>
          </w:p>
        </w:tc>
        <w:tc>
          <w:tcPr>
            <w:tcW w:w="0" w:type="auto"/>
            <w:vAlign w:val="center"/>
          </w:tcPr>
          <w:p w:rsidR="00B20CB2" w:rsidRPr="00D934D8" w:rsidRDefault="00B20CB2" w:rsidP="00D934D8">
            <w:pPr>
              <w:jc w:val="center"/>
              <w:rPr>
                <w:sz w:val="18"/>
                <w:szCs w:val="18"/>
              </w:rPr>
            </w:pPr>
            <w:r w:rsidRPr="00D934D8">
              <w:rPr>
                <w:sz w:val="18"/>
                <w:szCs w:val="18"/>
              </w:rPr>
              <w:t>внебюджетные средства</w:t>
            </w:r>
          </w:p>
        </w:tc>
        <w:tc>
          <w:tcPr>
            <w:tcW w:w="1224" w:type="dxa"/>
            <w:vAlign w:val="center"/>
          </w:tcPr>
          <w:p w:rsidR="00B20CB2" w:rsidRPr="00D934D8" w:rsidRDefault="00B20CB2" w:rsidP="00D934D8">
            <w:pPr>
              <w:jc w:val="center"/>
              <w:rPr>
                <w:sz w:val="18"/>
                <w:szCs w:val="18"/>
              </w:rPr>
            </w:pPr>
            <w:r w:rsidRPr="00D934D8">
              <w:rPr>
                <w:sz w:val="18"/>
                <w:szCs w:val="18"/>
              </w:rPr>
              <w:t>всего</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4</w:t>
            </w:r>
          </w:p>
        </w:tc>
        <w:tc>
          <w:tcPr>
            <w:tcW w:w="1224" w:type="dxa"/>
            <w:vAlign w:val="center"/>
          </w:tcPr>
          <w:p w:rsidR="00B20CB2" w:rsidRPr="00D934D8" w:rsidRDefault="00B20CB2" w:rsidP="00D934D8">
            <w:pPr>
              <w:jc w:val="center"/>
              <w:rPr>
                <w:sz w:val="18"/>
                <w:szCs w:val="18"/>
              </w:rPr>
            </w:pPr>
            <w:r w:rsidRPr="00D934D8">
              <w:rPr>
                <w:sz w:val="18"/>
                <w:szCs w:val="18"/>
              </w:rPr>
              <w:t>5</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2019</w:t>
            </w:r>
          </w:p>
        </w:tc>
        <w:tc>
          <w:tcPr>
            <w:tcW w:w="0" w:type="auto"/>
            <w:vAlign w:val="center"/>
          </w:tcPr>
          <w:p w:rsidR="00B20CB2" w:rsidRPr="00D934D8" w:rsidRDefault="00B20CB2" w:rsidP="00D934D8">
            <w:pPr>
              <w:jc w:val="center"/>
              <w:rPr>
                <w:sz w:val="18"/>
                <w:szCs w:val="18"/>
              </w:rPr>
            </w:pPr>
            <w:r w:rsidRPr="00D934D8">
              <w:rPr>
                <w:sz w:val="18"/>
                <w:szCs w:val="18"/>
              </w:rPr>
              <w:t>1032,088</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1224" w:type="dxa"/>
            <w:vAlign w:val="center"/>
          </w:tcPr>
          <w:p w:rsidR="00B20CB2" w:rsidRPr="00D934D8" w:rsidRDefault="00B20CB2" w:rsidP="00D934D8">
            <w:pPr>
              <w:jc w:val="center"/>
              <w:rPr>
                <w:sz w:val="18"/>
                <w:szCs w:val="18"/>
              </w:rPr>
            </w:pPr>
            <w:r w:rsidRPr="00D934D8">
              <w:rPr>
                <w:sz w:val="18"/>
                <w:szCs w:val="18"/>
              </w:rPr>
              <w:t>1032,088</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2020</w:t>
            </w:r>
          </w:p>
        </w:tc>
        <w:tc>
          <w:tcPr>
            <w:tcW w:w="0" w:type="auto"/>
            <w:vAlign w:val="center"/>
          </w:tcPr>
          <w:p w:rsidR="00B20CB2" w:rsidRPr="00D934D8" w:rsidRDefault="00B20CB2" w:rsidP="00D934D8">
            <w:pPr>
              <w:jc w:val="center"/>
              <w:rPr>
                <w:sz w:val="18"/>
                <w:szCs w:val="18"/>
              </w:rPr>
            </w:pPr>
            <w:r w:rsidRPr="00D934D8">
              <w:rPr>
                <w:sz w:val="18"/>
                <w:szCs w:val="18"/>
              </w:rPr>
              <w:t>1040,0</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1224" w:type="dxa"/>
            <w:vAlign w:val="center"/>
          </w:tcPr>
          <w:p w:rsidR="00B20CB2" w:rsidRPr="00D934D8" w:rsidRDefault="00B20CB2" w:rsidP="00D934D8">
            <w:pPr>
              <w:jc w:val="center"/>
              <w:rPr>
                <w:sz w:val="18"/>
                <w:szCs w:val="18"/>
              </w:rPr>
            </w:pPr>
            <w:r w:rsidRPr="00D934D8">
              <w:rPr>
                <w:sz w:val="18"/>
                <w:szCs w:val="18"/>
              </w:rPr>
              <w:t>1040,0</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2021</w:t>
            </w:r>
          </w:p>
        </w:tc>
        <w:tc>
          <w:tcPr>
            <w:tcW w:w="0" w:type="auto"/>
            <w:vAlign w:val="center"/>
          </w:tcPr>
          <w:p w:rsidR="00B20CB2" w:rsidRPr="00D934D8" w:rsidRDefault="00B20CB2" w:rsidP="00D934D8">
            <w:pPr>
              <w:jc w:val="center"/>
              <w:rPr>
                <w:sz w:val="18"/>
                <w:szCs w:val="18"/>
              </w:rPr>
            </w:pPr>
            <w:r w:rsidRPr="00D934D8">
              <w:rPr>
                <w:sz w:val="18"/>
                <w:szCs w:val="18"/>
              </w:rPr>
              <w:t>1700,0</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1224" w:type="dxa"/>
            <w:vAlign w:val="center"/>
          </w:tcPr>
          <w:p w:rsidR="00B20CB2" w:rsidRPr="00D934D8" w:rsidRDefault="00B20CB2" w:rsidP="00D934D8">
            <w:pPr>
              <w:jc w:val="center"/>
              <w:rPr>
                <w:sz w:val="18"/>
                <w:szCs w:val="18"/>
              </w:rPr>
            </w:pPr>
            <w:r w:rsidRPr="00D934D8">
              <w:rPr>
                <w:sz w:val="18"/>
                <w:szCs w:val="18"/>
              </w:rPr>
              <w:t>1700,0</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ВСЕГО</w:t>
            </w:r>
          </w:p>
        </w:tc>
        <w:tc>
          <w:tcPr>
            <w:tcW w:w="0" w:type="auto"/>
            <w:vAlign w:val="center"/>
          </w:tcPr>
          <w:p w:rsidR="00B20CB2" w:rsidRPr="00D934D8" w:rsidRDefault="00B20CB2" w:rsidP="00D934D8">
            <w:pPr>
              <w:jc w:val="center"/>
              <w:rPr>
                <w:sz w:val="18"/>
                <w:szCs w:val="18"/>
              </w:rPr>
            </w:pPr>
            <w:r w:rsidRPr="00D934D8">
              <w:rPr>
                <w:sz w:val="18"/>
                <w:szCs w:val="18"/>
              </w:rPr>
              <w:t>3772,088</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1224" w:type="dxa"/>
            <w:vAlign w:val="center"/>
          </w:tcPr>
          <w:p w:rsidR="00B20CB2" w:rsidRPr="00D934D8" w:rsidRDefault="00B20CB2" w:rsidP="00D934D8">
            <w:pPr>
              <w:jc w:val="center"/>
              <w:rPr>
                <w:sz w:val="18"/>
                <w:szCs w:val="18"/>
              </w:rPr>
            </w:pPr>
            <w:r w:rsidRPr="00D934D8">
              <w:rPr>
                <w:sz w:val="18"/>
                <w:szCs w:val="18"/>
              </w:rPr>
              <w:t>3772,088</w:t>
            </w:r>
          </w:p>
        </w:tc>
      </w:tr>
    </w:tbl>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5. Ожидаемые конечные результаты реализации подпрограммы:</w:t>
      </w:r>
    </w:p>
    <w:p w:rsidR="00B20CB2" w:rsidRPr="00D934D8" w:rsidRDefault="00B20CB2" w:rsidP="00B20CB2">
      <w:pPr>
        <w:rPr>
          <w:sz w:val="18"/>
          <w:szCs w:val="18"/>
        </w:rPr>
      </w:pPr>
      <w:r w:rsidRPr="00D934D8">
        <w:rPr>
          <w:sz w:val="18"/>
          <w:szCs w:val="18"/>
        </w:rPr>
        <w:t>совершенствование эстетического вида поселения в темное время суток, безопасность передвижения граждан.</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Мероприятия подпрограммы "Освещение улиц"</w:t>
      </w:r>
    </w:p>
    <w:p w:rsidR="00B20CB2" w:rsidRPr="00D934D8" w:rsidRDefault="00B20CB2" w:rsidP="00B20CB2">
      <w:pPr>
        <w:rPr>
          <w:sz w:val="18"/>
          <w:szCs w:val="18"/>
        </w:rPr>
      </w:pPr>
    </w:p>
    <w:p w:rsidR="00B20CB2" w:rsidRPr="00D934D8" w:rsidRDefault="00B20CB2" w:rsidP="00B20C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2"/>
        <w:gridCol w:w="5510"/>
        <w:gridCol w:w="2139"/>
        <w:gridCol w:w="1422"/>
        <w:gridCol w:w="1229"/>
        <w:gridCol w:w="1817"/>
        <w:gridCol w:w="1069"/>
        <w:gridCol w:w="789"/>
        <w:gridCol w:w="789"/>
      </w:tblGrid>
      <w:tr w:rsidR="00D934D8"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N п/п</w:t>
            </w:r>
          </w:p>
        </w:tc>
        <w:tc>
          <w:tcPr>
            <w:tcW w:w="0" w:type="auto"/>
            <w:vMerge w:val="restart"/>
            <w:vAlign w:val="center"/>
          </w:tcPr>
          <w:p w:rsidR="00B20CB2" w:rsidRPr="00D934D8" w:rsidRDefault="00B20CB2" w:rsidP="00D934D8">
            <w:pPr>
              <w:jc w:val="center"/>
              <w:rPr>
                <w:sz w:val="18"/>
                <w:szCs w:val="18"/>
              </w:rPr>
            </w:pPr>
            <w:r w:rsidRPr="00D934D8">
              <w:rPr>
                <w:sz w:val="18"/>
                <w:szCs w:val="18"/>
              </w:rPr>
              <w:t>Наименование мероприятия</w:t>
            </w:r>
          </w:p>
        </w:tc>
        <w:tc>
          <w:tcPr>
            <w:tcW w:w="0" w:type="auto"/>
            <w:vMerge w:val="restart"/>
            <w:vAlign w:val="center"/>
          </w:tcPr>
          <w:p w:rsidR="00B20CB2" w:rsidRPr="00D934D8" w:rsidRDefault="00B20CB2" w:rsidP="00D934D8">
            <w:pPr>
              <w:jc w:val="center"/>
              <w:rPr>
                <w:sz w:val="18"/>
                <w:szCs w:val="18"/>
              </w:rPr>
            </w:pPr>
            <w:r w:rsidRPr="00D934D8">
              <w:rPr>
                <w:sz w:val="18"/>
                <w:szCs w:val="18"/>
              </w:rPr>
              <w:t>Исполнитель мероприятия</w:t>
            </w:r>
          </w:p>
        </w:tc>
        <w:tc>
          <w:tcPr>
            <w:tcW w:w="0" w:type="auto"/>
            <w:vMerge w:val="restart"/>
            <w:vAlign w:val="center"/>
          </w:tcPr>
          <w:p w:rsidR="00B20CB2" w:rsidRPr="00D934D8" w:rsidRDefault="00B20CB2" w:rsidP="00D934D8">
            <w:pPr>
              <w:jc w:val="center"/>
              <w:rPr>
                <w:sz w:val="18"/>
                <w:szCs w:val="18"/>
              </w:rPr>
            </w:pPr>
            <w:r w:rsidRPr="00D934D8">
              <w:rPr>
                <w:sz w:val="18"/>
                <w:szCs w:val="18"/>
              </w:rPr>
              <w:t>Срок реализации (годы)</w:t>
            </w:r>
          </w:p>
        </w:tc>
        <w:tc>
          <w:tcPr>
            <w:tcW w:w="0" w:type="auto"/>
            <w:vMerge w:val="restart"/>
            <w:vAlign w:val="center"/>
          </w:tcPr>
          <w:p w:rsidR="00B20CB2" w:rsidRPr="00D934D8" w:rsidRDefault="00B20CB2" w:rsidP="00D934D8">
            <w:pPr>
              <w:jc w:val="center"/>
              <w:rPr>
                <w:sz w:val="18"/>
                <w:szCs w:val="18"/>
              </w:rPr>
            </w:pPr>
            <w:r w:rsidRPr="00D934D8">
              <w:rPr>
                <w:sz w:val="18"/>
                <w:szCs w:val="18"/>
              </w:rPr>
              <w:t>Целевой показатель</w:t>
            </w:r>
          </w:p>
        </w:tc>
        <w:tc>
          <w:tcPr>
            <w:tcW w:w="0" w:type="auto"/>
            <w:vMerge w:val="restart"/>
            <w:vAlign w:val="center"/>
          </w:tcPr>
          <w:p w:rsidR="00B20CB2" w:rsidRPr="00D934D8" w:rsidRDefault="00B20CB2" w:rsidP="00D934D8">
            <w:pPr>
              <w:jc w:val="center"/>
              <w:rPr>
                <w:sz w:val="18"/>
                <w:szCs w:val="18"/>
              </w:rPr>
            </w:pPr>
            <w:r w:rsidRPr="00D934D8">
              <w:rPr>
                <w:sz w:val="18"/>
                <w:szCs w:val="18"/>
              </w:rPr>
              <w:t>Источник финансирования</w:t>
            </w:r>
          </w:p>
        </w:tc>
        <w:tc>
          <w:tcPr>
            <w:tcW w:w="0" w:type="auto"/>
            <w:gridSpan w:val="3"/>
            <w:vAlign w:val="center"/>
          </w:tcPr>
          <w:p w:rsidR="00B20CB2" w:rsidRPr="00D934D8" w:rsidRDefault="00B20CB2" w:rsidP="00D934D8">
            <w:pPr>
              <w:jc w:val="center"/>
              <w:rPr>
                <w:sz w:val="18"/>
                <w:szCs w:val="18"/>
              </w:rPr>
            </w:pPr>
            <w:r w:rsidRPr="00D934D8">
              <w:rPr>
                <w:sz w:val="18"/>
                <w:szCs w:val="18"/>
              </w:rPr>
              <w:t>Объем финансирования по годам (тыс. руб.)</w:t>
            </w:r>
          </w:p>
        </w:tc>
      </w:tr>
      <w:tr w:rsidR="00D934D8" w:rsidRPr="00D934D8" w:rsidTr="00D934D8">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2019</w:t>
            </w:r>
          </w:p>
        </w:tc>
        <w:tc>
          <w:tcPr>
            <w:tcW w:w="0" w:type="auto"/>
            <w:vAlign w:val="center"/>
          </w:tcPr>
          <w:p w:rsidR="00B20CB2" w:rsidRPr="00D934D8" w:rsidRDefault="00B20CB2" w:rsidP="00D934D8">
            <w:pPr>
              <w:jc w:val="center"/>
              <w:rPr>
                <w:sz w:val="18"/>
                <w:szCs w:val="18"/>
              </w:rPr>
            </w:pPr>
            <w:r w:rsidRPr="00D934D8">
              <w:rPr>
                <w:sz w:val="18"/>
                <w:szCs w:val="18"/>
              </w:rPr>
              <w:t>2020</w:t>
            </w:r>
          </w:p>
        </w:tc>
        <w:tc>
          <w:tcPr>
            <w:tcW w:w="0" w:type="auto"/>
            <w:vAlign w:val="center"/>
          </w:tcPr>
          <w:p w:rsidR="00B20CB2" w:rsidRPr="00D934D8" w:rsidRDefault="00B20CB2" w:rsidP="00D934D8">
            <w:pPr>
              <w:jc w:val="center"/>
              <w:rPr>
                <w:sz w:val="18"/>
                <w:szCs w:val="18"/>
              </w:rPr>
            </w:pPr>
            <w:r w:rsidRPr="00D934D8">
              <w:rPr>
                <w:sz w:val="18"/>
                <w:szCs w:val="18"/>
              </w:rPr>
              <w:t>2021</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4</w:t>
            </w:r>
          </w:p>
        </w:tc>
        <w:tc>
          <w:tcPr>
            <w:tcW w:w="0" w:type="auto"/>
            <w:vAlign w:val="center"/>
          </w:tcPr>
          <w:p w:rsidR="00B20CB2" w:rsidRPr="00D934D8" w:rsidRDefault="00B20CB2" w:rsidP="00D934D8">
            <w:pPr>
              <w:jc w:val="center"/>
              <w:rPr>
                <w:sz w:val="18"/>
                <w:szCs w:val="18"/>
              </w:rPr>
            </w:pPr>
            <w:r w:rsidRPr="00D934D8">
              <w:rPr>
                <w:sz w:val="18"/>
                <w:szCs w:val="18"/>
              </w:rPr>
              <w:t>5</w:t>
            </w:r>
          </w:p>
        </w:tc>
        <w:tc>
          <w:tcPr>
            <w:tcW w:w="0" w:type="auto"/>
            <w:vAlign w:val="center"/>
          </w:tcPr>
          <w:p w:rsidR="00B20CB2" w:rsidRPr="00D934D8" w:rsidRDefault="00B20CB2" w:rsidP="00D934D8">
            <w:pPr>
              <w:jc w:val="center"/>
              <w:rPr>
                <w:sz w:val="18"/>
                <w:szCs w:val="18"/>
              </w:rPr>
            </w:pPr>
            <w:r w:rsidRPr="00D934D8">
              <w:rPr>
                <w:sz w:val="18"/>
                <w:szCs w:val="18"/>
              </w:rPr>
              <w:t>6</w:t>
            </w:r>
          </w:p>
        </w:tc>
        <w:tc>
          <w:tcPr>
            <w:tcW w:w="0" w:type="auto"/>
            <w:vAlign w:val="center"/>
          </w:tcPr>
          <w:p w:rsidR="00B20CB2" w:rsidRPr="00D934D8" w:rsidRDefault="00B20CB2" w:rsidP="00D934D8">
            <w:pPr>
              <w:jc w:val="center"/>
              <w:rPr>
                <w:sz w:val="18"/>
                <w:szCs w:val="18"/>
              </w:rPr>
            </w:pPr>
            <w:r w:rsidRPr="00D934D8">
              <w:rPr>
                <w:sz w:val="18"/>
                <w:szCs w:val="18"/>
              </w:rPr>
              <w:t>7</w:t>
            </w:r>
          </w:p>
        </w:tc>
        <w:tc>
          <w:tcPr>
            <w:tcW w:w="0" w:type="auto"/>
            <w:vAlign w:val="center"/>
          </w:tcPr>
          <w:p w:rsidR="00B20CB2" w:rsidRPr="00D934D8" w:rsidRDefault="00B20CB2" w:rsidP="00D934D8">
            <w:pPr>
              <w:jc w:val="center"/>
              <w:rPr>
                <w:sz w:val="18"/>
                <w:szCs w:val="18"/>
              </w:rPr>
            </w:pPr>
            <w:r w:rsidRPr="00D934D8">
              <w:rPr>
                <w:sz w:val="18"/>
                <w:szCs w:val="18"/>
              </w:rPr>
              <w:t>8</w:t>
            </w:r>
          </w:p>
        </w:tc>
        <w:tc>
          <w:tcPr>
            <w:tcW w:w="0" w:type="auto"/>
            <w:vAlign w:val="center"/>
          </w:tcPr>
          <w:p w:rsidR="00B20CB2" w:rsidRPr="00D934D8" w:rsidRDefault="00B20CB2" w:rsidP="00D934D8">
            <w:pPr>
              <w:jc w:val="center"/>
              <w:rPr>
                <w:sz w:val="18"/>
                <w:szCs w:val="18"/>
              </w:rPr>
            </w:pPr>
            <w:r w:rsidRPr="00D934D8">
              <w:rPr>
                <w:sz w:val="18"/>
                <w:szCs w:val="18"/>
              </w:rPr>
              <w:t>9</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gridSpan w:val="8"/>
            <w:vAlign w:val="center"/>
          </w:tcPr>
          <w:p w:rsidR="00B20CB2" w:rsidRPr="00D934D8" w:rsidRDefault="00B20CB2" w:rsidP="00D934D8">
            <w:pPr>
              <w:jc w:val="center"/>
              <w:rPr>
                <w:sz w:val="18"/>
                <w:szCs w:val="18"/>
              </w:rPr>
            </w:pPr>
            <w:r w:rsidRPr="00D934D8">
              <w:rPr>
                <w:sz w:val="18"/>
                <w:szCs w:val="18"/>
              </w:rPr>
              <w:t>Задача 1. Освещение улиц</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1.1.</w:t>
            </w:r>
          </w:p>
        </w:tc>
        <w:tc>
          <w:tcPr>
            <w:tcW w:w="0" w:type="auto"/>
            <w:vAlign w:val="center"/>
          </w:tcPr>
          <w:p w:rsidR="00B20CB2" w:rsidRPr="00D934D8" w:rsidRDefault="00B20CB2" w:rsidP="00D934D8">
            <w:pPr>
              <w:jc w:val="center"/>
              <w:rPr>
                <w:sz w:val="18"/>
                <w:szCs w:val="18"/>
              </w:rPr>
            </w:pPr>
            <w:r w:rsidRPr="00D934D8">
              <w:rPr>
                <w:sz w:val="18"/>
                <w:szCs w:val="18"/>
              </w:rPr>
              <w:t>Расходы на коммунальные услуги за потребление электроэнергии (уличного освещения)</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1.1</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812,5</w:t>
            </w:r>
          </w:p>
        </w:tc>
        <w:tc>
          <w:tcPr>
            <w:tcW w:w="0" w:type="auto"/>
            <w:vAlign w:val="center"/>
          </w:tcPr>
          <w:p w:rsidR="00B20CB2" w:rsidRPr="00D934D8" w:rsidRDefault="00B20CB2" w:rsidP="00D934D8">
            <w:pPr>
              <w:jc w:val="center"/>
              <w:rPr>
                <w:sz w:val="18"/>
                <w:szCs w:val="18"/>
              </w:rPr>
            </w:pPr>
            <w:r w:rsidRPr="00D934D8">
              <w:rPr>
                <w:sz w:val="18"/>
                <w:szCs w:val="18"/>
              </w:rPr>
              <w:t>750,0</w:t>
            </w:r>
          </w:p>
        </w:tc>
        <w:tc>
          <w:tcPr>
            <w:tcW w:w="0" w:type="auto"/>
            <w:vAlign w:val="center"/>
          </w:tcPr>
          <w:p w:rsidR="00B20CB2" w:rsidRPr="00D934D8" w:rsidRDefault="00B20CB2" w:rsidP="00D934D8">
            <w:pPr>
              <w:jc w:val="center"/>
              <w:rPr>
                <w:sz w:val="18"/>
                <w:szCs w:val="18"/>
              </w:rPr>
            </w:pPr>
            <w:r w:rsidRPr="00D934D8">
              <w:rPr>
                <w:sz w:val="18"/>
                <w:szCs w:val="18"/>
              </w:rPr>
              <w:t>1362,8</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1.2.</w:t>
            </w:r>
          </w:p>
        </w:tc>
        <w:tc>
          <w:tcPr>
            <w:tcW w:w="0" w:type="auto"/>
            <w:vAlign w:val="center"/>
          </w:tcPr>
          <w:p w:rsidR="00B20CB2" w:rsidRPr="00D934D8" w:rsidRDefault="00B20CB2" w:rsidP="00D934D8">
            <w:pPr>
              <w:jc w:val="center"/>
              <w:rPr>
                <w:sz w:val="18"/>
                <w:szCs w:val="18"/>
              </w:rPr>
            </w:pPr>
            <w:r w:rsidRPr="00D934D8">
              <w:rPr>
                <w:sz w:val="18"/>
                <w:szCs w:val="18"/>
              </w:rPr>
              <w:t>Техническое обслуживание и ремонт оборудования уличного освещения</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1.1.1 - 1.1.2</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219,588</w:t>
            </w:r>
          </w:p>
        </w:tc>
        <w:tc>
          <w:tcPr>
            <w:tcW w:w="0" w:type="auto"/>
            <w:vAlign w:val="center"/>
          </w:tcPr>
          <w:p w:rsidR="00B20CB2" w:rsidRPr="00D934D8" w:rsidRDefault="00B20CB2" w:rsidP="00D934D8">
            <w:pPr>
              <w:jc w:val="center"/>
              <w:rPr>
                <w:sz w:val="18"/>
                <w:szCs w:val="18"/>
              </w:rPr>
            </w:pPr>
            <w:r w:rsidRPr="00D934D8">
              <w:rPr>
                <w:sz w:val="18"/>
                <w:szCs w:val="18"/>
              </w:rPr>
              <w:t>290,0</w:t>
            </w:r>
          </w:p>
        </w:tc>
        <w:tc>
          <w:tcPr>
            <w:tcW w:w="0" w:type="auto"/>
            <w:vAlign w:val="center"/>
          </w:tcPr>
          <w:p w:rsidR="00B20CB2" w:rsidRPr="00D934D8" w:rsidRDefault="00B20CB2" w:rsidP="00D934D8">
            <w:pPr>
              <w:jc w:val="center"/>
              <w:rPr>
                <w:sz w:val="18"/>
                <w:szCs w:val="18"/>
              </w:rPr>
            </w:pPr>
            <w:r w:rsidRPr="00D934D8">
              <w:rPr>
                <w:sz w:val="18"/>
                <w:szCs w:val="18"/>
              </w:rPr>
              <w:t>200,0</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1.3</w:t>
            </w:r>
          </w:p>
        </w:tc>
        <w:tc>
          <w:tcPr>
            <w:tcW w:w="0" w:type="auto"/>
            <w:vAlign w:val="center"/>
          </w:tcPr>
          <w:p w:rsidR="00B20CB2" w:rsidRPr="00D934D8" w:rsidRDefault="00B20CB2" w:rsidP="00D934D8">
            <w:pPr>
              <w:jc w:val="center"/>
              <w:rPr>
                <w:sz w:val="18"/>
                <w:szCs w:val="18"/>
              </w:rPr>
            </w:pPr>
            <w:r w:rsidRPr="00D934D8">
              <w:rPr>
                <w:sz w:val="18"/>
                <w:szCs w:val="18"/>
              </w:rPr>
              <w:t xml:space="preserve"> Софинансирование мероприятий в рамках реализации программы «Комплексное развитие сельских территорий»</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1.1.1-1.1.3</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0,00</w:t>
            </w:r>
          </w:p>
        </w:tc>
        <w:tc>
          <w:tcPr>
            <w:tcW w:w="0" w:type="auto"/>
            <w:vAlign w:val="center"/>
          </w:tcPr>
          <w:p w:rsidR="00B20CB2" w:rsidRPr="00D934D8" w:rsidRDefault="00B20CB2" w:rsidP="00D934D8">
            <w:pPr>
              <w:jc w:val="center"/>
              <w:rPr>
                <w:sz w:val="18"/>
                <w:szCs w:val="18"/>
              </w:rPr>
            </w:pPr>
            <w:r w:rsidRPr="00D934D8">
              <w:rPr>
                <w:sz w:val="18"/>
                <w:szCs w:val="18"/>
              </w:rPr>
              <w:t>0,00</w:t>
            </w:r>
          </w:p>
        </w:tc>
        <w:tc>
          <w:tcPr>
            <w:tcW w:w="0" w:type="auto"/>
            <w:vAlign w:val="center"/>
          </w:tcPr>
          <w:p w:rsidR="00B20CB2" w:rsidRPr="00D934D8" w:rsidRDefault="00B20CB2" w:rsidP="00D934D8">
            <w:pPr>
              <w:jc w:val="center"/>
              <w:rPr>
                <w:sz w:val="18"/>
                <w:szCs w:val="18"/>
              </w:rPr>
            </w:pPr>
            <w:r w:rsidRPr="00D934D8">
              <w:rPr>
                <w:sz w:val="18"/>
                <w:szCs w:val="18"/>
              </w:rPr>
              <w:t>137,2</w:t>
            </w:r>
          </w:p>
        </w:tc>
      </w:tr>
      <w:tr w:rsidR="00B20CB2" w:rsidRPr="00D934D8" w:rsidTr="00D934D8">
        <w:tc>
          <w:tcPr>
            <w:tcW w:w="0" w:type="auto"/>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Итого:</w:t>
            </w:r>
          </w:p>
        </w:tc>
        <w:tc>
          <w:tcPr>
            <w:tcW w:w="0" w:type="auto"/>
            <w:gridSpan w:val="4"/>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1032,088</w:t>
            </w:r>
          </w:p>
        </w:tc>
        <w:tc>
          <w:tcPr>
            <w:tcW w:w="0" w:type="auto"/>
            <w:vAlign w:val="center"/>
          </w:tcPr>
          <w:p w:rsidR="00B20CB2" w:rsidRPr="00D934D8" w:rsidRDefault="00B20CB2" w:rsidP="00D934D8">
            <w:pPr>
              <w:jc w:val="center"/>
              <w:rPr>
                <w:sz w:val="18"/>
                <w:szCs w:val="18"/>
              </w:rPr>
            </w:pPr>
            <w:r w:rsidRPr="00D934D8">
              <w:rPr>
                <w:sz w:val="18"/>
                <w:szCs w:val="18"/>
              </w:rPr>
              <w:t>1040,0</w:t>
            </w:r>
          </w:p>
        </w:tc>
        <w:tc>
          <w:tcPr>
            <w:tcW w:w="0" w:type="auto"/>
            <w:vAlign w:val="center"/>
          </w:tcPr>
          <w:p w:rsidR="00B20CB2" w:rsidRPr="00D934D8" w:rsidRDefault="00B20CB2" w:rsidP="00D934D8">
            <w:pPr>
              <w:jc w:val="center"/>
              <w:rPr>
                <w:sz w:val="18"/>
                <w:szCs w:val="18"/>
              </w:rPr>
            </w:pPr>
            <w:r w:rsidRPr="00D934D8">
              <w:rPr>
                <w:sz w:val="18"/>
                <w:szCs w:val="18"/>
              </w:rPr>
              <w:t>1700,0</w:t>
            </w:r>
          </w:p>
        </w:tc>
      </w:tr>
    </w:tbl>
    <w:p w:rsidR="00B20CB2" w:rsidRPr="00D934D8" w:rsidRDefault="00B20CB2" w:rsidP="00B20CB2">
      <w:pPr>
        <w:rPr>
          <w:b/>
          <w:sz w:val="18"/>
          <w:szCs w:val="18"/>
        </w:rPr>
      </w:pPr>
    </w:p>
    <w:p w:rsidR="00B20CB2" w:rsidRPr="00D934D8" w:rsidRDefault="00B20CB2" w:rsidP="00B20CB2">
      <w:pPr>
        <w:rPr>
          <w:b/>
          <w:sz w:val="18"/>
          <w:szCs w:val="18"/>
        </w:rPr>
      </w:pPr>
    </w:p>
    <w:p w:rsidR="00B20CB2" w:rsidRPr="00D934D8" w:rsidRDefault="00B20CB2" w:rsidP="00B20CB2">
      <w:pPr>
        <w:rPr>
          <w:b/>
          <w:sz w:val="18"/>
          <w:szCs w:val="18"/>
        </w:rPr>
      </w:pPr>
      <w:r w:rsidRPr="00D934D8">
        <w:rPr>
          <w:b/>
          <w:sz w:val="18"/>
          <w:szCs w:val="18"/>
        </w:rPr>
        <w:t>ПОДПРОГРАММА "ОЗЕЛЕНЕНИЕ" МУНИЦИПАЛЬНОЙ ПРОГРАММЫ</w:t>
      </w:r>
      <w:r w:rsidRPr="00D934D8">
        <w:rPr>
          <w:sz w:val="18"/>
          <w:szCs w:val="18"/>
        </w:rPr>
        <w:t xml:space="preserve"> </w:t>
      </w:r>
      <w:r w:rsidRPr="00D934D8">
        <w:rPr>
          <w:b/>
          <w:sz w:val="18"/>
          <w:szCs w:val="18"/>
        </w:rPr>
        <w:t>"БЛАГОУСТРОЙСТВО ТЕРРИТОРИИ ЯЖЕЛБИЦКОГО СЕЛЬСКОГО ПОСЕЛЕНИЯ НА 2019 - 2021 ГОДЫ"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Паспорт подпрограммы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lastRenderedPageBreak/>
        <w:t>1. Исполнители подпрограммы: Администрация сельского поселения, индивидуальные предприниматели, предприятия и организации (по согласованию).</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2. Задачи и целевые показатели подпрограммы "Озеленение" муниципальной программы "Благоустройство территории Яжелбицкого сельского поселения на 2019 - 2021 годы" (далее - подпрограмма).</w:t>
      </w:r>
    </w:p>
    <w:p w:rsidR="00B20CB2" w:rsidRPr="00D934D8" w:rsidRDefault="00B20CB2" w:rsidP="00B20C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0"/>
        <w:gridCol w:w="12030"/>
        <w:gridCol w:w="831"/>
        <w:gridCol w:w="1034"/>
        <w:gridCol w:w="831"/>
      </w:tblGrid>
      <w:tr w:rsidR="00B20CB2"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N п/п</w:t>
            </w:r>
          </w:p>
        </w:tc>
        <w:tc>
          <w:tcPr>
            <w:tcW w:w="0" w:type="auto"/>
            <w:vMerge w:val="restart"/>
            <w:vAlign w:val="center"/>
          </w:tcPr>
          <w:p w:rsidR="00B20CB2" w:rsidRPr="00D934D8" w:rsidRDefault="00B20CB2" w:rsidP="00D934D8">
            <w:pPr>
              <w:jc w:val="center"/>
              <w:rPr>
                <w:sz w:val="18"/>
                <w:szCs w:val="18"/>
              </w:rPr>
            </w:pPr>
            <w:r w:rsidRPr="00D934D8">
              <w:rPr>
                <w:sz w:val="18"/>
                <w:szCs w:val="18"/>
              </w:rPr>
              <w:t>Задачи подпрограммы, наименование и единица измерения целевого показателя</w:t>
            </w:r>
          </w:p>
        </w:tc>
        <w:tc>
          <w:tcPr>
            <w:tcW w:w="0" w:type="auto"/>
            <w:gridSpan w:val="3"/>
            <w:vAlign w:val="center"/>
          </w:tcPr>
          <w:p w:rsidR="00B20CB2" w:rsidRPr="00D934D8" w:rsidRDefault="00B20CB2" w:rsidP="00D934D8">
            <w:pPr>
              <w:jc w:val="center"/>
              <w:rPr>
                <w:sz w:val="18"/>
                <w:szCs w:val="18"/>
              </w:rPr>
            </w:pPr>
            <w:r w:rsidRPr="00D934D8">
              <w:rPr>
                <w:sz w:val="18"/>
                <w:szCs w:val="18"/>
              </w:rPr>
              <w:t>Значения целевого показателя по годам</w:t>
            </w:r>
          </w:p>
        </w:tc>
      </w:tr>
      <w:tr w:rsidR="00B20CB2" w:rsidRPr="00D934D8" w:rsidTr="00D934D8">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2019</w:t>
            </w:r>
          </w:p>
        </w:tc>
        <w:tc>
          <w:tcPr>
            <w:tcW w:w="0" w:type="auto"/>
            <w:vAlign w:val="center"/>
          </w:tcPr>
          <w:p w:rsidR="00B20CB2" w:rsidRPr="00D934D8" w:rsidRDefault="00B20CB2" w:rsidP="00D934D8">
            <w:pPr>
              <w:jc w:val="center"/>
              <w:rPr>
                <w:sz w:val="18"/>
                <w:szCs w:val="18"/>
              </w:rPr>
            </w:pPr>
            <w:r w:rsidRPr="00D934D8">
              <w:rPr>
                <w:sz w:val="18"/>
                <w:szCs w:val="18"/>
              </w:rPr>
              <w:t>2020</w:t>
            </w:r>
          </w:p>
        </w:tc>
        <w:tc>
          <w:tcPr>
            <w:tcW w:w="0" w:type="auto"/>
            <w:vAlign w:val="center"/>
          </w:tcPr>
          <w:p w:rsidR="00B20CB2" w:rsidRPr="00D934D8" w:rsidRDefault="00B20CB2" w:rsidP="00D934D8">
            <w:pPr>
              <w:jc w:val="center"/>
              <w:rPr>
                <w:sz w:val="18"/>
                <w:szCs w:val="18"/>
              </w:rPr>
            </w:pPr>
            <w:r w:rsidRPr="00D934D8">
              <w:rPr>
                <w:sz w:val="18"/>
                <w:szCs w:val="18"/>
              </w:rPr>
              <w:t>2021</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4</w:t>
            </w:r>
          </w:p>
        </w:tc>
        <w:tc>
          <w:tcPr>
            <w:tcW w:w="0" w:type="auto"/>
            <w:vAlign w:val="center"/>
          </w:tcPr>
          <w:p w:rsidR="00B20CB2" w:rsidRPr="00D934D8" w:rsidRDefault="00B20CB2" w:rsidP="00D934D8">
            <w:pPr>
              <w:jc w:val="center"/>
              <w:rPr>
                <w:sz w:val="18"/>
                <w:szCs w:val="18"/>
              </w:rPr>
            </w:pPr>
            <w:r w:rsidRPr="00D934D8">
              <w:rPr>
                <w:sz w:val="18"/>
                <w:szCs w:val="18"/>
              </w:rPr>
              <w:t>5</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gridSpan w:val="4"/>
            <w:vAlign w:val="center"/>
          </w:tcPr>
          <w:p w:rsidR="00B20CB2" w:rsidRPr="00D934D8" w:rsidRDefault="00B20CB2" w:rsidP="00D934D8">
            <w:pPr>
              <w:jc w:val="center"/>
              <w:rPr>
                <w:sz w:val="18"/>
                <w:szCs w:val="18"/>
              </w:rPr>
            </w:pPr>
            <w:r w:rsidRPr="00D934D8">
              <w:rPr>
                <w:sz w:val="18"/>
                <w:szCs w:val="18"/>
              </w:rPr>
              <w:t>Задача 1. Спил и уборка аварийных и старых деревьев</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1.1.</w:t>
            </w:r>
          </w:p>
        </w:tc>
        <w:tc>
          <w:tcPr>
            <w:tcW w:w="0" w:type="auto"/>
            <w:vAlign w:val="center"/>
          </w:tcPr>
          <w:p w:rsidR="00B20CB2" w:rsidRPr="00D934D8" w:rsidRDefault="00B20CB2" w:rsidP="00D934D8">
            <w:pPr>
              <w:jc w:val="center"/>
              <w:rPr>
                <w:sz w:val="18"/>
                <w:szCs w:val="18"/>
              </w:rPr>
            </w:pPr>
            <w:r w:rsidRPr="00D934D8">
              <w:rPr>
                <w:sz w:val="18"/>
                <w:szCs w:val="18"/>
              </w:rPr>
              <w:t>Количество спиленных и убранных аварийных деревьев в населенных пунктах, ед.</w:t>
            </w:r>
          </w:p>
        </w:tc>
        <w:tc>
          <w:tcPr>
            <w:tcW w:w="0" w:type="auto"/>
            <w:vAlign w:val="center"/>
          </w:tcPr>
          <w:p w:rsidR="00B20CB2" w:rsidRPr="00D934D8" w:rsidRDefault="00B20CB2" w:rsidP="00D934D8">
            <w:pPr>
              <w:jc w:val="center"/>
              <w:rPr>
                <w:sz w:val="18"/>
                <w:szCs w:val="18"/>
              </w:rPr>
            </w:pPr>
            <w:r w:rsidRPr="00D934D8">
              <w:rPr>
                <w:sz w:val="18"/>
                <w:szCs w:val="18"/>
              </w:rPr>
              <w:t>5</w:t>
            </w:r>
          </w:p>
        </w:tc>
        <w:tc>
          <w:tcPr>
            <w:tcW w:w="0" w:type="auto"/>
            <w:vAlign w:val="center"/>
          </w:tcPr>
          <w:p w:rsidR="00B20CB2" w:rsidRPr="00D934D8" w:rsidRDefault="00B20CB2" w:rsidP="00D934D8">
            <w:pPr>
              <w:jc w:val="center"/>
              <w:rPr>
                <w:sz w:val="18"/>
                <w:szCs w:val="18"/>
              </w:rPr>
            </w:pPr>
            <w:r w:rsidRPr="00D934D8">
              <w:rPr>
                <w:sz w:val="18"/>
                <w:szCs w:val="18"/>
              </w:rPr>
              <w:t>4</w:t>
            </w:r>
          </w:p>
        </w:tc>
        <w:tc>
          <w:tcPr>
            <w:tcW w:w="0" w:type="auto"/>
            <w:vAlign w:val="center"/>
          </w:tcPr>
          <w:p w:rsidR="00B20CB2" w:rsidRPr="00D934D8" w:rsidRDefault="00B20CB2" w:rsidP="00D934D8">
            <w:pPr>
              <w:jc w:val="center"/>
              <w:rPr>
                <w:sz w:val="18"/>
                <w:szCs w:val="18"/>
              </w:rPr>
            </w:pPr>
            <w:r w:rsidRPr="00D934D8">
              <w:rPr>
                <w:sz w:val="18"/>
                <w:szCs w:val="18"/>
              </w:rPr>
              <w:t>5</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w:t>
            </w:r>
          </w:p>
        </w:tc>
        <w:tc>
          <w:tcPr>
            <w:tcW w:w="0" w:type="auto"/>
            <w:gridSpan w:val="4"/>
            <w:vAlign w:val="center"/>
          </w:tcPr>
          <w:p w:rsidR="00B20CB2" w:rsidRPr="00D934D8" w:rsidRDefault="00B20CB2" w:rsidP="00D934D8">
            <w:pPr>
              <w:jc w:val="center"/>
              <w:rPr>
                <w:sz w:val="18"/>
                <w:szCs w:val="18"/>
              </w:rPr>
            </w:pPr>
            <w:r w:rsidRPr="00D934D8">
              <w:rPr>
                <w:sz w:val="18"/>
                <w:szCs w:val="18"/>
              </w:rPr>
              <w:t>Задача 2. Приобретение и посадка саженцев деревьев и кустарников</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2.1.</w:t>
            </w:r>
          </w:p>
        </w:tc>
        <w:tc>
          <w:tcPr>
            <w:tcW w:w="0" w:type="auto"/>
            <w:vAlign w:val="center"/>
          </w:tcPr>
          <w:p w:rsidR="00B20CB2" w:rsidRPr="00D934D8" w:rsidRDefault="00B20CB2" w:rsidP="00D934D8">
            <w:pPr>
              <w:jc w:val="center"/>
              <w:rPr>
                <w:sz w:val="18"/>
                <w:szCs w:val="18"/>
              </w:rPr>
            </w:pPr>
            <w:r w:rsidRPr="00D934D8">
              <w:rPr>
                <w:sz w:val="18"/>
                <w:szCs w:val="18"/>
              </w:rPr>
              <w:t xml:space="preserve">Количество приобретенных и посаженных деревьев и кустарников </w:t>
            </w:r>
          </w:p>
        </w:tc>
        <w:tc>
          <w:tcPr>
            <w:tcW w:w="0" w:type="auto"/>
            <w:vAlign w:val="center"/>
          </w:tcPr>
          <w:p w:rsidR="00B20CB2" w:rsidRPr="00D934D8" w:rsidRDefault="00B20CB2" w:rsidP="00D934D8">
            <w:pPr>
              <w:jc w:val="center"/>
              <w:rPr>
                <w:sz w:val="18"/>
                <w:szCs w:val="18"/>
              </w:rPr>
            </w:pPr>
            <w:r w:rsidRPr="00D934D8">
              <w:rPr>
                <w:sz w:val="18"/>
                <w:szCs w:val="18"/>
              </w:rPr>
              <w:t>10</w:t>
            </w:r>
          </w:p>
        </w:tc>
        <w:tc>
          <w:tcPr>
            <w:tcW w:w="0" w:type="auto"/>
            <w:vAlign w:val="center"/>
          </w:tcPr>
          <w:p w:rsidR="00B20CB2" w:rsidRPr="00D934D8" w:rsidRDefault="00B20CB2" w:rsidP="00D934D8">
            <w:pPr>
              <w:jc w:val="center"/>
              <w:rPr>
                <w:sz w:val="18"/>
                <w:szCs w:val="18"/>
              </w:rPr>
            </w:pPr>
            <w:r w:rsidRPr="00D934D8">
              <w:rPr>
                <w:sz w:val="18"/>
                <w:szCs w:val="18"/>
              </w:rPr>
              <w:t>10</w:t>
            </w:r>
          </w:p>
        </w:tc>
        <w:tc>
          <w:tcPr>
            <w:tcW w:w="0" w:type="auto"/>
            <w:vAlign w:val="center"/>
          </w:tcPr>
          <w:p w:rsidR="00B20CB2" w:rsidRPr="00D934D8" w:rsidRDefault="00B20CB2" w:rsidP="00D934D8">
            <w:pPr>
              <w:jc w:val="center"/>
              <w:rPr>
                <w:sz w:val="18"/>
                <w:szCs w:val="18"/>
              </w:rPr>
            </w:pPr>
            <w:r w:rsidRPr="00D934D8">
              <w:rPr>
                <w:sz w:val="18"/>
                <w:szCs w:val="18"/>
              </w:rPr>
              <w:t>10</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gridSpan w:val="4"/>
            <w:vAlign w:val="center"/>
          </w:tcPr>
          <w:p w:rsidR="00B20CB2" w:rsidRPr="00D934D8" w:rsidRDefault="00B20CB2" w:rsidP="00D934D8">
            <w:pPr>
              <w:jc w:val="center"/>
              <w:rPr>
                <w:sz w:val="18"/>
                <w:szCs w:val="18"/>
              </w:rPr>
            </w:pPr>
            <w:r w:rsidRPr="00D934D8">
              <w:rPr>
                <w:sz w:val="18"/>
                <w:szCs w:val="18"/>
              </w:rPr>
              <w:t>Задача 3. Приобретение цветочных вазонов, закупка и посадка цветочного посадочного материала</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3.1.</w:t>
            </w:r>
          </w:p>
        </w:tc>
        <w:tc>
          <w:tcPr>
            <w:tcW w:w="0" w:type="auto"/>
            <w:vAlign w:val="center"/>
          </w:tcPr>
          <w:p w:rsidR="00B20CB2" w:rsidRPr="00D934D8" w:rsidRDefault="00B20CB2" w:rsidP="00D934D8">
            <w:pPr>
              <w:jc w:val="center"/>
              <w:rPr>
                <w:sz w:val="18"/>
                <w:szCs w:val="18"/>
              </w:rPr>
            </w:pPr>
            <w:r w:rsidRPr="00D934D8">
              <w:rPr>
                <w:sz w:val="18"/>
                <w:szCs w:val="18"/>
              </w:rPr>
              <w:t>Количество приобретенных цветочных вазонов, ед.</w:t>
            </w:r>
          </w:p>
        </w:tc>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1</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3.2.</w:t>
            </w:r>
          </w:p>
        </w:tc>
        <w:tc>
          <w:tcPr>
            <w:tcW w:w="0" w:type="auto"/>
            <w:vAlign w:val="center"/>
          </w:tcPr>
          <w:p w:rsidR="00B20CB2" w:rsidRPr="00D934D8" w:rsidRDefault="00B20CB2" w:rsidP="00D934D8">
            <w:pPr>
              <w:jc w:val="center"/>
              <w:rPr>
                <w:sz w:val="18"/>
                <w:szCs w:val="18"/>
              </w:rPr>
            </w:pPr>
            <w:r w:rsidRPr="00D934D8">
              <w:rPr>
                <w:sz w:val="18"/>
                <w:szCs w:val="18"/>
              </w:rPr>
              <w:t>Количество приобретенного посадочного материала, ед.</w:t>
            </w:r>
          </w:p>
        </w:tc>
        <w:tc>
          <w:tcPr>
            <w:tcW w:w="0" w:type="auto"/>
            <w:vAlign w:val="center"/>
          </w:tcPr>
          <w:p w:rsidR="00B20CB2" w:rsidRPr="00D934D8" w:rsidRDefault="00B20CB2" w:rsidP="00D934D8">
            <w:pPr>
              <w:jc w:val="center"/>
              <w:rPr>
                <w:sz w:val="18"/>
                <w:szCs w:val="18"/>
              </w:rPr>
            </w:pPr>
            <w:r w:rsidRPr="00D934D8">
              <w:rPr>
                <w:sz w:val="18"/>
                <w:szCs w:val="18"/>
              </w:rPr>
              <w:t>100</w:t>
            </w:r>
          </w:p>
        </w:tc>
        <w:tc>
          <w:tcPr>
            <w:tcW w:w="0" w:type="auto"/>
            <w:vAlign w:val="center"/>
          </w:tcPr>
          <w:p w:rsidR="00B20CB2" w:rsidRPr="00D934D8" w:rsidRDefault="00B20CB2" w:rsidP="00D934D8">
            <w:pPr>
              <w:jc w:val="center"/>
              <w:rPr>
                <w:sz w:val="18"/>
                <w:szCs w:val="18"/>
              </w:rPr>
            </w:pPr>
            <w:r w:rsidRPr="00D934D8">
              <w:rPr>
                <w:sz w:val="18"/>
                <w:szCs w:val="18"/>
              </w:rPr>
              <w:t>100</w:t>
            </w:r>
          </w:p>
        </w:tc>
        <w:tc>
          <w:tcPr>
            <w:tcW w:w="0" w:type="auto"/>
            <w:vAlign w:val="center"/>
          </w:tcPr>
          <w:p w:rsidR="00B20CB2" w:rsidRPr="00D934D8" w:rsidRDefault="00B20CB2" w:rsidP="00D934D8">
            <w:pPr>
              <w:jc w:val="center"/>
              <w:rPr>
                <w:sz w:val="18"/>
                <w:szCs w:val="18"/>
              </w:rPr>
            </w:pPr>
            <w:r w:rsidRPr="00D934D8">
              <w:rPr>
                <w:sz w:val="18"/>
                <w:szCs w:val="18"/>
              </w:rPr>
              <w:t>100</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3.3.</w:t>
            </w:r>
          </w:p>
        </w:tc>
        <w:tc>
          <w:tcPr>
            <w:tcW w:w="0" w:type="auto"/>
            <w:vAlign w:val="center"/>
          </w:tcPr>
          <w:p w:rsidR="00B20CB2" w:rsidRPr="00D934D8" w:rsidRDefault="00B20CB2" w:rsidP="00D934D8">
            <w:pPr>
              <w:jc w:val="center"/>
              <w:rPr>
                <w:sz w:val="18"/>
                <w:szCs w:val="18"/>
              </w:rPr>
            </w:pPr>
            <w:r w:rsidRPr="00D934D8">
              <w:rPr>
                <w:sz w:val="18"/>
                <w:szCs w:val="18"/>
              </w:rPr>
              <w:t>Количество подвезенной плодородной земли, песка (т)</w:t>
            </w:r>
          </w:p>
        </w:tc>
        <w:tc>
          <w:tcPr>
            <w:tcW w:w="0" w:type="auto"/>
            <w:vAlign w:val="center"/>
          </w:tcPr>
          <w:p w:rsidR="00B20CB2" w:rsidRPr="00D934D8" w:rsidRDefault="00B20CB2" w:rsidP="00D934D8">
            <w:pPr>
              <w:jc w:val="center"/>
              <w:rPr>
                <w:sz w:val="18"/>
                <w:szCs w:val="18"/>
              </w:rPr>
            </w:pPr>
            <w:r w:rsidRPr="00D934D8">
              <w:rPr>
                <w:sz w:val="18"/>
                <w:szCs w:val="18"/>
              </w:rPr>
              <w:t>10</w:t>
            </w:r>
          </w:p>
        </w:tc>
        <w:tc>
          <w:tcPr>
            <w:tcW w:w="0" w:type="auto"/>
            <w:vAlign w:val="center"/>
          </w:tcPr>
          <w:p w:rsidR="00B20CB2" w:rsidRPr="00D934D8" w:rsidRDefault="00B20CB2" w:rsidP="00D934D8">
            <w:pPr>
              <w:jc w:val="center"/>
              <w:rPr>
                <w:sz w:val="18"/>
                <w:szCs w:val="18"/>
              </w:rPr>
            </w:pPr>
            <w:r w:rsidRPr="00D934D8">
              <w:rPr>
                <w:sz w:val="18"/>
                <w:szCs w:val="18"/>
              </w:rPr>
              <w:t>10</w:t>
            </w:r>
          </w:p>
        </w:tc>
        <w:tc>
          <w:tcPr>
            <w:tcW w:w="0" w:type="auto"/>
            <w:vAlign w:val="center"/>
          </w:tcPr>
          <w:p w:rsidR="00B20CB2" w:rsidRPr="00D934D8" w:rsidRDefault="00B20CB2" w:rsidP="00D934D8">
            <w:pPr>
              <w:jc w:val="center"/>
              <w:rPr>
                <w:sz w:val="18"/>
                <w:szCs w:val="18"/>
              </w:rPr>
            </w:pPr>
            <w:r w:rsidRPr="00D934D8">
              <w:rPr>
                <w:sz w:val="18"/>
                <w:szCs w:val="18"/>
              </w:rPr>
              <w:t>10</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4.</w:t>
            </w:r>
          </w:p>
        </w:tc>
        <w:tc>
          <w:tcPr>
            <w:tcW w:w="0" w:type="auto"/>
            <w:gridSpan w:val="4"/>
            <w:vAlign w:val="center"/>
          </w:tcPr>
          <w:p w:rsidR="00B20CB2" w:rsidRPr="00D934D8" w:rsidRDefault="00B20CB2" w:rsidP="00D934D8">
            <w:pPr>
              <w:jc w:val="center"/>
              <w:rPr>
                <w:sz w:val="18"/>
                <w:szCs w:val="18"/>
              </w:rPr>
            </w:pPr>
            <w:r w:rsidRPr="00D934D8">
              <w:rPr>
                <w:sz w:val="18"/>
                <w:szCs w:val="18"/>
              </w:rPr>
              <w:t>Задача 4. Скашивание сорной растительности в летний период и выполнение работ по ликвидации очагов распространения борщевика химическими методами</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4.1.</w:t>
            </w:r>
          </w:p>
        </w:tc>
        <w:tc>
          <w:tcPr>
            <w:tcW w:w="0" w:type="auto"/>
            <w:vAlign w:val="center"/>
          </w:tcPr>
          <w:p w:rsidR="00B20CB2" w:rsidRPr="00D934D8" w:rsidRDefault="00B20CB2" w:rsidP="00D934D8">
            <w:pPr>
              <w:jc w:val="center"/>
              <w:rPr>
                <w:sz w:val="18"/>
                <w:szCs w:val="18"/>
              </w:rPr>
            </w:pPr>
            <w:r w:rsidRPr="00D934D8">
              <w:rPr>
                <w:sz w:val="18"/>
                <w:szCs w:val="18"/>
              </w:rPr>
              <w:t>Организация и скашивание сорной растительности и выполнение работ по ликвидации очагов распространения борщевика химическими методами на территории общего пользования, кв. м</w:t>
            </w:r>
          </w:p>
        </w:tc>
        <w:tc>
          <w:tcPr>
            <w:tcW w:w="0" w:type="auto"/>
            <w:vAlign w:val="center"/>
          </w:tcPr>
          <w:p w:rsidR="00B20CB2" w:rsidRPr="00D934D8" w:rsidRDefault="00B20CB2" w:rsidP="00D934D8">
            <w:pPr>
              <w:jc w:val="center"/>
              <w:rPr>
                <w:sz w:val="18"/>
                <w:szCs w:val="18"/>
              </w:rPr>
            </w:pPr>
            <w:r w:rsidRPr="00D934D8">
              <w:rPr>
                <w:sz w:val="18"/>
                <w:szCs w:val="18"/>
              </w:rPr>
              <w:t>3000</w:t>
            </w:r>
          </w:p>
        </w:tc>
        <w:tc>
          <w:tcPr>
            <w:tcW w:w="0" w:type="auto"/>
            <w:vAlign w:val="center"/>
          </w:tcPr>
          <w:p w:rsidR="00B20CB2" w:rsidRPr="00D934D8" w:rsidRDefault="00B20CB2" w:rsidP="00D934D8">
            <w:pPr>
              <w:jc w:val="center"/>
              <w:rPr>
                <w:sz w:val="18"/>
                <w:szCs w:val="18"/>
              </w:rPr>
            </w:pPr>
            <w:r w:rsidRPr="00D934D8">
              <w:rPr>
                <w:sz w:val="18"/>
                <w:szCs w:val="18"/>
              </w:rPr>
              <w:t>33000</w:t>
            </w:r>
          </w:p>
        </w:tc>
        <w:tc>
          <w:tcPr>
            <w:tcW w:w="0" w:type="auto"/>
            <w:vAlign w:val="center"/>
          </w:tcPr>
          <w:p w:rsidR="00B20CB2" w:rsidRPr="00D934D8" w:rsidRDefault="00B20CB2" w:rsidP="00D934D8">
            <w:pPr>
              <w:jc w:val="center"/>
              <w:rPr>
                <w:sz w:val="18"/>
                <w:szCs w:val="18"/>
              </w:rPr>
            </w:pPr>
            <w:r w:rsidRPr="00D934D8">
              <w:rPr>
                <w:sz w:val="18"/>
                <w:szCs w:val="18"/>
              </w:rPr>
              <w:t>3000</w:t>
            </w:r>
          </w:p>
        </w:tc>
      </w:tr>
    </w:tbl>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5. Сроки реализации муниципальной подпрограммы: 2019 - 2021 годы.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258"/>
        <w:gridCol w:w="1872"/>
        <w:gridCol w:w="2428"/>
        <w:gridCol w:w="1018"/>
      </w:tblGrid>
      <w:tr w:rsidR="00B20CB2"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Год</w:t>
            </w:r>
          </w:p>
        </w:tc>
        <w:tc>
          <w:tcPr>
            <w:tcW w:w="8576" w:type="dxa"/>
            <w:gridSpan w:val="4"/>
            <w:vAlign w:val="center"/>
          </w:tcPr>
          <w:p w:rsidR="00B20CB2" w:rsidRPr="00D934D8" w:rsidRDefault="00B20CB2" w:rsidP="00D934D8">
            <w:pPr>
              <w:jc w:val="center"/>
              <w:rPr>
                <w:sz w:val="18"/>
                <w:szCs w:val="18"/>
              </w:rPr>
            </w:pPr>
            <w:r w:rsidRPr="00D934D8">
              <w:rPr>
                <w:sz w:val="18"/>
                <w:szCs w:val="18"/>
              </w:rPr>
              <w:t>Источник финансирования</w:t>
            </w:r>
          </w:p>
        </w:tc>
      </w:tr>
      <w:tr w:rsidR="00B20CB2" w:rsidRPr="00D934D8" w:rsidTr="00D934D8">
        <w:tc>
          <w:tcPr>
            <w:tcW w:w="0" w:type="auto"/>
            <w:vMerge/>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бюджет муниципального района</w:t>
            </w:r>
          </w:p>
        </w:tc>
        <w:tc>
          <w:tcPr>
            <w:tcW w:w="0" w:type="auto"/>
            <w:vAlign w:val="center"/>
          </w:tcPr>
          <w:p w:rsidR="00B20CB2" w:rsidRPr="00D934D8" w:rsidRDefault="00B20CB2" w:rsidP="00D934D8">
            <w:pPr>
              <w:jc w:val="center"/>
              <w:rPr>
                <w:sz w:val="18"/>
                <w:szCs w:val="18"/>
              </w:rPr>
            </w:pPr>
            <w:r w:rsidRPr="00D934D8">
              <w:rPr>
                <w:sz w:val="18"/>
                <w:szCs w:val="18"/>
              </w:rPr>
              <w:t>областной бюджет</w:t>
            </w:r>
          </w:p>
        </w:tc>
        <w:tc>
          <w:tcPr>
            <w:tcW w:w="0" w:type="auto"/>
            <w:vAlign w:val="center"/>
          </w:tcPr>
          <w:p w:rsidR="00B20CB2" w:rsidRPr="00D934D8" w:rsidRDefault="00B20CB2" w:rsidP="00D934D8">
            <w:pPr>
              <w:jc w:val="center"/>
              <w:rPr>
                <w:sz w:val="18"/>
                <w:szCs w:val="18"/>
              </w:rPr>
            </w:pPr>
            <w:r w:rsidRPr="00D934D8">
              <w:rPr>
                <w:sz w:val="18"/>
                <w:szCs w:val="18"/>
              </w:rPr>
              <w:t>внебюджетные средства</w:t>
            </w:r>
          </w:p>
        </w:tc>
        <w:tc>
          <w:tcPr>
            <w:tcW w:w="788" w:type="dxa"/>
            <w:vAlign w:val="center"/>
          </w:tcPr>
          <w:p w:rsidR="00B20CB2" w:rsidRPr="00D934D8" w:rsidRDefault="00B20CB2" w:rsidP="00D934D8">
            <w:pPr>
              <w:jc w:val="center"/>
              <w:rPr>
                <w:sz w:val="18"/>
                <w:szCs w:val="18"/>
              </w:rPr>
            </w:pPr>
            <w:r w:rsidRPr="00D934D8">
              <w:rPr>
                <w:sz w:val="18"/>
                <w:szCs w:val="18"/>
              </w:rPr>
              <w:t>всего</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4</w:t>
            </w:r>
          </w:p>
        </w:tc>
        <w:tc>
          <w:tcPr>
            <w:tcW w:w="788" w:type="dxa"/>
            <w:vAlign w:val="center"/>
          </w:tcPr>
          <w:p w:rsidR="00B20CB2" w:rsidRPr="00D934D8" w:rsidRDefault="00B20CB2" w:rsidP="00D934D8">
            <w:pPr>
              <w:jc w:val="center"/>
              <w:rPr>
                <w:sz w:val="18"/>
                <w:szCs w:val="18"/>
              </w:rPr>
            </w:pPr>
            <w:r w:rsidRPr="00D934D8">
              <w:rPr>
                <w:sz w:val="18"/>
                <w:szCs w:val="18"/>
              </w:rPr>
              <w:t>5</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2019</w:t>
            </w:r>
          </w:p>
        </w:tc>
        <w:tc>
          <w:tcPr>
            <w:tcW w:w="0" w:type="auto"/>
            <w:vAlign w:val="center"/>
          </w:tcPr>
          <w:p w:rsidR="00B20CB2" w:rsidRPr="00D934D8" w:rsidRDefault="00B20CB2" w:rsidP="00D934D8">
            <w:pPr>
              <w:jc w:val="center"/>
              <w:rPr>
                <w:sz w:val="18"/>
                <w:szCs w:val="18"/>
              </w:rPr>
            </w:pPr>
            <w:r w:rsidRPr="00D934D8">
              <w:rPr>
                <w:sz w:val="18"/>
                <w:szCs w:val="18"/>
              </w:rPr>
              <w:t>88,1</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788" w:type="dxa"/>
            <w:vAlign w:val="center"/>
          </w:tcPr>
          <w:p w:rsidR="00B20CB2" w:rsidRPr="00D934D8" w:rsidRDefault="00B20CB2" w:rsidP="00D934D8">
            <w:pPr>
              <w:jc w:val="center"/>
              <w:rPr>
                <w:sz w:val="18"/>
                <w:szCs w:val="18"/>
              </w:rPr>
            </w:pPr>
            <w:r w:rsidRPr="00D934D8">
              <w:rPr>
                <w:sz w:val="18"/>
                <w:szCs w:val="18"/>
              </w:rPr>
              <w:t>88,1</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2020</w:t>
            </w:r>
          </w:p>
        </w:tc>
        <w:tc>
          <w:tcPr>
            <w:tcW w:w="0" w:type="auto"/>
            <w:vAlign w:val="center"/>
          </w:tcPr>
          <w:p w:rsidR="00B20CB2" w:rsidRPr="00D934D8" w:rsidRDefault="00B20CB2" w:rsidP="00D934D8">
            <w:pPr>
              <w:jc w:val="center"/>
              <w:rPr>
                <w:sz w:val="18"/>
                <w:szCs w:val="18"/>
              </w:rPr>
            </w:pPr>
            <w:r w:rsidRPr="00D934D8">
              <w:rPr>
                <w:sz w:val="18"/>
                <w:szCs w:val="18"/>
              </w:rPr>
              <w:t>180,485</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788" w:type="dxa"/>
            <w:vAlign w:val="center"/>
          </w:tcPr>
          <w:p w:rsidR="00B20CB2" w:rsidRPr="00D934D8" w:rsidRDefault="00B20CB2" w:rsidP="00D934D8">
            <w:pPr>
              <w:jc w:val="center"/>
              <w:rPr>
                <w:sz w:val="18"/>
                <w:szCs w:val="18"/>
              </w:rPr>
            </w:pPr>
            <w:r w:rsidRPr="00D934D8">
              <w:rPr>
                <w:sz w:val="18"/>
                <w:szCs w:val="18"/>
              </w:rPr>
              <w:t>180,485</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2021</w:t>
            </w:r>
          </w:p>
        </w:tc>
        <w:tc>
          <w:tcPr>
            <w:tcW w:w="0" w:type="auto"/>
            <w:vAlign w:val="center"/>
          </w:tcPr>
          <w:p w:rsidR="00B20CB2" w:rsidRPr="00D934D8" w:rsidRDefault="00B20CB2" w:rsidP="00D934D8">
            <w:pPr>
              <w:jc w:val="center"/>
              <w:rPr>
                <w:sz w:val="18"/>
                <w:szCs w:val="18"/>
              </w:rPr>
            </w:pPr>
            <w:r w:rsidRPr="00D934D8">
              <w:rPr>
                <w:sz w:val="18"/>
                <w:szCs w:val="18"/>
              </w:rPr>
              <w:t>74,0</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788" w:type="dxa"/>
            <w:vAlign w:val="center"/>
          </w:tcPr>
          <w:p w:rsidR="00B20CB2" w:rsidRPr="00D934D8" w:rsidRDefault="00B20CB2" w:rsidP="00D934D8">
            <w:pPr>
              <w:jc w:val="center"/>
              <w:rPr>
                <w:sz w:val="18"/>
                <w:szCs w:val="18"/>
              </w:rPr>
            </w:pPr>
            <w:r w:rsidRPr="00D934D8">
              <w:rPr>
                <w:sz w:val="18"/>
                <w:szCs w:val="18"/>
              </w:rPr>
              <w:t>74,0</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ВСЕГО</w:t>
            </w:r>
          </w:p>
        </w:tc>
        <w:tc>
          <w:tcPr>
            <w:tcW w:w="0" w:type="auto"/>
            <w:vAlign w:val="center"/>
          </w:tcPr>
          <w:p w:rsidR="00B20CB2" w:rsidRPr="00D934D8" w:rsidRDefault="00B20CB2" w:rsidP="00D934D8">
            <w:pPr>
              <w:jc w:val="center"/>
              <w:rPr>
                <w:sz w:val="18"/>
                <w:szCs w:val="18"/>
              </w:rPr>
            </w:pPr>
            <w:r w:rsidRPr="00D934D8">
              <w:rPr>
                <w:sz w:val="18"/>
                <w:szCs w:val="18"/>
              </w:rPr>
              <w:t>342,585</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788" w:type="dxa"/>
            <w:vAlign w:val="center"/>
          </w:tcPr>
          <w:p w:rsidR="00B20CB2" w:rsidRPr="00D934D8" w:rsidRDefault="00B20CB2" w:rsidP="00D934D8">
            <w:pPr>
              <w:jc w:val="center"/>
              <w:rPr>
                <w:sz w:val="18"/>
                <w:szCs w:val="18"/>
              </w:rPr>
            </w:pPr>
            <w:r w:rsidRPr="00D934D8">
              <w:rPr>
                <w:sz w:val="18"/>
                <w:szCs w:val="18"/>
              </w:rPr>
              <w:t>342,585</w:t>
            </w:r>
          </w:p>
        </w:tc>
      </w:tr>
    </w:tbl>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7. Ожидаемые конечные результаты реализации подпрограммы:</w:t>
      </w:r>
    </w:p>
    <w:p w:rsidR="00B20CB2" w:rsidRPr="00D934D8" w:rsidRDefault="00B20CB2" w:rsidP="00B20CB2">
      <w:pPr>
        <w:rPr>
          <w:sz w:val="18"/>
          <w:szCs w:val="18"/>
        </w:rPr>
      </w:pPr>
      <w:r w:rsidRPr="00D934D8">
        <w:rPr>
          <w:sz w:val="18"/>
          <w:szCs w:val="18"/>
        </w:rPr>
        <w:t>изменение внешнего облика населенных пунктов сельского поселения;</w:t>
      </w:r>
    </w:p>
    <w:p w:rsidR="00B20CB2" w:rsidRPr="00D934D8" w:rsidRDefault="00B20CB2" w:rsidP="00B20CB2">
      <w:pPr>
        <w:rPr>
          <w:sz w:val="18"/>
          <w:szCs w:val="18"/>
        </w:rPr>
      </w:pPr>
      <w:r w:rsidRPr="00D934D8">
        <w:rPr>
          <w:sz w:val="18"/>
          <w:szCs w:val="18"/>
        </w:rPr>
        <w:t>улучшение санитарного и экологического состояния населенных пунктов сельского поселения;</w:t>
      </w:r>
    </w:p>
    <w:p w:rsidR="00B20CB2" w:rsidRPr="00D934D8" w:rsidRDefault="00B20CB2" w:rsidP="00B20CB2">
      <w:pPr>
        <w:rPr>
          <w:sz w:val="18"/>
          <w:szCs w:val="18"/>
        </w:rPr>
      </w:pPr>
      <w:r w:rsidRPr="00D934D8">
        <w:rPr>
          <w:sz w:val="18"/>
          <w:szCs w:val="18"/>
        </w:rPr>
        <w:t>устранение неблагоприятных ситуаций в результате вырубки аварийных деревьев;</w:t>
      </w:r>
    </w:p>
    <w:p w:rsidR="00B20CB2" w:rsidRPr="00D934D8" w:rsidRDefault="00B20CB2" w:rsidP="00B20CB2">
      <w:pPr>
        <w:rPr>
          <w:sz w:val="18"/>
          <w:szCs w:val="18"/>
        </w:rPr>
      </w:pPr>
      <w:r w:rsidRPr="00D934D8">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Мероприятия подпрограммы</w:t>
      </w:r>
    </w:p>
    <w:p w:rsidR="00B20CB2" w:rsidRPr="00D934D8" w:rsidRDefault="00B20CB2" w:rsidP="00B20C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0"/>
        <w:gridCol w:w="5684"/>
        <w:gridCol w:w="3066"/>
        <w:gridCol w:w="1216"/>
        <w:gridCol w:w="1082"/>
        <w:gridCol w:w="1616"/>
        <w:gridCol w:w="732"/>
        <w:gridCol w:w="863"/>
        <w:gridCol w:w="537"/>
      </w:tblGrid>
      <w:tr w:rsidR="00D934D8"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N п/п</w:t>
            </w:r>
          </w:p>
        </w:tc>
        <w:tc>
          <w:tcPr>
            <w:tcW w:w="0" w:type="auto"/>
            <w:vMerge w:val="restart"/>
            <w:vAlign w:val="center"/>
          </w:tcPr>
          <w:p w:rsidR="00B20CB2" w:rsidRPr="00D934D8" w:rsidRDefault="00B20CB2" w:rsidP="00D934D8">
            <w:pPr>
              <w:jc w:val="center"/>
              <w:rPr>
                <w:sz w:val="18"/>
                <w:szCs w:val="18"/>
              </w:rPr>
            </w:pPr>
            <w:r w:rsidRPr="00D934D8">
              <w:rPr>
                <w:sz w:val="18"/>
                <w:szCs w:val="18"/>
              </w:rPr>
              <w:t>Наименование мероприятия</w:t>
            </w:r>
          </w:p>
        </w:tc>
        <w:tc>
          <w:tcPr>
            <w:tcW w:w="0" w:type="auto"/>
            <w:vMerge w:val="restart"/>
            <w:vAlign w:val="center"/>
          </w:tcPr>
          <w:p w:rsidR="00B20CB2" w:rsidRPr="00D934D8" w:rsidRDefault="00B20CB2" w:rsidP="00D934D8">
            <w:pPr>
              <w:jc w:val="center"/>
              <w:rPr>
                <w:sz w:val="18"/>
                <w:szCs w:val="18"/>
              </w:rPr>
            </w:pPr>
            <w:r w:rsidRPr="00D934D8">
              <w:rPr>
                <w:sz w:val="18"/>
                <w:szCs w:val="18"/>
              </w:rPr>
              <w:t>Исполнитель мероприятия</w:t>
            </w:r>
          </w:p>
        </w:tc>
        <w:tc>
          <w:tcPr>
            <w:tcW w:w="0" w:type="auto"/>
            <w:vMerge w:val="restart"/>
            <w:vAlign w:val="center"/>
          </w:tcPr>
          <w:p w:rsidR="00B20CB2" w:rsidRPr="00D934D8" w:rsidRDefault="00B20CB2" w:rsidP="00D934D8">
            <w:pPr>
              <w:jc w:val="center"/>
              <w:rPr>
                <w:sz w:val="18"/>
                <w:szCs w:val="18"/>
              </w:rPr>
            </w:pPr>
            <w:r w:rsidRPr="00D934D8">
              <w:rPr>
                <w:sz w:val="18"/>
                <w:szCs w:val="18"/>
              </w:rPr>
              <w:t>Срок реализации (годы)</w:t>
            </w:r>
          </w:p>
        </w:tc>
        <w:tc>
          <w:tcPr>
            <w:tcW w:w="0" w:type="auto"/>
            <w:vMerge w:val="restart"/>
            <w:vAlign w:val="center"/>
          </w:tcPr>
          <w:p w:rsidR="00B20CB2" w:rsidRPr="00D934D8" w:rsidRDefault="00B20CB2" w:rsidP="00D934D8">
            <w:pPr>
              <w:jc w:val="center"/>
              <w:rPr>
                <w:sz w:val="18"/>
                <w:szCs w:val="18"/>
              </w:rPr>
            </w:pPr>
            <w:r w:rsidRPr="00D934D8">
              <w:rPr>
                <w:sz w:val="18"/>
                <w:szCs w:val="18"/>
              </w:rPr>
              <w:t>Целевой показатель</w:t>
            </w:r>
          </w:p>
        </w:tc>
        <w:tc>
          <w:tcPr>
            <w:tcW w:w="0" w:type="auto"/>
            <w:vMerge w:val="restart"/>
            <w:vAlign w:val="center"/>
          </w:tcPr>
          <w:p w:rsidR="00B20CB2" w:rsidRPr="00D934D8" w:rsidRDefault="00B20CB2" w:rsidP="00D934D8">
            <w:pPr>
              <w:jc w:val="center"/>
              <w:rPr>
                <w:sz w:val="18"/>
                <w:szCs w:val="18"/>
              </w:rPr>
            </w:pPr>
            <w:r w:rsidRPr="00D934D8">
              <w:rPr>
                <w:sz w:val="18"/>
                <w:szCs w:val="18"/>
              </w:rPr>
              <w:t>Источник финансирования</w:t>
            </w:r>
          </w:p>
        </w:tc>
        <w:tc>
          <w:tcPr>
            <w:tcW w:w="0" w:type="auto"/>
            <w:gridSpan w:val="3"/>
            <w:vAlign w:val="center"/>
          </w:tcPr>
          <w:p w:rsidR="00B20CB2" w:rsidRPr="00D934D8" w:rsidRDefault="00B20CB2" w:rsidP="00D934D8">
            <w:pPr>
              <w:jc w:val="center"/>
              <w:rPr>
                <w:sz w:val="18"/>
                <w:szCs w:val="18"/>
              </w:rPr>
            </w:pPr>
            <w:r w:rsidRPr="00D934D8">
              <w:rPr>
                <w:sz w:val="18"/>
                <w:szCs w:val="18"/>
              </w:rPr>
              <w:t>Объем финансирования по годам (тыс. руб.)</w:t>
            </w:r>
          </w:p>
        </w:tc>
      </w:tr>
      <w:tr w:rsidR="00D934D8" w:rsidRPr="00D934D8" w:rsidTr="00D934D8">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2019</w:t>
            </w:r>
          </w:p>
        </w:tc>
        <w:tc>
          <w:tcPr>
            <w:tcW w:w="0" w:type="auto"/>
            <w:vAlign w:val="center"/>
          </w:tcPr>
          <w:p w:rsidR="00B20CB2" w:rsidRPr="00D934D8" w:rsidRDefault="00B20CB2" w:rsidP="00D934D8">
            <w:pPr>
              <w:jc w:val="center"/>
              <w:rPr>
                <w:sz w:val="18"/>
                <w:szCs w:val="18"/>
              </w:rPr>
            </w:pPr>
            <w:r w:rsidRPr="00D934D8">
              <w:rPr>
                <w:sz w:val="18"/>
                <w:szCs w:val="18"/>
              </w:rPr>
              <w:t>2020</w:t>
            </w:r>
          </w:p>
        </w:tc>
        <w:tc>
          <w:tcPr>
            <w:tcW w:w="0" w:type="auto"/>
            <w:vAlign w:val="center"/>
          </w:tcPr>
          <w:p w:rsidR="00B20CB2" w:rsidRPr="00D934D8" w:rsidRDefault="00B20CB2" w:rsidP="00D934D8">
            <w:pPr>
              <w:jc w:val="center"/>
              <w:rPr>
                <w:sz w:val="18"/>
                <w:szCs w:val="18"/>
              </w:rPr>
            </w:pPr>
            <w:r w:rsidRPr="00D934D8">
              <w:rPr>
                <w:sz w:val="18"/>
                <w:szCs w:val="18"/>
              </w:rPr>
              <w:t>2021</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4</w:t>
            </w:r>
          </w:p>
        </w:tc>
        <w:tc>
          <w:tcPr>
            <w:tcW w:w="0" w:type="auto"/>
            <w:vAlign w:val="center"/>
          </w:tcPr>
          <w:p w:rsidR="00B20CB2" w:rsidRPr="00D934D8" w:rsidRDefault="00B20CB2" w:rsidP="00D934D8">
            <w:pPr>
              <w:jc w:val="center"/>
              <w:rPr>
                <w:sz w:val="18"/>
                <w:szCs w:val="18"/>
              </w:rPr>
            </w:pPr>
            <w:r w:rsidRPr="00D934D8">
              <w:rPr>
                <w:sz w:val="18"/>
                <w:szCs w:val="18"/>
              </w:rPr>
              <w:t>5</w:t>
            </w:r>
          </w:p>
        </w:tc>
        <w:tc>
          <w:tcPr>
            <w:tcW w:w="0" w:type="auto"/>
            <w:vAlign w:val="center"/>
          </w:tcPr>
          <w:p w:rsidR="00B20CB2" w:rsidRPr="00D934D8" w:rsidRDefault="00B20CB2" w:rsidP="00D934D8">
            <w:pPr>
              <w:jc w:val="center"/>
              <w:rPr>
                <w:sz w:val="18"/>
                <w:szCs w:val="18"/>
              </w:rPr>
            </w:pPr>
            <w:r w:rsidRPr="00D934D8">
              <w:rPr>
                <w:sz w:val="18"/>
                <w:szCs w:val="18"/>
              </w:rPr>
              <w:t>6</w:t>
            </w:r>
          </w:p>
        </w:tc>
        <w:tc>
          <w:tcPr>
            <w:tcW w:w="0" w:type="auto"/>
            <w:vAlign w:val="center"/>
          </w:tcPr>
          <w:p w:rsidR="00B20CB2" w:rsidRPr="00D934D8" w:rsidRDefault="00B20CB2" w:rsidP="00D934D8">
            <w:pPr>
              <w:jc w:val="center"/>
              <w:rPr>
                <w:sz w:val="18"/>
                <w:szCs w:val="18"/>
              </w:rPr>
            </w:pPr>
            <w:r w:rsidRPr="00D934D8">
              <w:rPr>
                <w:sz w:val="18"/>
                <w:szCs w:val="18"/>
              </w:rPr>
              <w:t>7</w:t>
            </w:r>
          </w:p>
        </w:tc>
        <w:tc>
          <w:tcPr>
            <w:tcW w:w="0" w:type="auto"/>
            <w:vAlign w:val="center"/>
          </w:tcPr>
          <w:p w:rsidR="00B20CB2" w:rsidRPr="00D934D8" w:rsidRDefault="00B20CB2" w:rsidP="00D934D8">
            <w:pPr>
              <w:jc w:val="center"/>
              <w:rPr>
                <w:sz w:val="18"/>
                <w:szCs w:val="18"/>
              </w:rPr>
            </w:pPr>
            <w:r w:rsidRPr="00D934D8">
              <w:rPr>
                <w:sz w:val="18"/>
                <w:szCs w:val="18"/>
              </w:rPr>
              <w:t>8</w:t>
            </w:r>
          </w:p>
        </w:tc>
        <w:tc>
          <w:tcPr>
            <w:tcW w:w="0" w:type="auto"/>
            <w:vAlign w:val="center"/>
          </w:tcPr>
          <w:p w:rsidR="00B20CB2" w:rsidRPr="00D934D8" w:rsidRDefault="00B20CB2" w:rsidP="00D934D8">
            <w:pPr>
              <w:jc w:val="center"/>
              <w:rPr>
                <w:sz w:val="18"/>
                <w:szCs w:val="18"/>
              </w:rPr>
            </w:pPr>
            <w:r w:rsidRPr="00D934D8">
              <w:rPr>
                <w:sz w:val="18"/>
                <w:szCs w:val="18"/>
              </w:rPr>
              <w:t>9</w:t>
            </w:r>
          </w:p>
        </w:tc>
      </w:tr>
      <w:tr w:rsidR="00B20CB2" w:rsidRPr="00D934D8" w:rsidTr="00D934D8">
        <w:tc>
          <w:tcPr>
            <w:tcW w:w="0" w:type="auto"/>
            <w:gridSpan w:val="9"/>
            <w:vAlign w:val="center"/>
          </w:tcPr>
          <w:p w:rsidR="00B20CB2" w:rsidRPr="00D934D8" w:rsidRDefault="00B20CB2" w:rsidP="00D934D8">
            <w:pPr>
              <w:jc w:val="center"/>
              <w:rPr>
                <w:sz w:val="18"/>
                <w:szCs w:val="18"/>
              </w:rPr>
            </w:pPr>
            <w:r w:rsidRPr="00D934D8">
              <w:rPr>
                <w:sz w:val="18"/>
                <w:szCs w:val="18"/>
              </w:rPr>
              <w:t>Задача 1. Спил и уборка аварийных и старых деревьев</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lastRenderedPageBreak/>
              <w:t>1.1.</w:t>
            </w:r>
          </w:p>
        </w:tc>
        <w:tc>
          <w:tcPr>
            <w:tcW w:w="0" w:type="auto"/>
            <w:vAlign w:val="center"/>
          </w:tcPr>
          <w:p w:rsidR="00B20CB2" w:rsidRPr="00D934D8" w:rsidRDefault="00B20CB2" w:rsidP="00D934D8">
            <w:pPr>
              <w:jc w:val="center"/>
              <w:rPr>
                <w:sz w:val="18"/>
                <w:szCs w:val="18"/>
              </w:rPr>
            </w:pPr>
            <w:r w:rsidRPr="00D934D8">
              <w:rPr>
                <w:sz w:val="18"/>
                <w:szCs w:val="18"/>
              </w:rPr>
              <w:t>Организация спиливания и уборки деревьев</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1.2.1.</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49,796</w:t>
            </w:r>
          </w:p>
        </w:tc>
        <w:tc>
          <w:tcPr>
            <w:tcW w:w="0" w:type="auto"/>
            <w:vAlign w:val="center"/>
          </w:tcPr>
          <w:p w:rsidR="00B20CB2" w:rsidRPr="00D934D8" w:rsidRDefault="00B20CB2" w:rsidP="00D934D8">
            <w:pPr>
              <w:jc w:val="center"/>
              <w:rPr>
                <w:sz w:val="18"/>
                <w:szCs w:val="18"/>
              </w:rPr>
            </w:pPr>
            <w:r w:rsidRPr="00D934D8">
              <w:rPr>
                <w:sz w:val="18"/>
                <w:szCs w:val="18"/>
              </w:rPr>
              <w:t>56,485</w:t>
            </w:r>
          </w:p>
        </w:tc>
        <w:tc>
          <w:tcPr>
            <w:tcW w:w="0" w:type="auto"/>
            <w:vAlign w:val="center"/>
          </w:tcPr>
          <w:p w:rsidR="00B20CB2" w:rsidRPr="00D934D8" w:rsidRDefault="00B20CB2" w:rsidP="00D934D8">
            <w:pPr>
              <w:jc w:val="center"/>
              <w:rPr>
                <w:sz w:val="18"/>
                <w:szCs w:val="18"/>
              </w:rPr>
            </w:pPr>
            <w:r w:rsidRPr="00D934D8">
              <w:rPr>
                <w:sz w:val="18"/>
                <w:szCs w:val="18"/>
              </w:rPr>
              <w:t>10,0</w:t>
            </w:r>
          </w:p>
        </w:tc>
      </w:tr>
      <w:tr w:rsidR="00B20CB2" w:rsidRPr="00D934D8" w:rsidTr="00D934D8">
        <w:tc>
          <w:tcPr>
            <w:tcW w:w="0" w:type="auto"/>
            <w:gridSpan w:val="9"/>
            <w:vAlign w:val="center"/>
          </w:tcPr>
          <w:p w:rsidR="00B20CB2" w:rsidRPr="00D934D8" w:rsidRDefault="00B20CB2" w:rsidP="00D934D8">
            <w:pPr>
              <w:jc w:val="center"/>
              <w:rPr>
                <w:sz w:val="18"/>
                <w:szCs w:val="18"/>
              </w:rPr>
            </w:pPr>
            <w:r w:rsidRPr="00D934D8">
              <w:rPr>
                <w:sz w:val="18"/>
                <w:szCs w:val="18"/>
              </w:rPr>
              <w:t>Задача 2. Приобретение и посадка саженцев деревьев и кустарников</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2.1.</w:t>
            </w:r>
          </w:p>
        </w:tc>
        <w:tc>
          <w:tcPr>
            <w:tcW w:w="0" w:type="auto"/>
            <w:vAlign w:val="center"/>
          </w:tcPr>
          <w:p w:rsidR="00B20CB2" w:rsidRPr="00D934D8" w:rsidRDefault="00B20CB2" w:rsidP="00D934D8">
            <w:pPr>
              <w:jc w:val="center"/>
              <w:rPr>
                <w:sz w:val="18"/>
                <w:szCs w:val="18"/>
              </w:rPr>
            </w:pPr>
            <w:r w:rsidRPr="00D934D8">
              <w:rPr>
                <w:sz w:val="18"/>
                <w:szCs w:val="18"/>
              </w:rPr>
              <w:t>Приобретение и посадка саженцев деревьев и кустарников</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1.2.2</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4,0</w:t>
            </w:r>
          </w:p>
        </w:tc>
        <w:tc>
          <w:tcPr>
            <w:tcW w:w="0" w:type="auto"/>
            <w:vAlign w:val="center"/>
          </w:tcPr>
          <w:p w:rsidR="00B20CB2" w:rsidRPr="00D934D8" w:rsidRDefault="00B20CB2" w:rsidP="00D934D8">
            <w:pPr>
              <w:jc w:val="center"/>
              <w:rPr>
                <w:sz w:val="18"/>
                <w:szCs w:val="18"/>
              </w:rPr>
            </w:pPr>
            <w:r w:rsidRPr="00D934D8">
              <w:rPr>
                <w:sz w:val="18"/>
                <w:szCs w:val="18"/>
              </w:rPr>
              <w:t>4,0</w:t>
            </w:r>
          </w:p>
        </w:tc>
      </w:tr>
      <w:tr w:rsidR="00B20CB2" w:rsidRPr="00D934D8" w:rsidTr="00D934D8">
        <w:tc>
          <w:tcPr>
            <w:tcW w:w="0" w:type="auto"/>
            <w:gridSpan w:val="9"/>
            <w:vAlign w:val="center"/>
          </w:tcPr>
          <w:p w:rsidR="00B20CB2" w:rsidRPr="00D934D8" w:rsidRDefault="00B20CB2" w:rsidP="00D934D8">
            <w:pPr>
              <w:jc w:val="center"/>
              <w:rPr>
                <w:sz w:val="18"/>
                <w:szCs w:val="18"/>
              </w:rPr>
            </w:pPr>
            <w:r w:rsidRPr="00D934D8">
              <w:rPr>
                <w:sz w:val="18"/>
                <w:szCs w:val="18"/>
              </w:rPr>
              <w:t>Задача 3. Приобретение цветочных вазонов, закупка и посадка цветочного посадочного материала, содержание цветников</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3.1.</w:t>
            </w:r>
          </w:p>
        </w:tc>
        <w:tc>
          <w:tcPr>
            <w:tcW w:w="0" w:type="auto"/>
            <w:vAlign w:val="center"/>
          </w:tcPr>
          <w:p w:rsidR="00B20CB2" w:rsidRPr="00D934D8" w:rsidRDefault="00B20CB2" w:rsidP="00D934D8">
            <w:pPr>
              <w:jc w:val="center"/>
              <w:rPr>
                <w:sz w:val="18"/>
                <w:szCs w:val="18"/>
              </w:rPr>
            </w:pPr>
            <w:r w:rsidRPr="00D934D8">
              <w:rPr>
                <w:sz w:val="18"/>
                <w:szCs w:val="18"/>
              </w:rPr>
              <w:t>Приобретение декоративных вазонов, посадочного материала (цветы), подвоз плодородной земли, песка, содержание цветников</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1.2.3.-1.2.5</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24,008</w:t>
            </w:r>
          </w:p>
        </w:tc>
        <w:tc>
          <w:tcPr>
            <w:tcW w:w="0" w:type="auto"/>
            <w:vAlign w:val="center"/>
          </w:tcPr>
          <w:p w:rsidR="00B20CB2" w:rsidRPr="00D934D8" w:rsidRDefault="00B20CB2" w:rsidP="00D934D8">
            <w:pPr>
              <w:jc w:val="center"/>
              <w:rPr>
                <w:sz w:val="18"/>
                <w:szCs w:val="18"/>
              </w:rPr>
            </w:pPr>
            <w:r w:rsidRPr="00D934D8">
              <w:rPr>
                <w:sz w:val="18"/>
                <w:szCs w:val="18"/>
              </w:rPr>
              <w:t>30,0</w:t>
            </w:r>
          </w:p>
        </w:tc>
        <w:tc>
          <w:tcPr>
            <w:tcW w:w="0" w:type="auto"/>
            <w:vAlign w:val="center"/>
          </w:tcPr>
          <w:p w:rsidR="00B20CB2" w:rsidRPr="00D934D8" w:rsidRDefault="00B20CB2" w:rsidP="00D934D8">
            <w:pPr>
              <w:jc w:val="center"/>
              <w:rPr>
                <w:sz w:val="18"/>
                <w:szCs w:val="18"/>
              </w:rPr>
            </w:pPr>
            <w:r w:rsidRPr="00D934D8">
              <w:rPr>
                <w:sz w:val="18"/>
                <w:szCs w:val="18"/>
              </w:rPr>
              <w:t>30,0</w:t>
            </w:r>
          </w:p>
        </w:tc>
      </w:tr>
      <w:tr w:rsidR="00B20CB2" w:rsidRPr="00D934D8" w:rsidTr="00D934D8">
        <w:tc>
          <w:tcPr>
            <w:tcW w:w="0" w:type="auto"/>
            <w:gridSpan w:val="9"/>
            <w:vAlign w:val="center"/>
          </w:tcPr>
          <w:p w:rsidR="00B20CB2" w:rsidRPr="00D934D8" w:rsidRDefault="00B20CB2" w:rsidP="00D934D8">
            <w:pPr>
              <w:jc w:val="center"/>
              <w:rPr>
                <w:sz w:val="18"/>
                <w:szCs w:val="18"/>
              </w:rPr>
            </w:pPr>
            <w:r w:rsidRPr="00D934D8">
              <w:rPr>
                <w:sz w:val="18"/>
                <w:szCs w:val="18"/>
              </w:rPr>
              <w:t xml:space="preserve"> Задача 4. Скашивание сорной растительности в летний период и выполнение работ по ликвидации очагов распространения борщевика химическими методами</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4.1.</w:t>
            </w:r>
          </w:p>
        </w:tc>
        <w:tc>
          <w:tcPr>
            <w:tcW w:w="0" w:type="auto"/>
            <w:vAlign w:val="center"/>
          </w:tcPr>
          <w:p w:rsidR="00B20CB2" w:rsidRPr="00D934D8" w:rsidRDefault="00B20CB2" w:rsidP="00D934D8">
            <w:pPr>
              <w:jc w:val="center"/>
              <w:rPr>
                <w:sz w:val="18"/>
                <w:szCs w:val="18"/>
              </w:rPr>
            </w:pPr>
            <w:r w:rsidRPr="00D934D8">
              <w:rPr>
                <w:sz w:val="18"/>
                <w:szCs w:val="18"/>
              </w:rPr>
              <w:t>Организация и скашивание сорной растительности и выполнение работ по ликвидации очагов распространения борщевика химическими методами на территории общего пользования,</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индивидуальные предприниматели, предприятия и организации</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tcPr>
          <w:p w:rsidR="00B20CB2" w:rsidRPr="00D934D8" w:rsidRDefault="00B20CB2" w:rsidP="00D934D8">
            <w:pPr>
              <w:rPr>
                <w:sz w:val="18"/>
                <w:szCs w:val="18"/>
              </w:rPr>
            </w:pPr>
            <w:r w:rsidRPr="00D934D8">
              <w:rPr>
                <w:sz w:val="18"/>
                <w:szCs w:val="18"/>
              </w:rPr>
              <w:t>1.2.6.</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14,296</w:t>
            </w:r>
          </w:p>
        </w:tc>
        <w:tc>
          <w:tcPr>
            <w:tcW w:w="0" w:type="auto"/>
            <w:vAlign w:val="center"/>
          </w:tcPr>
          <w:p w:rsidR="00B20CB2" w:rsidRPr="00D934D8" w:rsidRDefault="00B20CB2" w:rsidP="00D934D8">
            <w:pPr>
              <w:jc w:val="center"/>
              <w:rPr>
                <w:sz w:val="18"/>
                <w:szCs w:val="18"/>
              </w:rPr>
            </w:pPr>
            <w:r w:rsidRPr="00D934D8">
              <w:rPr>
                <w:sz w:val="18"/>
                <w:szCs w:val="18"/>
              </w:rPr>
              <w:t>90,0</w:t>
            </w:r>
          </w:p>
        </w:tc>
        <w:tc>
          <w:tcPr>
            <w:tcW w:w="0" w:type="auto"/>
            <w:vAlign w:val="center"/>
          </w:tcPr>
          <w:p w:rsidR="00B20CB2" w:rsidRPr="00D934D8" w:rsidRDefault="00B20CB2" w:rsidP="00D934D8">
            <w:pPr>
              <w:jc w:val="center"/>
              <w:rPr>
                <w:sz w:val="18"/>
                <w:szCs w:val="18"/>
              </w:rPr>
            </w:pPr>
            <w:r w:rsidRPr="00D934D8">
              <w:rPr>
                <w:sz w:val="18"/>
                <w:szCs w:val="18"/>
              </w:rPr>
              <w:t>30,0</w:t>
            </w:r>
          </w:p>
        </w:tc>
      </w:tr>
      <w:tr w:rsidR="00B20CB2" w:rsidRPr="00D934D8" w:rsidTr="00D934D8">
        <w:tc>
          <w:tcPr>
            <w:tcW w:w="0" w:type="auto"/>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Итого</w:t>
            </w:r>
          </w:p>
        </w:tc>
        <w:tc>
          <w:tcPr>
            <w:tcW w:w="0" w:type="auto"/>
            <w:gridSpan w:val="4"/>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88,1</w:t>
            </w:r>
          </w:p>
        </w:tc>
        <w:tc>
          <w:tcPr>
            <w:tcW w:w="0" w:type="auto"/>
          </w:tcPr>
          <w:p w:rsidR="00B20CB2" w:rsidRPr="00D934D8" w:rsidRDefault="00B20CB2" w:rsidP="00D934D8">
            <w:pPr>
              <w:rPr>
                <w:sz w:val="18"/>
                <w:szCs w:val="18"/>
              </w:rPr>
            </w:pPr>
            <w:r w:rsidRPr="00D934D8">
              <w:rPr>
                <w:sz w:val="18"/>
                <w:szCs w:val="18"/>
              </w:rPr>
              <w:t>180,485</w:t>
            </w:r>
          </w:p>
        </w:tc>
        <w:tc>
          <w:tcPr>
            <w:tcW w:w="0" w:type="auto"/>
            <w:vAlign w:val="center"/>
          </w:tcPr>
          <w:p w:rsidR="00B20CB2" w:rsidRPr="00D934D8" w:rsidRDefault="00B20CB2" w:rsidP="00D934D8">
            <w:pPr>
              <w:jc w:val="center"/>
              <w:rPr>
                <w:sz w:val="18"/>
                <w:szCs w:val="18"/>
              </w:rPr>
            </w:pPr>
            <w:r w:rsidRPr="00D934D8">
              <w:rPr>
                <w:sz w:val="18"/>
                <w:szCs w:val="18"/>
              </w:rPr>
              <w:t>74,0</w:t>
            </w:r>
          </w:p>
        </w:tc>
      </w:tr>
    </w:tbl>
    <w:p w:rsidR="00B20CB2" w:rsidRPr="00D934D8" w:rsidRDefault="00B20CB2" w:rsidP="00B20CB2">
      <w:pPr>
        <w:rPr>
          <w:b/>
          <w:sz w:val="18"/>
          <w:szCs w:val="18"/>
        </w:rPr>
      </w:pPr>
    </w:p>
    <w:p w:rsidR="00B20CB2" w:rsidRPr="00D934D8" w:rsidRDefault="00B20CB2" w:rsidP="00B20CB2">
      <w:pPr>
        <w:rPr>
          <w:b/>
          <w:sz w:val="18"/>
          <w:szCs w:val="18"/>
        </w:rPr>
      </w:pPr>
    </w:p>
    <w:p w:rsidR="00B20CB2" w:rsidRPr="00D934D8" w:rsidRDefault="00B20CB2" w:rsidP="00B20CB2">
      <w:pPr>
        <w:rPr>
          <w:b/>
          <w:sz w:val="18"/>
          <w:szCs w:val="18"/>
        </w:rPr>
      </w:pPr>
      <w:r w:rsidRPr="00D934D8">
        <w:rPr>
          <w:b/>
          <w:sz w:val="18"/>
          <w:szCs w:val="18"/>
        </w:rPr>
        <w:t>ПОДПРОГРАММА "СОДЕРЖАНИЕ И БЛАГОУСТРОЙСТВО ГРАЖДАНСКИХ КЛАДБИЩ И ВОИНСКИХ ЗАХОРОНЕНИЙ"</w:t>
      </w:r>
      <w:r w:rsidRPr="00D934D8">
        <w:rPr>
          <w:sz w:val="18"/>
          <w:szCs w:val="18"/>
        </w:rPr>
        <w:t xml:space="preserve"> </w:t>
      </w:r>
      <w:r w:rsidRPr="00D934D8">
        <w:rPr>
          <w:b/>
          <w:sz w:val="18"/>
          <w:szCs w:val="18"/>
        </w:rPr>
        <w:t>МУНИЦИПАЛЬНОЙ ПРОГРАММЫ</w:t>
      </w:r>
      <w:r w:rsidRPr="00D934D8">
        <w:rPr>
          <w:sz w:val="18"/>
          <w:szCs w:val="18"/>
        </w:rPr>
        <w:t xml:space="preserve"> </w:t>
      </w:r>
      <w:r w:rsidRPr="00D934D8">
        <w:rPr>
          <w:b/>
          <w:sz w:val="18"/>
          <w:szCs w:val="18"/>
        </w:rPr>
        <w:t>"БЛАГОУСТРОЙСТВО ТЕРРИТОРИИ ЯЖЕЛБИЦКОГО СЕЛЬСКОГО ПОСЕЛЕНИЯ НА 2019 - 2021 ГОДЫ"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Паспорт подпрограммы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 Исполнители подпрограммы: Администрация сельского поселения</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2. Задачи и целевые показатели подпрограммы муниципальной программы:</w:t>
      </w:r>
    </w:p>
    <w:p w:rsidR="00B20CB2" w:rsidRPr="00D934D8" w:rsidRDefault="00B20CB2" w:rsidP="00B20C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
        <w:gridCol w:w="9183"/>
        <w:gridCol w:w="1110"/>
        <w:gridCol w:w="1110"/>
        <w:gridCol w:w="1110"/>
      </w:tblGrid>
      <w:tr w:rsidR="00B20CB2"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N п/п</w:t>
            </w:r>
          </w:p>
        </w:tc>
        <w:tc>
          <w:tcPr>
            <w:tcW w:w="8438" w:type="dxa"/>
            <w:vMerge w:val="restart"/>
            <w:vAlign w:val="center"/>
          </w:tcPr>
          <w:p w:rsidR="00B20CB2" w:rsidRPr="00D934D8" w:rsidRDefault="00B20CB2" w:rsidP="00D934D8">
            <w:pPr>
              <w:jc w:val="center"/>
              <w:rPr>
                <w:sz w:val="18"/>
                <w:szCs w:val="18"/>
              </w:rPr>
            </w:pPr>
            <w:r w:rsidRPr="00D934D8">
              <w:rPr>
                <w:sz w:val="18"/>
                <w:szCs w:val="18"/>
              </w:rPr>
              <w:t>Задачи подпрограммы, наименование и единица измерения целевого показателя</w:t>
            </w:r>
          </w:p>
        </w:tc>
        <w:tc>
          <w:tcPr>
            <w:tcW w:w="0" w:type="auto"/>
            <w:gridSpan w:val="3"/>
            <w:vAlign w:val="center"/>
          </w:tcPr>
          <w:p w:rsidR="00B20CB2" w:rsidRPr="00D934D8" w:rsidRDefault="00B20CB2" w:rsidP="00D934D8">
            <w:pPr>
              <w:jc w:val="center"/>
              <w:rPr>
                <w:sz w:val="18"/>
                <w:szCs w:val="18"/>
              </w:rPr>
            </w:pPr>
            <w:r w:rsidRPr="00D934D8">
              <w:rPr>
                <w:sz w:val="18"/>
                <w:szCs w:val="18"/>
              </w:rPr>
              <w:t>Значения целевого показателя по годам</w:t>
            </w:r>
          </w:p>
        </w:tc>
      </w:tr>
      <w:tr w:rsidR="00B20CB2" w:rsidRPr="00D934D8" w:rsidTr="00D934D8">
        <w:tc>
          <w:tcPr>
            <w:tcW w:w="0" w:type="auto"/>
            <w:vMerge/>
            <w:vAlign w:val="center"/>
          </w:tcPr>
          <w:p w:rsidR="00B20CB2" w:rsidRPr="00D934D8" w:rsidRDefault="00B20CB2" w:rsidP="00D934D8">
            <w:pPr>
              <w:jc w:val="center"/>
              <w:rPr>
                <w:sz w:val="18"/>
                <w:szCs w:val="18"/>
              </w:rPr>
            </w:pPr>
          </w:p>
        </w:tc>
        <w:tc>
          <w:tcPr>
            <w:tcW w:w="8438" w:type="dxa"/>
            <w:vMerge/>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2019</w:t>
            </w:r>
          </w:p>
        </w:tc>
        <w:tc>
          <w:tcPr>
            <w:tcW w:w="0" w:type="auto"/>
            <w:vAlign w:val="center"/>
          </w:tcPr>
          <w:p w:rsidR="00B20CB2" w:rsidRPr="00D934D8" w:rsidRDefault="00B20CB2" w:rsidP="00D934D8">
            <w:pPr>
              <w:jc w:val="center"/>
              <w:rPr>
                <w:sz w:val="18"/>
                <w:szCs w:val="18"/>
              </w:rPr>
            </w:pPr>
            <w:r w:rsidRPr="00D934D8">
              <w:rPr>
                <w:sz w:val="18"/>
                <w:szCs w:val="18"/>
              </w:rPr>
              <w:t>2020</w:t>
            </w:r>
          </w:p>
        </w:tc>
        <w:tc>
          <w:tcPr>
            <w:tcW w:w="0" w:type="auto"/>
            <w:vAlign w:val="center"/>
          </w:tcPr>
          <w:p w:rsidR="00B20CB2" w:rsidRPr="00D934D8" w:rsidRDefault="00B20CB2" w:rsidP="00D934D8">
            <w:pPr>
              <w:jc w:val="center"/>
              <w:rPr>
                <w:sz w:val="18"/>
                <w:szCs w:val="18"/>
              </w:rPr>
            </w:pPr>
            <w:r w:rsidRPr="00D934D8">
              <w:rPr>
                <w:sz w:val="18"/>
                <w:szCs w:val="18"/>
              </w:rPr>
              <w:t>2021</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8438" w:type="dxa"/>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4</w:t>
            </w:r>
          </w:p>
        </w:tc>
        <w:tc>
          <w:tcPr>
            <w:tcW w:w="0" w:type="auto"/>
            <w:vAlign w:val="center"/>
          </w:tcPr>
          <w:p w:rsidR="00B20CB2" w:rsidRPr="00D934D8" w:rsidRDefault="00B20CB2" w:rsidP="00D934D8">
            <w:pPr>
              <w:jc w:val="center"/>
              <w:rPr>
                <w:sz w:val="18"/>
                <w:szCs w:val="18"/>
              </w:rPr>
            </w:pPr>
            <w:r w:rsidRPr="00D934D8">
              <w:rPr>
                <w:sz w:val="18"/>
                <w:szCs w:val="18"/>
              </w:rPr>
              <w:t>5</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12513" w:type="dxa"/>
            <w:gridSpan w:val="4"/>
            <w:vAlign w:val="center"/>
          </w:tcPr>
          <w:p w:rsidR="00B20CB2" w:rsidRPr="00D934D8" w:rsidRDefault="00B20CB2" w:rsidP="00D934D8">
            <w:pPr>
              <w:jc w:val="center"/>
              <w:rPr>
                <w:sz w:val="18"/>
                <w:szCs w:val="18"/>
              </w:rPr>
            </w:pPr>
            <w:r w:rsidRPr="00D934D8">
              <w:rPr>
                <w:sz w:val="18"/>
                <w:szCs w:val="18"/>
              </w:rPr>
              <w:t>Задача 1. Ремонт гражданских кладбищ</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1.1.</w:t>
            </w:r>
          </w:p>
        </w:tc>
        <w:tc>
          <w:tcPr>
            <w:tcW w:w="8438" w:type="dxa"/>
            <w:vAlign w:val="center"/>
          </w:tcPr>
          <w:p w:rsidR="00B20CB2" w:rsidRPr="00D934D8" w:rsidRDefault="00B20CB2" w:rsidP="00D934D8">
            <w:pPr>
              <w:jc w:val="center"/>
              <w:rPr>
                <w:sz w:val="18"/>
                <w:szCs w:val="18"/>
              </w:rPr>
            </w:pPr>
            <w:r w:rsidRPr="00D934D8">
              <w:rPr>
                <w:sz w:val="18"/>
                <w:szCs w:val="18"/>
              </w:rPr>
              <w:t>Количество отремонтированных гражданских кладбищ (ед.)</w:t>
            </w:r>
          </w:p>
        </w:tc>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1</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w:t>
            </w:r>
          </w:p>
        </w:tc>
        <w:tc>
          <w:tcPr>
            <w:tcW w:w="12513" w:type="dxa"/>
            <w:gridSpan w:val="4"/>
            <w:vAlign w:val="center"/>
          </w:tcPr>
          <w:p w:rsidR="00B20CB2" w:rsidRPr="00D934D8" w:rsidRDefault="00B20CB2" w:rsidP="00D934D8">
            <w:pPr>
              <w:jc w:val="center"/>
              <w:rPr>
                <w:sz w:val="18"/>
                <w:szCs w:val="18"/>
              </w:rPr>
            </w:pPr>
            <w:r w:rsidRPr="00D934D8">
              <w:rPr>
                <w:sz w:val="18"/>
                <w:szCs w:val="18"/>
              </w:rPr>
              <w:t>Задача 2. Содержание территории гражданских кладбищ</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2.1.</w:t>
            </w:r>
          </w:p>
        </w:tc>
        <w:tc>
          <w:tcPr>
            <w:tcW w:w="8438" w:type="dxa"/>
            <w:vAlign w:val="center"/>
          </w:tcPr>
          <w:p w:rsidR="00B20CB2" w:rsidRPr="00D934D8" w:rsidRDefault="00B20CB2" w:rsidP="00D934D8">
            <w:pPr>
              <w:jc w:val="center"/>
              <w:rPr>
                <w:sz w:val="18"/>
                <w:szCs w:val="18"/>
              </w:rPr>
            </w:pPr>
            <w:r w:rsidRPr="00D934D8">
              <w:rPr>
                <w:sz w:val="18"/>
                <w:szCs w:val="18"/>
              </w:rPr>
              <w:t>Содержание территории гражданских кладбищ (ед.)</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3</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3.</w:t>
            </w:r>
          </w:p>
        </w:tc>
        <w:tc>
          <w:tcPr>
            <w:tcW w:w="12513" w:type="dxa"/>
            <w:gridSpan w:val="4"/>
            <w:vAlign w:val="center"/>
          </w:tcPr>
          <w:p w:rsidR="00B20CB2" w:rsidRPr="00D934D8" w:rsidRDefault="00B20CB2" w:rsidP="00D934D8">
            <w:pPr>
              <w:jc w:val="center"/>
              <w:rPr>
                <w:sz w:val="18"/>
                <w:szCs w:val="18"/>
              </w:rPr>
            </w:pPr>
            <w:r w:rsidRPr="00D934D8">
              <w:rPr>
                <w:sz w:val="18"/>
                <w:szCs w:val="18"/>
              </w:rPr>
              <w:t>Задача 3. Восстановление (ремонт, благоустройство) воинских захоронений с установкой мемориальных знаков и нанесением имен погибших при защите Отечества на мемориальных сооружениях воинских захоронений</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3.1.</w:t>
            </w:r>
          </w:p>
        </w:tc>
        <w:tc>
          <w:tcPr>
            <w:tcW w:w="8438" w:type="dxa"/>
            <w:vAlign w:val="center"/>
          </w:tcPr>
          <w:p w:rsidR="00B20CB2" w:rsidRPr="00D934D8" w:rsidRDefault="00B20CB2" w:rsidP="00D934D8">
            <w:pPr>
              <w:jc w:val="center"/>
              <w:rPr>
                <w:sz w:val="18"/>
                <w:szCs w:val="18"/>
              </w:rPr>
            </w:pPr>
            <w:r w:rsidRPr="00D934D8">
              <w:rPr>
                <w:sz w:val="18"/>
                <w:szCs w:val="18"/>
              </w:rPr>
              <w:t>Воинское захоронение в с.Яжелбицы (восстановление и благоустройство, установка мемориального знака)</w:t>
            </w:r>
          </w:p>
        </w:tc>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3.2.</w:t>
            </w:r>
          </w:p>
        </w:tc>
        <w:tc>
          <w:tcPr>
            <w:tcW w:w="8438" w:type="dxa"/>
            <w:vAlign w:val="center"/>
          </w:tcPr>
          <w:p w:rsidR="00B20CB2" w:rsidRPr="00D934D8" w:rsidRDefault="00B20CB2" w:rsidP="00D934D8">
            <w:pPr>
              <w:jc w:val="center"/>
              <w:rPr>
                <w:sz w:val="18"/>
                <w:szCs w:val="18"/>
              </w:rPr>
            </w:pPr>
            <w:r w:rsidRPr="00D934D8">
              <w:rPr>
                <w:sz w:val="18"/>
                <w:szCs w:val="18"/>
              </w:rPr>
              <w:t>Воинское захоронение в д.Горушки (изготовление проектно-сметной документации, восстановление и благоустройство, установка мемориального знака)</w:t>
            </w:r>
          </w:p>
        </w:tc>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3.3.</w:t>
            </w:r>
          </w:p>
        </w:tc>
        <w:tc>
          <w:tcPr>
            <w:tcW w:w="8438" w:type="dxa"/>
            <w:vAlign w:val="center"/>
          </w:tcPr>
          <w:p w:rsidR="00B20CB2" w:rsidRPr="00D934D8" w:rsidRDefault="00B20CB2" w:rsidP="00D934D8">
            <w:pPr>
              <w:jc w:val="center"/>
              <w:rPr>
                <w:sz w:val="18"/>
                <w:szCs w:val="18"/>
              </w:rPr>
            </w:pPr>
            <w:r w:rsidRPr="00D934D8">
              <w:rPr>
                <w:sz w:val="18"/>
                <w:szCs w:val="18"/>
              </w:rPr>
              <w:t>Установка мемориальных знаков на 6 воинских захоронениях</w:t>
            </w:r>
          </w:p>
        </w:tc>
        <w:tc>
          <w:tcPr>
            <w:tcW w:w="0" w:type="auto"/>
            <w:vAlign w:val="center"/>
          </w:tcPr>
          <w:p w:rsidR="00B20CB2" w:rsidRPr="00D934D8" w:rsidRDefault="00B20CB2" w:rsidP="00D934D8">
            <w:pPr>
              <w:jc w:val="center"/>
              <w:rPr>
                <w:sz w:val="18"/>
                <w:szCs w:val="18"/>
              </w:rPr>
            </w:pPr>
            <w:r w:rsidRPr="00D934D8">
              <w:rPr>
                <w:sz w:val="18"/>
                <w:szCs w:val="18"/>
              </w:rPr>
              <w:t>6</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r>
    </w:tbl>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3. Сроки реализации подпрограммы: 2019 - 2021 годы.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4. Объемы и источники финансирования подпрограммы в целом и по годам реализации (тыс. рублей):</w:t>
      </w:r>
    </w:p>
    <w:p w:rsidR="00B20CB2" w:rsidRPr="00D934D8" w:rsidRDefault="00B20CB2" w:rsidP="00B20C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185"/>
        <w:gridCol w:w="1985"/>
        <w:gridCol w:w="1556"/>
        <w:gridCol w:w="1556"/>
        <w:gridCol w:w="2693"/>
      </w:tblGrid>
      <w:tr w:rsidR="00B20CB2"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Год</w:t>
            </w:r>
          </w:p>
        </w:tc>
        <w:tc>
          <w:tcPr>
            <w:tcW w:w="10975" w:type="dxa"/>
            <w:gridSpan w:val="5"/>
            <w:vAlign w:val="center"/>
          </w:tcPr>
          <w:p w:rsidR="00B20CB2" w:rsidRPr="00D934D8" w:rsidRDefault="00B20CB2" w:rsidP="00D934D8">
            <w:pPr>
              <w:jc w:val="center"/>
              <w:rPr>
                <w:sz w:val="18"/>
                <w:szCs w:val="18"/>
              </w:rPr>
            </w:pPr>
            <w:r w:rsidRPr="00D934D8">
              <w:rPr>
                <w:sz w:val="18"/>
                <w:szCs w:val="18"/>
              </w:rPr>
              <w:t>Источник финансирования</w:t>
            </w:r>
          </w:p>
        </w:tc>
      </w:tr>
      <w:tr w:rsidR="00B20CB2" w:rsidRPr="00D934D8" w:rsidTr="00D934D8">
        <w:tc>
          <w:tcPr>
            <w:tcW w:w="0" w:type="auto"/>
            <w:vMerge/>
            <w:vAlign w:val="center"/>
          </w:tcPr>
          <w:p w:rsidR="00B20CB2" w:rsidRPr="00D934D8" w:rsidRDefault="00B20CB2" w:rsidP="00D934D8">
            <w:pPr>
              <w:jc w:val="center"/>
              <w:rPr>
                <w:sz w:val="18"/>
                <w:szCs w:val="18"/>
              </w:rPr>
            </w:pPr>
          </w:p>
        </w:tc>
        <w:tc>
          <w:tcPr>
            <w:tcW w:w="3185" w:type="dxa"/>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1985" w:type="dxa"/>
            <w:vAlign w:val="center"/>
          </w:tcPr>
          <w:p w:rsidR="00B20CB2" w:rsidRPr="00D934D8" w:rsidRDefault="00B20CB2" w:rsidP="00D934D8">
            <w:pPr>
              <w:jc w:val="center"/>
              <w:rPr>
                <w:sz w:val="18"/>
                <w:szCs w:val="18"/>
              </w:rPr>
            </w:pPr>
            <w:r w:rsidRPr="00D934D8">
              <w:rPr>
                <w:sz w:val="18"/>
                <w:szCs w:val="18"/>
              </w:rPr>
              <w:t>областной бюджет</w:t>
            </w:r>
          </w:p>
        </w:tc>
        <w:tc>
          <w:tcPr>
            <w:tcW w:w="1556" w:type="dxa"/>
            <w:vAlign w:val="center"/>
          </w:tcPr>
          <w:p w:rsidR="00B20CB2" w:rsidRPr="00D934D8" w:rsidRDefault="00B20CB2" w:rsidP="00D934D8">
            <w:pPr>
              <w:jc w:val="center"/>
              <w:rPr>
                <w:sz w:val="18"/>
                <w:szCs w:val="18"/>
              </w:rPr>
            </w:pPr>
            <w:r w:rsidRPr="00D934D8">
              <w:rPr>
                <w:sz w:val="18"/>
                <w:szCs w:val="18"/>
              </w:rPr>
              <w:t>федеральный бюджет</w:t>
            </w:r>
          </w:p>
        </w:tc>
        <w:tc>
          <w:tcPr>
            <w:tcW w:w="1556" w:type="dxa"/>
            <w:vAlign w:val="center"/>
          </w:tcPr>
          <w:p w:rsidR="00B20CB2" w:rsidRPr="00D934D8" w:rsidRDefault="00B20CB2" w:rsidP="00D934D8">
            <w:pPr>
              <w:jc w:val="center"/>
              <w:rPr>
                <w:sz w:val="18"/>
                <w:szCs w:val="18"/>
              </w:rPr>
            </w:pPr>
            <w:r w:rsidRPr="00D934D8">
              <w:rPr>
                <w:sz w:val="18"/>
                <w:szCs w:val="18"/>
              </w:rPr>
              <w:t>внебюджетные средства</w:t>
            </w:r>
          </w:p>
        </w:tc>
        <w:tc>
          <w:tcPr>
            <w:tcW w:w="2693" w:type="dxa"/>
            <w:vAlign w:val="center"/>
          </w:tcPr>
          <w:p w:rsidR="00B20CB2" w:rsidRPr="00D934D8" w:rsidRDefault="00B20CB2" w:rsidP="00D934D8">
            <w:pPr>
              <w:jc w:val="center"/>
              <w:rPr>
                <w:sz w:val="18"/>
                <w:szCs w:val="18"/>
              </w:rPr>
            </w:pPr>
            <w:r w:rsidRPr="00D934D8">
              <w:rPr>
                <w:sz w:val="18"/>
                <w:szCs w:val="18"/>
              </w:rPr>
              <w:t>всего</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3185" w:type="dxa"/>
            <w:vAlign w:val="center"/>
          </w:tcPr>
          <w:p w:rsidR="00B20CB2" w:rsidRPr="00D934D8" w:rsidRDefault="00B20CB2" w:rsidP="00D934D8">
            <w:pPr>
              <w:jc w:val="center"/>
              <w:rPr>
                <w:sz w:val="18"/>
                <w:szCs w:val="18"/>
              </w:rPr>
            </w:pPr>
            <w:r w:rsidRPr="00D934D8">
              <w:rPr>
                <w:sz w:val="18"/>
                <w:szCs w:val="18"/>
              </w:rPr>
              <w:t>2</w:t>
            </w:r>
          </w:p>
        </w:tc>
        <w:tc>
          <w:tcPr>
            <w:tcW w:w="1985" w:type="dxa"/>
            <w:vAlign w:val="center"/>
          </w:tcPr>
          <w:p w:rsidR="00B20CB2" w:rsidRPr="00D934D8" w:rsidRDefault="00B20CB2" w:rsidP="00D934D8">
            <w:pPr>
              <w:jc w:val="center"/>
              <w:rPr>
                <w:sz w:val="18"/>
                <w:szCs w:val="18"/>
              </w:rPr>
            </w:pPr>
            <w:r w:rsidRPr="00D934D8">
              <w:rPr>
                <w:sz w:val="18"/>
                <w:szCs w:val="18"/>
              </w:rPr>
              <w:t>3</w:t>
            </w:r>
          </w:p>
        </w:tc>
        <w:tc>
          <w:tcPr>
            <w:tcW w:w="1556" w:type="dxa"/>
            <w:vAlign w:val="center"/>
          </w:tcPr>
          <w:p w:rsidR="00B20CB2" w:rsidRPr="00D934D8" w:rsidRDefault="00B20CB2" w:rsidP="00D934D8">
            <w:pPr>
              <w:jc w:val="center"/>
              <w:rPr>
                <w:sz w:val="18"/>
                <w:szCs w:val="18"/>
              </w:rPr>
            </w:pPr>
            <w:r w:rsidRPr="00D934D8">
              <w:rPr>
                <w:sz w:val="18"/>
                <w:szCs w:val="18"/>
              </w:rPr>
              <w:t>4</w:t>
            </w:r>
          </w:p>
        </w:tc>
        <w:tc>
          <w:tcPr>
            <w:tcW w:w="1556" w:type="dxa"/>
            <w:vAlign w:val="center"/>
          </w:tcPr>
          <w:p w:rsidR="00B20CB2" w:rsidRPr="00D934D8" w:rsidRDefault="00B20CB2" w:rsidP="00D934D8">
            <w:pPr>
              <w:jc w:val="center"/>
              <w:rPr>
                <w:sz w:val="18"/>
                <w:szCs w:val="18"/>
              </w:rPr>
            </w:pPr>
            <w:r w:rsidRPr="00D934D8">
              <w:rPr>
                <w:sz w:val="18"/>
                <w:szCs w:val="18"/>
              </w:rPr>
              <w:t>5</w:t>
            </w:r>
          </w:p>
        </w:tc>
        <w:tc>
          <w:tcPr>
            <w:tcW w:w="2693" w:type="dxa"/>
            <w:vAlign w:val="center"/>
          </w:tcPr>
          <w:p w:rsidR="00B20CB2" w:rsidRPr="00D934D8" w:rsidRDefault="00B20CB2" w:rsidP="00D934D8">
            <w:pPr>
              <w:jc w:val="center"/>
              <w:rPr>
                <w:sz w:val="18"/>
                <w:szCs w:val="18"/>
              </w:rPr>
            </w:pPr>
            <w:r w:rsidRPr="00D934D8">
              <w:rPr>
                <w:sz w:val="18"/>
                <w:szCs w:val="18"/>
              </w:rPr>
              <w:t>6</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lastRenderedPageBreak/>
              <w:t>2019</w:t>
            </w:r>
          </w:p>
        </w:tc>
        <w:tc>
          <w:tcPr>
            <w:tcW w:w="3185" w:type="dxa"/>
            <w:vAlign w:val="center"/>
          </w:tcPr>
          <w:p w:rsidR="00B20CB2" w:rsidRPr="00D934D8" w:rsidRDefault="00B20CB2" w:rsidP="00D934D8">
            <w:pPr>
              <w:jc w:val="center"/>
              <w:rPr>
                <w:sz w:val="18"/>
                <w:szCs w:val="18"/>
              </w:rPr>
            </w:pPr>
            <w:r w:rsidRPr="00D934D8">
              <w:rPr>
                <w:sz w:val="18"/>
                <w:szCs w:val="18"/>
              </w:rPr>
              <w:t>264,493</w:t>
            </w:r>
          </w:p>
        </w:tc>
        <w:tc>
          <w:tcPr>
            <w:tcW w:w="1985" w:type="dxa"/>
            <w:vAlign w:val="center"/>
          </w:tcPr>
          <w:p w:rsidR="00B20CB2" w:rsidRPr="00D934D8" w:rsidRDefault="00B20CB2" w:rsidP="00D934D8">
            <w:pPr>
              <w:jc w:val="center"/>
              <w:rPr>
                <w:sz w:val="18"/>
                <w:szCs w:val="18"/>
              </w:rPr>
            </w:pPr>
            <w:r w:rsidRPr="00D934D8">
              <w:rPr>
                <w:sz w:val="18"/>
                <w:szCs w:val="18"/>
              </w:rPr>
              <w:t>110,86696</w:t>
            </w:r>
          </w:p>
        </w:tc>
        <w:tc>
          <w:tcPr>
            <w:tcW w:w="1556" w:type="dxa"/>
            <w:vAlign w:val="center"/>
          </w:tcPr>
          <w:p w:rsidR="00B20CB2" w:rsidRPr="00D934D8" w:rsidRDefault="00B20CB2" w:rsidP="00D934D8">
            <w:pPr>
              <w:jc w:val="center"/>
              <w:rPr>
                <w:sz w:val="18"/>
                <w:szCs w:val="18"/>
              </w:rPr>
            </w:pPr>
            <w:r w:rsidRPr="00D934D8">
              <w:rPr>
                <w:sz w:val="18"/>
                <w:szCs w:val="18"/>
              </w:rPr>
              <w:t>388,03303</w:t>
            </w:r>
          </w:p>
        </w:tc>
        <w:tc>
          <w:tcPr>
            <w:tcW w:w="1556" w:type="dxa"/>
            <w:vAlign w:val="center"/>
          </w:tcPr>
          <w:p w:rsidR="00B20CB2" w:rsidRPr="00D934D8" w:rsidRDefault="00B20CB2" w:rsidP="00D934D8">
            <w:pPr>
              <w:jc w:val="center"/>
              <w:rPr>
                <w:sz w:val="18"/>
                <w:szCs w:val="18"/>
              </w:rPr>
            </w:pPr>
            <w:r w:rsidRPr="00D934D8">
              <w:rPr>
                <w:sz w:val="18"/>
                <w:szCs w:val="18"/>
              </w:rPr>
              <w:t>-</w:t>
            </w:r>
          </w:p>
        </w:tc>
        <w:tc>
          <w:tcPr>
            <w:tcW w:w="2693" w:type="dxa"/>
            <w:vAlign w:val="center"/>
          </w:tcPr>
          <w:p w:rsidR="00B20CB2" w:rsidRPr="00D934D8" w:rsidRDefault="00B20CB2" w:rsidP="00D934D8">
            <w:pPr>
              <w:jc w:val="center"/>
              <w:rPr>
                <w:sz w:val="18"/>
                <w:szCs w:val="18"/>
              </w:rPr>
            </w:pPr>
            <w:r w:rsidRPr="00D934D8">
              <w:rPr>
                <w:sz w:val="18"/>
                <w:szCs w:val="18"/>
              </w:rPr>
              <w:t>763,393</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2020</w:t>
            </w:r>
          </w:p>
        </w:tc>
        <w:tc>
          <w:tcPr>
            <w:tcW w:w="3185" w:type="dxa"/>
            <w:vAlign w:val="center"/>
          </w:tcPr>
          <w:p w:rsidR="00B20CB2" w:rsidRPr="00D934D8" w:rsidRDefault="00B20CB2" w:rsidP="00D934D8">
            <w:pPr>
              <w:jc w:val="center"/>
              <w:rPr>
                <w:sz w:val="18"/>
                <w:szCs w:val="18"/>
              </w:rPr>
            </w:pPr>
            <w:r w:rsidRPr="00D934D8">
              <w:rPr>
                <w:sz w:val="18"/>
                <w:szCs w:val="18"/>
              </w:rPr>
              <w:t>344,931</w:t>
            </w:r>
          </w:p>
        </w:tc>
        <w:tc>
          <w:tcPr>
            <w:tcW w:w="1985" w:type="dxa"/>
            <w:vAlign w:val="center"/>
          </w:tcPr>
          <w:p w:rsidR="00B20CB2" w:rsidRPr="00D934D8" w:rsidRDefault="00B20CB2" w:rsidP="00D934D8">
            <w:pPr>
              <w:jc w:val="center"/>
              <w:rPr>
                <w:sz w:val="18"/>
                <w:szCs w:val="18"/>
              </w:rPr>
            </w:pPr>
            <w:r w:rsidRPr="00D934D8">
              <w:rPr>
                <w:sz w:val="18"/>
                <w:szCs w:val="18"/>
              </w:rPr>
              <w:t>-</w:t>
            </w:r>
          </w:p>
        </w:tc>
        <w:tc>
          <w:tcPr>
            <w:tcW w:w="1556" w:type="dxa"/>
            <w:vAlign w:val="center"/>
          </w:tcPr>
          <w:p w:rsidR="00B20CB2" w:rsidRPr="00D934D8" w:rsidRDefault="00B20CB2" w:rsidP="00D934D8">
            <w:pPr>
              <w:jc w:val="center"/>
              <w:rPr>
                <w:sz w:val="18"/>
                <w:szCs w:val="18"/>
              </w:rPr>
            </w:pPr>
            <w:r w:rsidRPr="00D934D8">
              <w:rPr>
                <w:sz w:val="18"/>
                <w:szCs w:val="18"/>
              </w:rPr>
              <w:t>-</w:t>
            </w:r>
          </w:p>
        </w:tc>
        <w:tc>
          <w:tcPr>
            <w:tcW w:w="1556" w:type="dxa"/>
            <w:vAlign w:val="center"/>
          </w:tcPr>
          <w:p w:rsidR="00B20CB2" w:rsidRPr="00D934D8" w:rsidRDefault="00B20CB2" w:rsidP="00D934D8">
            <w:pPr>
              <w:jc w:val="center"/>
              <w:rPr>
                <w:sz w:val="18"/>
                <w:szCs w:val="18"/>
              </w:rPr>
            </w:pPr>
            <w:r w:rsidRPr="00D934D8">
              <w:rPr>
                <w:sz w:val="18"/>
                <w:szCs w:val="18"/>
              </w:rPr>
              <w:t>-</w:t>
            </w:r>
          </w:p>
        </w:tc>
        <w:tc>
          <w:tcPr>
            <w:tcW w:w="2693" w:type="dxa"/>
            <w:vAlign w:val="center"/>
          </w:tcPr>
          <w:p w:rsidR="00B20CB2" w:rsidRPr="00D934D8" w:rsidRDefault="00B20CB2" w:rsidP="00D934D8">
            <w:pPr>
              <w:jc w:val="center"/>
              <w:rPr>
                <w:sz w:val="18"/>
                <w:szCs w:val="18"/>
              </w:rPr>
            </w:pPr>
            <w:r w:rsidRPr="00D934D8">
              <w:rPr>
                <w:sz w:val="18"/>
                <w:szCs w:val="18"/>
              </w:rPr>
              <w:t>344,931</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2021</w:t>
            </w:r>
          </w:p>
        </w:tc>
        <w:tc>
          <w:tcPr>
            <w:tcW w:w="3185" w:type="dxa"/>
            <w:vAlign w:val="center"/>
          </w:tcPr>
          <w:p w:rsidR="00B20CB2" w:rsidRPr="00D934D8" w:rsidRDefault="00B20CB2" w:rsidP="00D934D8">
            <w:pPr>
              <w:jc w:val="center"/>
              <w:rPr>
                <w:sz w:val="18"/>
                <w:szCs w:val="18"/>
              </w:rPr>
            </w:pPr>
            <w:r w:rsidRPr="00D934D8">
              <w:rPr>
                <w:sz w:val="18"/>
                <w:szCs w:val="18"/>
              </w:rPr>
              <w:t>60,0</w:t>
            </w:r>
          </w:p>
        </w:tc>
        <w:tc>
          <w:tcPr>
            <w:tcW w:w="1985" w:type="dxa"/>
            <w:vAlign w:val="center"/>
          </w:tcPr>
          <w:p w:rsidR="00B20CB2" w:rsidRPr="00D934D8" w:rsidRDefault="00B20CB2" w:rsidP="00D934D8">
            <w:pPr>
              <w:jc w:val="center"/>
              <w:rPr>
                <w:sz w:val="18"/>
                <w:szCs w:val="18"/>
              </w:rPr>
            </w:pPr>
            <w:r w:rsidRPr="00D934D8">
              <w:rPr>
                <w:sz w:val="18"/>
                <w:szCs w:val="18"/>
              </w:rPr>
              <w:t>-</w:t>
            </w:r>
          </w:p>
        </w:tc>
        <w:tc>
          <w:tcPr>
            <w:tcW w:w="1556" w:type="dxa"/>
            <w:vAlign w:val="center"/>
          </w:tcPr>
          <w:p w:rsidR="00B20CB2" w:rsidRPr="00D934D8" w:rsidRDefault="00B20CB2" w:rsidP="00D934D8">
            <w:pPr>
              <w:jc w:val="center"/>
              <w:rPr>
                <w:sz w:val="18"/>
                <w:szCs w:val="18"/>
              </w:rPr>
            </w:pPr>
            <w:r w:rsidRPr="00D934D8">
              <w:rPr>
                <w:sz w:val="18"/>
                <w:szCs w:val="18"/>
              </w:rPr>
              <w:t>-</w:t>
            </w:r>
          </w:p>
        </w:tc>
        <w:tc>
          <w:tcPr>
            <w:tcW w:w="1556" w:type="dxa"/>
            <w:vAlign w:val="center"/>
          </w:tcPr>
          <w:p w:rsidR="00B20CB2" w:rsidRPr="00D934D8" w:rsidRDefault="00B20CB2" w:rsidP="00D934D8">
            <w:pPr>
              <w:jc w:val="center"/>
              <w:rPr>
                <w:sz w:val="18"/>
                <w:szCs w:val="18"/>
              </w:rPr>
            </w:pPr>
            <w:r w:rsidRPr="00D934D8">
              <w:rPr>
                <w:sz w:val="18"/>
                <w:szCs w:val="18"/>
              </w:rPr>
              <w:t>-</w:t>
            </w:r>
          </w:p>
        </w:tc>
        <w:tc>
          <w:tcPr>
            <w:tcW w:w="2693" w:type="dxa"/>
            <w:vAlign w:val="center"/>
          </w:tcPr>
          <w:p w:rsidR="00B20CB2" w:rsidRPr="00D934D8" w:rsidRDefault="00B20CB2" w:rsidP="00D934D8">
            <w:pPr>
              <w:jc w:val="center"/>
              <w:rPr>
                <w:sz w:val="18"/>
                <w:szCs w:val="18"/>
              </w:rPr>
            </w:pPr>
            <w:r w:rsidRPr="00D934D8">
              <w:rPr>
                <w:sz w:val="18"/>
                <w:szCs w:val="18"/>
              </w:rPr>
              <w:t>60,0</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ВСЕГО</w:t>
            </w:r>
          </w:p>
        </w:tc>
        <w:tc>
          <w:tcPr>
            <w:tcW w:w="3185" w:type="dxa"/>
            <w:vAlign w:val="center"/>
          </w:tcPr>
          <w:p w:rsidR="00B20CB2" w:rsidRPr="00D934D8" w:rsidRDefault="00B20CB2" w:rsidP="00D934D8">
            <w:pPr>
              <w:jc w:val="center"/>
              <w:rPr>
                <w:sz w:val="18"/>
                <w:szCs w:val="18"/>
              </w:rPr>
            </w:pPr>
            <w:r w:rsidRPr="00D934D8">
              <w:rPr>
                <w:sz w:val="18"/>
                <w:szCs w:val="18"/>
              </w:rPr>
              <w:t>669,424</w:t>
            </w:r>
          </w:p>
        </w:tc>
        <w:tc>
          <w:tcPr>
            <w:tcW w:w="1985" w:type="dxa"/>
            <w:vAlign w:val="center"/>
          </w:tcPr>
          <w:p w:rsidR="00B20CB2" w:rsidRPr="00D934D8" w:rsidRDefault="00B20CB2" w:rsidP="00D934D8">
            <w:pPr>
              <w:jc w:val="center"/>
              <w:rPr>
                <w:sz w:val="18"/>
                <w:szCs w:val="18"/>
              </w:rPr>
            </w:pPr>
            <w:r w:rsidRPr="00D934D8">
              <w:rPr>
                <w:sz w:val="18"/>
                <w:szCs w:val="18"/>
              </w:rPr>
              <w:t>110,86696</w:t>
            </w:r>
          </w:p>
        </w:tc>
        <w:tc>
          <w:tcPr>
            <w:tcW w:w="1556" w:type="dxa"/>
            <w:vAlign w:val="center"/>
          </w:tcPr>
          <w:p w:rsidR="00B20CB2" w:rsidRPr="00D934D8" w:rsidRDefault="00B20CB2" w:rsidP="00D934D8">
            <w:pPr>
              <w:jc w:val="center"/>
              <w:rPr>
                <w:sz w:val="18"/>
                <w:szCs w:val="18"/>
              </w:rPr>
            </w:pPr>
            <w:r w:rsidRPr="00D934D8">
              <w:rPr>
                <w:sz w:val="18"/>
                <w:szCs w:val="18"/>
              </w:rPr>
              <w:t>388,03303</w:t>
            </w:r>
          </w:p>
        </w:tc>
        <w:tc>
          <w:tcPr>
            <w:tcW w:w="1556" w:type="dxa"/>
            <w:vAlign w:val="center"/>
          </w:tcPr>
          <w:p w:rsidR="00B20CB2" w:rsidRPr="00D934D8" w:rsidRDefault="00B20CB2" w:rsidP="00D934D8">
            <w:pPr>
              <w:jc w:val="center"/>
              <w:rPr>
                <w:sz w:val="18"/>
                <w:szCs w:val="18"/>
              </w:rPr>
            </w:pPr>
            <w:r w:rsidRPr="00D934D8">
              <w:rPr>
                <w:sz w:val="18"/>
                <w:szCs w:val="18"/>
              </w:rPr>
              <w:t>-</w:t>
            </w:r>
          </w:p>
        </w:tc>
        <w:tc>
          <w:tcPr>
            <w:tcW w:w="2693" w:type="dxa"/>
            <w:vAlign w:val="center"/>
          </w:tcPr>
          <w:p w:rsidR="00B20CB2" w:rsidRPr="00D934D8" w:rsidRDefault="00B20CB2" w:rsidP="00D934D8">
            <w:pPr>
              <w:jc w:val="center"/>
              <w:rPr>
                <w:sz w:val="18"/>
                <w:szCs w:val="18"/>
              </w:rPr>
            </w:pPr>
            <w:r w:rsidRPr="00D934D8">
              <w:rPr>
                <w:sz w:val="18"/>
                <w:szCs w:val="18"/>
              </w:rPr>
              <w:t>1168,324</w:t>
            </w:r>
          </w:p>
        </w:tc>
      </w:tr>
    </w:tbl>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Мероприятия подпрограммы "Содержание и благоустройство гражданских кладбищ и воинских захоронений"</w:t>
      </w:r>
    </w:p>
    <w:p w:rsidR="00B20CB2" w:rsidRPr="00D934D8" w:rsidRDefault="00B20CB2" w:rsidP="00B20CB2">
      <w:pPr>
        <w:rPr>
          <w:sz w:val="18"/>
          <w:szCs w:val="18"/>
        </w:rPr>
      </w:pPr>
    </w:p>
    <w:tbl>
      <w:tblPr>
        <w:tblW w:w="14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14"/>
        <w:gridCol w:w="14"/>
        <w:gridCol w:w="3022"/>
        <w:gridCol w:w="2628"/>
        <w:gridCol w:w="8"/>
        <w:gridCol w:w="1731"/>
        <w:gridCol w:w="1524"/>
        <w:gridCol w:w="2264"/>
        <w:gridCol w:w="725"/>
        <w:gridCol w:w="66"/>
        <w:gridCol w:w="831"/>
        <w:gridCol w:w="1083"/>
        <w:gridCol w:w="30"/>
      </w:tblGrid>
      <w:tr w:rsidR="00B20CB2" w:rsidRPr="00D934D8" w:rsidTr="00D934D8">
        <w:trPr>
          <w:gridAfter w:val="1"/>
          <w:wAfter w:w="30" w:type="dxa"/>
        </w:trPr>
        <w:tc>
          <w:tcPr>
            <w:tcW w:w="509" w:type="dxa"/>
            <w:gridSpan w:val="2"/>
            <w:vMerge w:val="restart"/>
            <w:vAlign w:val="center"/>
          </w:tcPr>
          <w:p w:rsidR="00B20CB2" w:rsidRPr="00D934D8" w:rsidRDefault="00B20CB2" w:rsidP="00D934D8">
            <w:pPr>
              <w:jc w:val="center"/>
              <w:rPr>
                <w:sz w:val="18"/>
                <w:szCs w:val="18"/>
              </w:rPr>
            </w:pPr>
            <w:r w:rsidRPr="00D934D8">
              <w:rPr>
                <w:sz w:val="18"/>
                <w:szCs w:val="18"/>
              </w:rPr>
              <w:t>N п/п</w:t>
            </w:r>
          </w:p>
        </w:tc>
        <w:tc>
          <w:tcPr>
            <w:tcW w:w="3036" w:type="dxa"/>
            <w:gridSpan w:val="2"/>
            <w:vMerge w:val="restart"/>
            <w:vAlign w:val="center"/>
          </w:tcPr>
          <w:p w:rsidR="00B20CB2" w:rsidRPr="00D934D8" w:rsidRDefault="00B20CB2" w:rsidP="00D934D8">
            <w:pPr>
              <w:jc w:val="center"/>
              <w:rPr>
                <w:sz w:val="18"/>
                <w:szCs w:val="18"/>
              </w:rPr>
            </w:pPr>
            <w:r w:rsidRPr="00D934D8">
              <w:rPr>
                <w:sz w:val="18"/>
                <w:szCs w:val="18"/>
              </w:rPr>
              <w:t>Наименование мероприятия</w:t>
            </w:r>
          </w:p>
        </w:tc>
        <w:tc>
          <w:tcPr>
            <w:tcW w:w="2636" w:type="dxa"/>
            <w:gridSpan w:val="2"/>
            <w:vMerge w:val="restart"/>
            <w:vAlign w:val="center"/>
          </w:tcPr>
          <w:p w:rsidR="00B20CB2" w:rsidRPr="00D934D8" w:rsidRDefault="00B20CB2" w:rsidP="00D934D8">
            <w:pPr>
              <w:jc w:val="center"/>
              <w:rPr>
                <w:sz w:val="18"/>
                <w:szCs w:val="18"/>
              </w:rPr>
            </w:pPr>
            <w:r w:rsidRPr="00D934D8">
              <w:rPr>
                <w:sz w:val="18"/>
                <w:szCs w:val="18"/>
              </w:rPr>
              <w:t>Исполнитель мероприятия</w:t>
            </w:r>
          </w:p>
        </w:tc>
        <w:tc>
          <w:tcPr>
            <w:tcW w:w="1731" w:type="dxa"/>
            <w:vMerge w:val="restart"/>
            <w:vAlign w:val="center"/>
          </w:tcPr>
          <w:p w:rsidR="00B20CB2" w:rsidRPr="00D934D8" w:rsidRDefault="00B20CB2" w:rsidP="00D934D8">
            <w:pPr>
              <w:jc w:val="center"/>
              <w:rPr>
                <w:sz w:val="18"/>
                <w:szCs w:val="18"/>
              </w:rPr>
            </w:pPr>
            <w:r w:rsidRPr="00D934D8">
              <w:rPr>
                <w:sz w:val="18"/>
                <w:szCs w:val="18"/>
              </w:rPr>
              <w:t>Срок реализации (годы)</w:t>
            </w:r>
          </w:p>
        </w:tc>
        <w:tc>
          <w:tcPr>
            <w:tcW w:w="1524" w:type="dxa"/>
            <w:vMerge w:val="restart"/>
            <w:vAlign w:val="center"/>
          </w:tcPr>
          <w:p w:rsidR="00B20CB2" w:rsidRPr="00D934D8" w:rsidRDefault="00B20CB2" w:rsidP="00D934D8">
            <w:pPr>
              <w:jc w:val="center"/>
              <w:rPr>
                <w:sz w:val="18"/>
                <w:szCs w:val="18"/>
              </w:rPr>
            </w:pPr>
            <w:r w:rsidRPr="00D934D8">
              <w:rPr>
                <w:sz w:val="18"/>
                <w:szCs w:val="18"/>
              </w:rPr>
              <w:t>Целевой показатель</w:t>
            </w:r>
          </w:p>
        </w:tc>
        <w:tc>
          <w:tcPr>
            <w:tcW w:w="2264" w:type="dxa"/>
            <w:vMerge w:val="restart"/>
            <w:vAlign w:val="center"/>
          </w:tcPr>
          <w:p w:rsidR="00B20CB2" w:rsidRPr="00D934D8" w:rsidRDefault="00B20CB2" w:rsidP="00D934D8">
            <w:pPr>
              <w:jc w:val="center"/>
              <w:rPr>
                <w:sz w:val="18"/>
                <w:szCs w:val="18"/>
              </w:rPr>
            </w:pPr>
            <w:r w:rsidRPr="00D934D8">
              <w:rPr>
                <w:sz w:val="18"/>
                <w:szCs w:val="18"/>
              </w:rPr>
              <w:t>Источник финансирования</w:t>
            </w:r>
          </w:p>
        </w:tc>
        <w:tc>
          <w:tcPr>
            <w:tcW w:w="2705" w:type="dxa"/>
            <w:gridSpan w:val="4"/>
            <w:vAlign w:val="center"/>
          </w:tcPr>
          <w:p w:rsidR="00B20CB2" w:rsidRPr="00D934D8" w:rsidRDefault="00B20CB2" w:rsidP="00D934D8">
            <w:pPr>
              <w:jc w:val="center"/>
              <w:rPr>
                <w:sz w:val="18"/>
                <w:szCs w:val="18"/>
              </w:rPr>
            </w:pPr>
            <w:r w:rsidRPr="00D934D8">
              <w:rPr>
                <w:sz w:val="18"/>
                <w:szCs w:val="18"/>
              </w:rPr>
              <w:t>Объем финансирования по годам (тыс. руб.)</w:t>
            </w:r>
          </w:p>
        </w:tc>
      </w:tr>
      <w:tr w:rsidR="00B20CB2" w:rsidRPr="00D934D8" w:rsidTr="00D934D8">
        <w:trPr>
          <w:gridAfter w:val="1"/>
          <w:wAfter w:w="30" w:type="dxa"/>
        </w:trPr>
        <w:tc>
          <w:tcPr>
            <w:tcW w:w="509" w:type="dxa"/>
            <w:gridSpan w:val="2"/>
            <w:vMerge/>
            <w:vAlign w:val="center"/>
          </w:tcPr>
          <w:p w:rsidR="00B20CB2" w:rsidRPr="00D934D8" w:rsidRDefault="00B20CB2" w:rsidP="00D934D8">
            <w:pPr>
              <w:jc w:val="center"/>
              <w:rPr>
                <w:sz w:val="18"/>
                <w:szCs w:val="18"/>
              </w:rPr>
            </w:pPr>
          </w:p>
        </w:tc>
        <w:tc>
          <w:tcPr>
            <w:tcW w:w="3036" w:type="dxa"/>
            <w:gridSpan w:val="2"/>
            <w:vMerge/>
            <w:vAlign w:val="center"/>
          </w:tcPr>
          <w:p w:rsidR="00B20CB2" w:rsidRPr="00D934D8" w:rsidRDefault="00B20CB2" w:rsidP="00D934D8">
            <w:pPr>
              <w:jc w:val="center"/>
              <w:rPr>
                <w:sz w:val="18"/>
                <w:szCs w:val="18"/>
              </w:rPr>
            </w:pPr>
          </w:p>
        </w:tc>
        <w:tc>
          <w:tcPr>
            <w:tcW w:w="2636" w:type="dxa"/>
            <w:gridSpan w:val="2"/>
            <w:vMerge/>
            <w:vAlign w:val="center"/>
          </w:tcPr>
          <w:p w:rsidR="00B20CB2" w:rsidRPr="00D934D8" w:rsidRDefault="00B20CB2" w:rsidP="00D934D8">
            <w:pPr>
              <w:jc w:val="center"/>
              <w:rPr>
                <w:sz w:val="18"/>
                <w:szCs w:val="18"/>
              </w:rPr>
            </w:pPr>
          </w:p>
        </w:tc>
        <w:tc>
          <w:tcPr>
            <w:tcW w:w="1731" w:type="dxa"/>
            <w:vMerge/>
            <w:vAlign w:val="center"/>
          </w:tcPr>
          <w:p w:rsidR="00B20CB2" w:rsidRPr="00D934D8" w:rsidRDefault="00B20CB2" w:rsidP="00D934D8">
            <w:pPr>
              <w:jc w:val="center"/>
              <w:rPr>
                <w:sz w:val="18"/>
                <w:szCs w:val="18"/>
              </w:rPr>
            </w:pPr>
          </w:p>
        </w:tc>
        <w:tc>
          <w:tcPr>
            <w:tcW w:w="1524" w:type="dxa"/>
            <w:vMerge/>
            <w:vAlign w:val="center"/>
          </w:tcPr>
          <w:p w:rsidR="00B20CB2" w:rsidRPr="00D934D8" w:rsidRDefault="00B20CB2" w:rsidP="00D934D8">
            <w:pPr>
              <w:jc w:val="center"/>
              <w:rPr>
                <w:sz w:val="18"/>
                <w:szCs w:val="18"/>
              </w:rPr>
            </w:pPr>
          </w:p>
        </w:tc>
        <w:tc>
          <w:tcPr>
            <w:tcW w:w="2264" w:type="dxa"/>
            <w:vMerge/>
            <w:vAlign w:val="center"/>
          </w:tcPr>
          <w:p w:rsidR="00B20CB2" w:rsidRPr="00D934D8" w:rsidRDefault="00B20CB2" w:rsidP="00D934D8">
            <w:pPr>
              <w:jc w:val="center"/>
              <w:rPr>
                <w:sz w:val="18"/>
                <w:szCs w:val="18"/>
              </w:rPr>
            </w:pPr>
          </w:p>
        </w:tc>
        <w:tc>
          <w:tcPr>
            <w:tcW w:w="725" w:type="dxa"/>
            <w:vAlign w:val="center"/>
          </w:tcPr>
          <w:p w:rsidR="00B20CB2" w:rsidRPr="00D934D8" w:rsidRDefault="00B20CB2" w:rsidP="00D934D8">
            <w:pPr>
              <w:jc w:val="center"/>
              <w:rPr>
                <w:sz w:val="18"/>
                <w:szCs w:val="18"/>
              </w:rPr>
            </w:pPr>
            <w:r w:rsidRPr="00D934D8">
              <w:rPr>
                <w:sz w:val="18"/>
                <w:szCs w:val="18"/>
              </w:rPr>
              <w:t>2019</w:t>
            </w:r>
          </w:p>
        </w:tc>
        <w:tc>
          <w:tcPr>
            <w:tcW w:w="897" w:type="dxa"/>
            <w:gridSpan w:val="2"/>
            <w:vAlign w:val="center"/>
          </w:tcPr>
          <w:p w:rsidR="00B20CB2" w:rsidRPr="00D934D8" w:rsidRDefault="00B20CB2" w:rsidP="00D934D8">
            <w:pPr>
              <w:jc w:val="center"/>
              <w:rPr>
                <w:sz w:val="18"/>
                <w:szCs w:val="18"/>
              </w:rPr>
            </w:pPr>
            <w:r w:rsidRPr="00D934D8">
              <w:rPr>
                <w:sz w:val="18"/>
                <w:szCs w:val="18"/>
              </w:rPr>
              <w:t>2020</w:t>
            </w:r>
          </w:p>
        </w:tc>
        <w:tc>
          <w:tcPr>
            <w:tcW w:w="1083" w:type="dxa"/>
            <w:vAlign w:val="center"/>
          </w:tcPr>
          <w:p w:rsidR="00B20CB2" w:rsidRPr="00D934D8" w:rsidRDefault="00B20CB2" w:rsidP="00D934D8">
            <w:pPr>
              <w:jc w:val="center"/>
              <w:rPr>
                <w:sz w:val="18"/>
                <w:szCs w:val="18"/>
              </w:rPr>
            </w:pPr>
            <w:r w:rsidRPr="00D934D8">
              <w:rPr>
                <w:sz w:val="18"/>
                <w:szCs w:val="18"/>
              </w:rPr>
              <w:t>2021</w:t>
            </w:r>
          </w:p>
        </w:tc>
      </w:tr>
      <w:tr w:rsidR="00B20CB2" w:rsidRPr="00D934D8" w:rsidTr="00D934D8">
        <w:trPr>
          <w:gridAfter w:val="1"/>
          <w:wAfter w:w="30" w:type="dxa"/>
        </w:trPr>
        <w:tc>
          <w:tcPr>
            <w:tcW w:w="509" w:type="dxa"/>
            <w:gridSpan w:val="2"/>
            <w:vAlign w:val="center"/>
          </w:tcPr>
          <w:p w:rsidR="00B20CB2" w:rsidRPr="00D934D8" w:rsidRDefault="00B20CB2" w:rsidP="00D934D8">
            <w:pPr>
              <w:jc w:val="center"/>
              <w:rPr>
                <w:sz w:val="18"/>
                <w:szCs w:val="18"/>
              </w:rPr>
            </w:pPr>
            <w:r w:rsidRPr="00D934D8">
              <w:rPr>
                <w:sz w:val="18"/>
                <w:szCs w:val="18"/>
              </w:rPr>
              <w:t>1</w:t>
            </w:r>
          </w:p>
        </w:tc>
        <w:tc>
          <w:tcPr>
            <w:tcW w:w="3036" w:type="dxa"/>
            <w:gridSpan w:val="2"/>
            <w:vAlign w:val="center"/>
          </w:tcPr>
          <w:p w:rsidR="00B20CB2" w:rsidRPr="00D934D8" w:rsidRDefault="00B20CB2" w:rsidP="00D934D8">
            <w:pPr>
              <w:jc w:val="center"/>
              <w:rPr>
                <w:sz w:val="18"/>
                <w:szCs w:val="18"/>
              </w:rPr>
            </w:pPr>
            <w:r w:rsidRPr="00D934D8">
              <w:rPr>
                <w:sz w:val="18"/>
                <w:szCs w:val="18"/>
              </w:rPr>
              <w:t>2</w:t>
            </w:r>
          </w:p>
        </w:tc>
        <w:tc>
          <w:tcPr>
            <w:tcW w:w="2636" w:type="dxa"/>
            <w:gridSpan w:val="2"/>
            <w:vAlign w:val="center"/>
          </w:tcPr>
          <w:p w:rsidR="00B20CB2" w:rsidRPr="00D934D8" w:rsidRDefault="00B20CB2" w:rsidP="00D934D8">
            <w:pPr>
              <w:jc w:val="center"/>
              <w:rPr>
                <w:sz w:val="18"/>
                <w:szCs w:val="18"/>
              </w:rPr>
            </w:pPr>
            <w:r w:rsidRPr="00D934D8">
              <w:rPr>
                <w:sz w:val="18"/>
                <w:szCs w:val="18"/>
              </w:rPr>
              <w:t>3</w:t>
            </w:r>
          </w:p>
        </w:tc>
        <w:tc>
          <w:tcPr>
            <w:tcW w:w="1731" w:type="dxa"/>
            <w:vAlign w:val="center"/>
          </w:tcPr>
          <w:p w:rsidR="00B20CB2" w:rsidRPr="00D934D8" w:rsidRDefault="00B20CB2" w:rsidP="00D934D8">
            <w:pPr>
              <w:jc w:val="center"/>
              <w:rPr>
                <w:sz w:val="18"/>
                <w:szCs w:val="18"/>
              </w:rPr>
            </w:pPr>
            <w:r w:rsidRPr="00D934D8">
              <w:rPr>
                <w:sz w:val="18"/>
                <w:szCs w:val="18"/>
              </w:rPr>
              <w:t>4</w:t>
            </w:r>
          </w:p>
        </w:tc>
        <w:tc>
          <w:tcPr>
            <w:tcW w:w="1524" w:type="dxa"/>
            <w:vAlign w:val="center"/>
          </w:tcPr>
          <w:p w:rsidR="00B20CB2" w:rsidRPr="00D934D8" w:rsidRDefault="00B20CB2" w:rsidP="00D934D8">
            <w:pPr>
              <w:jc w:val="center"/>
              <w:rPr>
                <w:sz w:val="18"/>
                <w:szCs w:val="18"/>
              </w:rPr>
            </w:pPr>
            <w:r w:rsidRPr="00D934D8">
              <w:rPr>
                <w:sz w:val="18"/>
                <w:szCs w:val="18"/>
              </w:rPr>
              <w:t>5</w:t>
            </w:r>
          </w:p>
        </w:tc>
        <w:tc>
          <w:tcPr>
            <w:tcW w:w="2264" w:type="dxa"/>
            <w:vAlign w:val="center"/>
          </w:tcPr>
          <w:p w:rsidR="00B20CB2" w:rsidRPr="00D934D8" w:rsidRDefault="00B20CB2" w:rsidP="00D934D8">
            <w:pPr>
              <w:jc w:val="center"/>
              <w:rPr>
                <w:sz w:val="18"/>
                <w:szCs w:val="18"/>
              </w:rPr>
            </w:pPr>
            <w:r w:rsidRPr="00D934D8">
              <w:rPr>
                <w:sz w:val="18"/>
                <w:szCs w:val="18"/>
              </w:rPr>
              <w:t>6</w:t>
            </w:r>
          </w:p>
        </w:tc>
        <w:tc>
          <w:tcPr>
            <w:tcW w:w="725" w:type="dxa"/>
            <w:vAlign w:val="center"/>
          </w:tcPr>
          <w:p w:rsidR="00B20CB2" w:rsidRPr="00D934D8" w:rsidRDefault="00B20CB2" w:rsidP="00D934D8">
            <w:pPr>
              <w:jc w:val="center"/>
              <w:rPr>
                <w:sz w:val="18"/>
                <w:szCs w:val="18"/>
              </w:rPr>
            </w:pPr>
            <w:r w:rsidRPr="00D934D8">
              <w:rPr>
                <w:sz w:val="18"/>
                <w:szCs w:val="18"/>
              </w:rPr>
              <w:t>7</w:t>
            </w:r>
          </w:p>
        </w:tc>
        <w:tc>
          <w:tcPr>
            <w:tcW w:w="897" w:type="dxa"/>
            <w:gridSpan w:val="2"/>
            <w:vAlign w:val="center"/>
          </w:tcPr>
          <w:p w:rsidR="00B20CB2" w:rsidRPr="00D934D8" w:rsidRDefault="00B20CB2" w:rsidP="00D934D8">
            <w:pPr>
              <w:jc w:val="center"/>
              <w:rPr>
                <w:sz w:val="18"/>
                <w:szCs w:val="18"/>
              </w:rPr>
            </w:pPr>
            <w:r w:rsidRPr="00D934D8">
              <w:rPr>
                <w:sz w:val="18"/>
                <w:szCs w:val="18"/>
              </w:rPr>
              <w:t>8</w:t>
            </w:r>
          </w:p>
        </w:tc>
        <w:tc>
          <w:tcPr>
            <w:tcW w:w="1083" w:type="dxa"/>
            <w:vAlign w:val="center"/>
          </w:tcPr>
          <w:p w:rsidR="00B20CB2" w:rsidRPr="00D934D8" w:rsidRDefault="00B20CB2" w:rsidP="00D934D8">
            <w:pPr>
              <w:jc w:val="center"/>
              <w:rPr>
                <w:sz w:val="18"/>
                <w:szCs w:val="18"/>
              </w:rPr>
            </w:pPr>
            <w:r w:rsidRPr="00D934D8">
              <w:rPr>
                <w:sz w:val="18"/>
                <w:szCs w:val="18"/>
              </w:rPr>
              <w:t>9</w:t>
            </w:r>
          </w:p>
        </w:tc>
      </w:tr>
      <w:tr w:rsidR="00B20CB2" w:rsidRPr="00D934D8" w:rsidTr="00D934D8">
        <w:trPr>
          <w:gridAfter w:val="1"/>
          <w:wAfter w:w="30" w:type="dxa"/>
        </w:trPr>
        <w:tc>
          <w:tcPr>
            <w:tcW w:w="14405" w:type="dxa"/>
            <w:gridSpan w:val="13"/>
            <w:vAlign w:val="center"/>
          </w:tcPr>
          <w:p w:rsidR="00B20CB2" w:rsidRPr="00D934D8" w:rsidRDefault="00B20CB2" w:rsidP="00D934D8">
            <w:pPr>
              <w:jc w:val="center"/>
              <w:rPr>
                <w:sz w:val="18"/>
                <w:szCs w:val="18"/>
              </w:rPr>
            </w:pPr>
            <w:r w:rsidRPr="00D934D8">
              <w:rPr>
                <w:sz w:val="18"/>
                <w:szCs w:val="18"/>
              </w:rPr>
              <w:t>Задача 1. Ремонт гражданских кладбищ</w:t>
            </w:r>
          </w:p>
        </w:tc>
      </w:tr>
      <w:tr w:rsidR="00B20CB2" w:rsidRPr="00D934D8" w:rsidTr="00D934D8">
        <w:trPr>
          <w:gridAfter w:val="1"/>
          <w:wAfter w:w="30" w:type="dxa"/>
        </w:trPr>
        <w:tc>
          <w:tcPr>
            <w:tcW w:w="509" w:type="dxa"/>
            <w:gridSpan w:val="2"/>
            <w:vAlign w:val="center"/>
          </w:tcPr>
          <w:p w:rsidR="00B20CB2" w:rsidRPr="00D934D8" w:rsidRDefault="00B20CB2" w:rsidP="00D934D8">
            <w:pPr>
              <w:jc w:val="center"/>
              <w:rPr>
                <w:sz w:val="18"/>
                <w:szCs w:val="18"/>
              </w:rPr>
            </w:pPr>
            <w:r w:rsidRPr="00D934D8">
              <w:rPr>
                <w:sz w:val="18"/>
                <w:szCs w:val="18"/>
              </w:rPr>
              <w:t>1.1.</w:t>
            </w:r>
          </w:p>
        </w:tc>
        <w:tc>
          <w:tcPr>
            <w:tcW w:w="3036" w:type="dxa"/>
            <w:gridSpan w:val="2"/>
            <w:vAlign w:val="center"/>
          </w:tcPr>
          <w:p w:rsidR="00B20CB2" w:rsidRPr="00D934D8" w:rsidRDefault="00B20CB2" w:rsidP="00D934D8">
            <w:pPr>
              <w:jc w:val="center"/>
              <w:rPr>
                <w:sz w:val="18"/>
                <w:szCs w:val="18"/>
              </w:rPr>
            </w:pPr>
            <w:r w:rsidRPr="00D934D8">
              <w:rPr>
                <w:sz w:val="18"/>
                <w:szCs w:val="18"/>
              </w:rPr>
              <w:t>Строительство ограждений (заборов, шлагбаумов)</w:t>
            </w:r>
          </w:p>
        </w:tc>
        <w:tc>
          <w:tcPr>
            <w:tcW w:w="2636" w:type="dxa"/>
            <w:gridSpan w:val="2"/>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1731" w:type="dxa"/>
            <w:vAlign w:val="center"/>
          </w:tcPr>
          <w:p w:rsidR="00B20CB2" w:rsidRPr="00D934D8" w:rsidRDefault="00B20CB2" w:rsidP="00D934D8">
            <w:pPr>
              <w:jc w:val="center"/>
              <w:rPr>
                <w:sz w:val="18"/>
                <w:szCs w:val="18"/>
              </w:rPr>
            </w:pPr>
            <w:r w:rsidRPr="00D934D8">
              <w:rPr>
                <w:sz w:val="18"/>
                <w:szCs w:val="18"/>
              </w:rPr>
              <w:t>2019 - 2021</w:t>
            </w:r>
          </w:p>
        </w:tc>
        <w:tc>
          <w:tcPr>
            <w:tcW w:w="1524" w:type="dxa"/>
            <w:vAlign w:val="center"/>
          </w:tcPr>
          <w:p w:rsidR="00B20CB2" w:rsidRPr="00D934D8" w:rsidRDefault="00B20CB2" w:rsidP="00D934D8">
            <w:pPr>
              <w:jc w:val="center"/>
              <w:rPr>
                <w:sz w:val="18"/>
                <w:szCs w:val="18"/>
              </w:rPr>
            </w:pPr>
            <w:r w:rsidRPr="00D934D8">
              <w:rPr>
                <w:sz w:val="18"/>
                <w:szCs w:val="18"/>
              </w:rPr>
              <w:t>1.3.1-1.3.2.</w:t>
            </w:r>
          </w:p>
        </w:tc>
        <w:tc>
          <w:tcPr>
            <w:tcW w:w="2264" w:type="dxa"/>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725" w:type="dxa"/>
            <w:vAlign w:val="center"/>
          </w:tcPr>
          <w:p w:rsidR="00B20CB2" w:rsidRPr="00D934D8" w:rsidRDefault="00B20CB2" w:rsidP="00D934D8">
            <w:pPr>
              <w:jc w:val="center"/>
              <w:rPr>
                <w:sz w:val="18"/>
                <w:szCs w:val="18"/>
              </w:rPr>
            </w:pPr>
            <w:r w:rsidRPr="00D934D8">
              <w:rPr>
                <w:sz w:val="18"/>
                <w:szCs w:val="18"/>
              </w:rPr>
              <w:t>124,45</w:t>
            </w:r>
          </w:p>
        </w:tc>
        <w:tc>
          <w:tcPr>
            <w:tcW w:w="897" w:type="dxa"/>
            <w:gridSpan w:val="2"/>
            <w:vAlign w:val="center"/>
          </w:tcPr>
          <w:p w:rsidR="00B20CB2" w:rsidRPr="00D934D8" w:rsidRDefault="00B20CB2" w:rsidP="00D934D8">
            <w:pPr>
              <w:jc w:val="center"/>
              <w:rPr>
                <w:sz w:val="18"/>
                <w:szCs w:val="18"/>
              </w:rPr>
            </w:pPr>
            <w:r w:rsidRPr="00D934D8">
              <w:rPr>
                <w:sz w:val="18"/>
                <w:szCs w:val="18"/>
              </w:rPr>
              <w:t>50,0</w:t>
            </w:r>
          </w:p>
        </w:tc>
        <w:tc>
          <w:tcPr>
            <w:tcW w:w="1083" w:type="dxa"/>
            <w:vAlign w:val="center"/>
          </w:tcPr>
          <w:p w:rsidR="00B20CB2" w:rsidRPr="00D934D8" w:rsidRDefault="00B20CB2" w:rsidP="00D934D8">
            <w:pPr>
              <w:jc w:val="center"/>
              <w:rPr>
                <w:sz w:val="18"/>
                <w:szCs w:val="18"/>
              </w:rPr>
            </w:pPr>
            <w:r w:rsidRPr="00D934D8">
              <w:rPr>
                <w:sz w:val="18"/>
                <w:szCs w:val="18"/>
              </w:rPr>
              <w:t>10,0</w:t>
            </w:r>
          </w:p>
        </w:tc>
      </w:tr>
      <w:tr w:rsidR="00B20CB2" w:rsidRPr="00D934D8" w:rsidTr="00D934D8">
        <w:tc>
          <w:tcPr>
            <w:tcW w:w="14405" w:type="dxa"/>
            <w:gridSpan w:val="13"/>
            <w:vAlign w:val="center"/>
          </w:tcPr>
          <w:p w:rsidR="00B20CB2" w:rsidRPr="00D934D8" w:rsidRDefault="00B20CB2" w:rsidP="00D934D8">
            <w:pPr>
              <w:jc w:val="center"/>
              <w:rPr>
                <w:sz w:val="18"/>
                <w:szCs w:val="18"/>
              </w:rPr>
            </w:pPr>
            <w:r w:rsidRPr="00D934D8">
              <w:rPr>
                <w:sz w:val="18"/>
                <w:szCs w:val="18"/>
              </w:rPr>
              <w:t>Задача 2. Содержание территории гражданских кладбищ</w:t>
            </w:r>
          </w:p>
        </w:tc>
        <w:tc>
          <w:tcPr>
            <w:tcW w:w="30" w:type="dxa"/>
            <w:vAlign w:val="center"/>
          </w:tcPr>
          <w:p w:rsidR="00B20CB2" w:rsidRPr="00D934D8" w:rsidRDefault="00B20CB2" w:rsidP="00D934D8">
            <w:pPr>
              <w:jc w:val="center"/>
              <w:rPr>
                <w:sz w:val="18"/>
                <w:szCs w:val="18"/>
              </w:rPr>
            </w:pPr>
          </w:p>
        </w:tc>
      </w:tr>
      <w:tr w:rsidR="00B20CB2" w:rsidRPr="00D934D8" w:rsidTr="00D934D8">
        <w:trPr>
          <w:gridAfter w:val="1"/>
          <w:wAfter w:w="30" w:type="dxa"/>
        </w:trPr>
        <w:tc>
          <w:tcPr>
            <w:tcW w:w="495" w:type="dxa"/>
            <w:vAlign w:val="center"/>
          </w:tcPr>
          <w:p w:rsidR="00B20CB2" w:rsidRPr="00D934D8" w:rsidRDefault="00B20CB2" w:rsidP="00D934D8">
            <w:pPr>
              <w:jc w:val="center"/>
              <w:rPr>
                <w:sz w:val="18"/>
                <w:szCs w:val="18"/>
              </w:rPr>
            </w:pPr>
            <w:r w:rsidRPr="00D934D8">
              <w:rPr>
                <w:sz w:val="18"/>
                <w:szCs w:val="18"/>
              </w:rPr>
              <w:t>1.2.</w:t>
            </w:r>
          </w:p>
        </w:tc>
        <w:tc>
          <w:tcPr>
            <w:tcW w:w="3050" w:type="dxa"/>
            <w:gridSpan w:val="3"/>
            <w:vAlign w:val="center"/>
          </w:tcPr>
          <w:p w:rsidR="00B20CB2" w:rsidRPr="00D934D8" w:rsidRDefault="00B20CB2" w:rsidP="00D934D8">
            <w:pPr>
              <w:jc w:val="center"/>
              <w:rPr>
                <w:sz w:val="18"/>
                <w:szCs w:val="18"/>
              </w:rPr>
            </w:pPr>
            <w:r w:rsidRPr="00D934D8">
              <w:rPr>
                <w:sz w:val="18"/>
                <w:szCs w:val="18"/>
              </w:rPr>
              <w:t>Содержание территории гражданских кладбищ</w:t>
            </w:r>
          </w:p>
        </w:tc>
        <w:tc>
          <w:tcPr>
            <w:tcW w:w="2636" w:type="dxa"/>
            <w:gridSpan w:val="2"/>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1731" w:type="dxa"/>
            <w:vAlign w:val="center"/>
          </w:tcPr>
          <w:p w:rsidR="00B20CB2" w:rsidRPr="00D934D8" w:rsidRDefault="00B20CB2" w:rsidP="00D934D8">
            <w:pPr>
              <w:jc w:val="center"/>
              <w:rPr>
                <w:sz w:val="18"/>
                <w:szCs w:val="18"/>
              </w:rPr>
            </w:pPr>
            <w:r w:rsidRPr="00D934D8">
              <w:rPr>
                <w:sz w:val="18"/>
                <w:szCs w:val="18"/>
              </w:rPr>
              <w:t>2019 - 2021</w:t>
            </w:r>
          </w:p>
        </w:tc>
        <w:tc>
          <w:tcPr>
            <w:tcW w:w="1524" w:type="dxa"/>
            <w:vAlign w:val="center"/>
          </w:tcPr>
          <w:p w:rsidR="00B20CB2" w:rsidRPr="00D934D8" w:rsidRDefault="00B20CB2" w:rsidP="00D934D8">
            <w:pPr>
              <w:jc w:val="center"/>
              <w:rPr>
                <w:sz w:val="18"/>
                <w:szCs w:val="18"/>
              </w:rPr>
            </w:pPr>
            <w:r w:rsidRPr="00D934D8">
              <w:rPr>
                <w:sz w:val="18"/>
                <w:szCs w:val="18"/>
              </w:rPr>
              <w:t>1.3.1-1.3.2.</w:t>
            </w:r>
          </w:p>
        </w:tc>
        <w:tc>
          <w:tcPr>
            <w:tcW w:w="2264" w:type="dxa"/>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725" w:type="dxa"/>
            <w:vAlign w:val="center"/>
          </w:tcPr>
          <w:p w:rsidR="00B20CB2" w:rsidRPr="00D934D8" w:rsidRDefault="00B20CB2" w:rsidP="00D934D8">
            <w:pPr>
              <w:jc w:val="center"/>
              <w:rPr>
                <w:sz w:val="18"/>
                <w:szCs w:val="18"/>
              </w:rPr>
            </w:pPr>
            <w:r w:rsidRPr="00D934D8">
              <w:rPr>
                <w:sz w:val="18"/>
                <w:szCs w:val="18"/>
              </w:rPr>
              <w:t>135,004</w:t>
            </w:r>
          </w:p>
        </w:tc>
        <w:tc>
          <w:tcPr>
            <w:tcW w:w="897" w:type="dxa"/>
            <w:gridSpan w:val="2"/>
            <w:vAlign w:val="center"/>
          </w:tcPr>
          <w:p w:rsidR="00B20CB2" w:rsidRPr="00D934D8" w:rsidRDefault="00B20CB2" w:rsidP="00D934D8">
            <w:pPr>
              <w:jc w:val="center"/>
              <w:rPr>
                <w:sz w:val="18"/>
                <w:szCs w:val="18"/>
              </w:rPr>
            </w:pPr>
            <w:r w:rsidRPr="00D934D8">
              <w:rPr>
                <w:sz w:val="18"/>
                <w:szCs w:val="18"/>
              </w:rPr>
              <w:t>294,931</w:t>
            </w:r>
          </w:p>
        </w:tc>
        <w:tc>
          <w:tcPr>
            <w:tcW w:w="1083" w:type="dxa"/>
            <w:vAlign w:val="center"/>
          </w:tcPr>
          <w:p w:rsidR="00B20CB2" w:rsidRPr="00D934D8" w:rsidRDefault="00B20CB2" w:rsidP="00D934D8">
            <w:pPr>
              <w:jc w:val="center"/>
              <w:rPr>
                <w:sz w:val="18"/>
                <w:szCs w:val="18"/>
              </w:rPr>
            </w:pPr>
            <w:r w:rsidRPr="00D934D8">
              <w:rPr>
                <w:sz w:val="18"/>
                <w:szCs w:val="18"/>
              </w:rPr>
              <w:t>50,0</w:t>
            </w:r>
          </w:p>
        </w:tc>
      </w:tr>
      <w:tr w:rsidR="00B20CB2" w:rsidRPr="00D934D8" w:rsidTr="00D934D8">
        <w:trPr>
          <w:gridAfter w:val="1"/>
          <w:wAfter w:w="30" w:type="dxa"/>
        </w:trPr>
        <w:tc>
          <w:tcPr>
            <w:tcW w:w="14405" w:type="dxa"/>
            <w:gridSpan w:val="13"/>
            <w:vAlign w:val="center"/>
          </w:tcPr>
          <w:p w:rsidR="00B20CB2" w:rsidRPr="00D934D8" w:rsidRDefault="00B20CB2" w:rsidP="00D934D8">
            <w:pPr>
              <w:jc w:val="center"/>
              <w:rPr>
                <w:sz w:val="18"/>
                <w:szCs w:val="18"/>
              </w:rPr>
            </w:pPr>
            <w:r w:rsidRPr="00D934D8">
              <w:rPr>
                <w:sz w:val="18"/>
                <w:szCs w:val="18"/>
              </w:rPr>
              <w:t>Задача 3. Восстановление (ремонт, благоустройство) воинских захоронений с установкой мемориальных знаков и нанесением имен погибших при защите Отечества на мемориальных сооружениях воинских захоронений</w:t>
            </w:r>
          </w:p>
        </w:tc>
      </w:tr>
      <w:tr w:rsidR="00B20CB2" w:rsidRPr="00D934D8" w:rsidTr="00D934D8">
        <w:trPr>
          <w:gridAfter w:val="1"/>
          <w:wAfter w:w="30" w:type="dxa"/>
        </w:trPr>
        <w:tc>
          <w:tcPr>
            <w:tcW w:w="523" w:type="dxa"/>
            <w:gridSpan w:val="3"/>
            <w:vMerge w:val="restart"/>
            <w:vAlign w:val="center"/>
          </w:tcPr>
          <w:p w:rsidR="00B20CB2" w:rsidRPr="00D934D8" w:rsidRDefault="00B20CB2" w:rsidP="00D934D8">
            <w:pPr>
              <w:jc w:val="center"/>
              <w:rPr>
                <w:sz w:val="18"/>
                <w:szCs w:val="18"/>
              </w:rPr>
            </w:pPr>
            <w:r w:rsidRPr="00D934D8">
              <w:rPr>
                <w:sz w:val="18"/>
                <w:szCs w:val="18"/>
              </w:rPr>
              <w:t>1.3.1</w:t>
            </w:r>
          </w:p>
        </w:tc>
        <w:tc>
          <w:tcPr>
            <w:tcW w:w="3022" w:type="dxa"/>
            <w:vMerge w:val="restart"/>
            <w:vAlign w:val="center"/>
          </w:tcPr>
          <w:p w:rsidR="00B20CB2" w:rsidRPr="00D934D8" w:rsidRDefault="00B20CB2" w:rsidP="00D934D8">
            <w:pPr>
              <w:jc w:val="center"/>
              <w:rPr>
                <w:sz w:val="18"/>
                <w:szCs w:val="18"/>
              </w:rPr>
            </w:pPr>
            <w:r w:rsidRPr="00D934D8">
              <w:rPr>
                <w:sz w:val="18"/>
                <w:szCs w:val="18"/>
              </w:rPr>
              <w:t>Воинское захоронение в с.Яжелбицы (восстановление и благоустройство, установка мемориального знака)</w:t>
            </w:r>
          </w:p>
        </w:tc>
        <w:tc>
          <w:tcPr>
            <w:tcW w:w="2628" w:type="dxa"/>
            <w:vMerge w:val="restart"/>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1739" w:type="dxa"/>
            <w:gridSpan w:val="2"/>
            <w:vMerge w:val="restart"/>
            <w:vAlign w:val="center"/>
          </w:tcPr>
          <w:p w:rsidR="00B20CB2" w:rsidRPr="00D934D8" w:rsidRDefault="00B20CB2" w:rsidP="00D934D8">
            <w:pPr>
              <w:jc w:val="center"/>
              <w:rPr>
                <w:sz w:val="18"/>
                <w:szCs w:val="18"/>
              </w:rPr>
            </w:pPr>
            <w:r w:rsidRPr="00D934D8">
              <w:rPr>
                <w:sz w:val="18"/>
                <w:szCs w:val="18"/>
              </w:rPr>
              <w:t>2019</w:t>
            </w:r>
          </w:p>
        </w:tc>
        <w:tc>
          <w:tcPr>
            <w:tcW w:w="1524" w:type="dxa"/>
            <w:vMerge w:val="restart"/>
            <w:vAlign w:val="center"/>
          </w:tcPr>
          <w:p w:rsidR="00B20CB2" w:rsidRPr="00D934D8" w:rsidRDefault="00B20CB2" w:rsidP="00D934D8">
            <w:pPr>
              <w:jc w:val="center"/>
              <w:rPr>
                <w:sz w:val="18"/>
                <w:szCs w:val="18"/>
              </w:rPr>
            </w:pPr>
            <w:r w:rsidRPr="00D934D8">
              <w:rPr>
                <w:sz w:val="18"/>
                <w:szCs w:val="18"/>
              </w:rPr>
              <w:t>1.3.1-1.3.2.</w:t>
            </w:r>
          </w:p>
        </w:tc>
        <w:tc>
          <w:tcPr>
            <w:tcW w:w="2264" w:type="dxa"/>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791" w:type="dxa"/>
            <w:gridSpan w:val="2"/>
            <w:vAlign w:val="center"/>
          </w:tcPr>
          <w:p w:rsidR="00B20CB2" w:rsidRPr="00D934D8" w:rsidRDefault="00B20CB2" w:rsidP="00D934D8">
            <w:pPr>
              <w:jc w:val="center"/>
              <w:rPr>
                <w:sz w:val="18"/>
                <w:szCs w:val="18"/>
              </w:rPr>
            </w:pPr>
            <w:r w:rsidRPr="00D934D8">
              <w:rPr>
                <w:sz w:val="18"/>
                <w:szCs w:val="18"/>
              </w:rPr>
              <w:t>3,057</w:t>
            </w:r>
          </w:p>
        </w:tc>
        <w:tc>
          <w:tcPr>
            <w:tcW w:w="831" w:type="dxa"/>
            <w:vAlign w:val="center"/>
          </w:tcPr>
          <w:p w:rsidR="00B20CB2" w:rsidRPr="00D934D8" w:rsidRDefault="00B20CB2" w:rsidP="00D934D8">
            <w:pPr>
              <w:jc w:val="center"/>
              <w:rPr>
                <w:sz w:val="18"/>
                <w:szCs w:val="18"/>
              </w:rPr>
            </w:pPr>
            <w:r w:rsidRPr="00D934D8">
              <w:rPr>
                <w:sz w:val="18"/>
                <w:szCs w:val="18"/>
              </w:rPr>
              <w:t>-</w:t>
            </w:r>
          </w:p>
        </w:tc>
        <w:tc>
          <w:tcPr>
            <w:tcW w:w="1083"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rPr>
          <w:gridAfter w:val="1"/>
          <w:wAfter w:w="30" w:type="dxa"/>
        </w:trPr>
        <w:tc>
          <w:tcPr>
            <w:tcW w:w="523" w:type="dxa"/>
            <w:gridSpan w:val="3"/>
            <w:vMerge/>
            <w:vAlign w:val="center"/>
          </w:tcPr>
          <w:p w:rsidR="00B20CB2" w:rsidRPr="00D934D8" w:rsidRDefault="00B20CB2" w:rsidP="00D934D8">
            <w:pPr>
              <w:jc w:val="center"/>
              <w:rPr>
                <w:sz w:val="18"/>
                <w:szCs w:val="18"/>
              </w:rPr>
            </w:pPr>
          </w:p>
        </w:tc>
        <w:tc>
          <w:tcPr>
            <w:tcW w:w="3022" w:type="dxa"/>
            <w:vMerge/>
            <w:vAlign w:val="center"/>
          </w:tcPr>
          <w:p w:rsidR="00B20CB2" w:rsidRPr="00D934D8" w:rsidRDefault="00B20CB2" w:rsidP="00D934D8">
            <w:pPr>
              <w:jc w:val="center"/>
              <w:rPr>
                <w:sz w:val="18"/>
                <w:szCs w:val="18"/>
              </w:rPr>
            </w:pPr>
          </w:p>
        </w:tc>
        <w:tc>
          <w:tcPr>
            <w:tcW w:w="2628" w:type="dxa"/>
            <w:vMerge/>
            <w:vAlign w:val="center"/>
          </w:tcPr>
          <w:p w:rsidR="00B20CB2" w:rsidRPr="00D934D8" w:rsidRDefault="00B20CB2" w:rsidP="00D934D8">
            <w:pPr>
              <w:jc w:val="center"/>
              <w:rPr>
                <w:sz w:val="18"/>
                <w:szCs w:val="18"/>
              </w:rPr>
            </w:pPr>
          </w:p>
        </w:tc>
        <w:tc>
          <w:tcPr>
            <w:tcW w:w="1739" w:type="dxa"/>
            <w:gridSpan w:val="2"/>
            <w:vMerge/>
            <w:vAlign w:val="center"/>
          </w:tcPr>
          <w:p w:rsidR="00B20CB2" w:rsidRPr="00D934D8" w:rsidRDefault="00B20CB2" w:rsidP="00D934D8">
            <w:pPr>
              <w:jc w:val="center"/>
              <w:rPr>
                <w:sz w:val="18"/>
                <w:szCs w:val="18"/>
              </w:rPr>
            </w:pPr>
          </w:p>
        </w:tc>
        <w:tc>
          <w:tcPr>
            <w:tcW w:w="1524" w:type="dxa"/>
            <w:vMerge/>
            <w:vAlign w:val="center"/>
          </w:tcPr>
          <w:p w:rsidR="00B20CB2" w:rsidRPr="00D934D8" w:rsidRDefault="00B20CB2" w:rsidP="00D934D8">
            <w:pPr>
              <w:jc w:val="center"/>
              <w:rPr>
                <w:sz w:val="18"/>
                <w:szCs w:val="18"/>
              </w:rPr>
            </w:pPr>
          </w:p>
        </w:tc>
        <w:tc>
          <w:tcPr>
            <w:tcW w:w="2264" w:type="dxa"/>
            <w:vAlign w:val="center"/>
          </w:tcPr>
          <w:p w:rsidR="00B20CB2" w:rsidRPr="00D934D8" w:rsidRDefault="00B20CB2" w:rsidP="00D934D8">
            <w:pPr>
              <w:jc w:val="center"/>
              <w:rPr>
                <w:sz w:val="18"/>
                <w:szCs w:val="18"/>
              </w:rPr>
            </w:pPr>
            <w:r w:rsidRPr="00D934D8">
              <w:rPr>
                <w:sz w:val="18"/>
                <w:szCs w:val="18"/>
              </w:rPr>
              <w:t>Средства федерального бюджета</w:t>
            </w:r>
          </w:p>
        </w:tc>
        <w:tc>
          <w:tcPr>
            <w:tcW w:w="791" w:type="dxa"/>
            <w:gridSpan w:val="2"/>
            <w:vAlign w:val="center"/>
          </w:tcPr>
          <w:p w:rsidR="00B20CB2" w:rsidRPr="00D934D8" w:rsidRDefault="00B20CB2" w:rsidP="00D934D8">
            <w:pPr>
              <w:jc w:val="center"/>
              <w:rPr>
                <w:sz w:val="18"/>
                <w:szCs w:val="18"/>
              </w:rPr>
            </w:pPr>
            <w:r w:rsidRPr="00D934D8">
              <w:rPr>
                <w:sz w:val="18"/>
                <w:szCs w:val="18"/>
              </w:rPr>
              <w:t>235,43289</w:t>
            </w:r>
          </w:p>
        </w:tc>
        <w:tc>
          <w:tcPr>
            <w:tcW w:w="831" w:type="dxa"/>
            <w:vAlign w:val="center"/>
          </w:tcPr>
          <w:p w:rsidR="00B20CB2" w:rsidRPr="00D934D8" w:rsidRDefault="00B20CB2" w:rsidP="00D934D8">
            <w:pPr>
              <w:jc w:val="center"/>
              <w:rPr>
                <w:sz w:val="18"/>
                <w:szCs w:val="18"/>
              </w:rPr>
            </w:pPr>
            <w:r w:rsidRPr="00D934D8">
              <w:rPr>
                <w:sz w:val="18"/>
                <w:szCs w:val="18"/>
              </w:rPr>
              <w:t>-</w:t>
            </w:r>
          </w:p>
        </w:tc>
        <w:tc>
          <w:tcPr>
            <w:tcW w:w="1083"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rPr>
          <w:gridAfter w:val="1"/>
          <w:wAfter w:w="30" w:type="dxa"/>
        </w:trPr>
        <w:tc>
          <w:tcPr>
            <w:tcW w:w="523" w:type="dxa"/>
            <w:gridSpan w:val="3"/>
            <w:vMerge/>
            <w:vAlign w:val="center"/>
          </w:tcPr>
          <w:p w:rsidR="00B20CB2" w:rsidRPr="00D934D8" w:rsidRDefault="00B20CB2" w:rsidP="00D934D8">
            <w:pPr>
              <w:jc w:val="center"/>
              <w:rPr>
                <w:sz w:val="18"/>
                <w:szCs w:val="18"/>
              </w:rPr>
            </w:pPr>
          </w:p>
        </w:tc>
        <w:tc>
          <w:tcPr>
            <w:tcW w:w="3022" w:type="dxa"/>
            <w:vMerge/>
            <w:vAlign w:val="center"/>
          </w:tcPr>
          <w:p w:rsidR="00B20CB2" w:rsidRPr="00D934D8" w:rsidRDefault="00B20CB2" w:rsidP="00D934D8">
            <w:pPr>
              <w:jc w:val="center"/>
              <w:rPr>
                <w:sz w:val="18"/>
                <w:szCs w:val="18"/>
              </w:rPr>
            </w:pPr>
          </w:p>
        </w:tc>
        <w:tc>
          <w:tcPr>
            <w:tcW w:w="2628" w:type="dxa"/>
            <w:vMerge/>
            <w:vAlign w:val="center"/>
          </w:tcPr>
          <w:p w:rsidR="00B20CB2" w:rsidRPr="00D934D8" w:rsidRDefault="00B20CB2" w:rsidP="00D934D8">
            <w:pPr>
              <w:jc w:val="center"/>
              <w:rPr>
                <w:sz w:val="18"/>
                <w:szCs w:val="18"/>
              </w:rPr>
            </w:pPr>
          </w:p>
        </w:tc>
        <w:tc>
          <w:tcPr>
            <w:tcW w:w="1739" w:type="dxa"/>
            <w:gridSpan w:val="2"/>
            <w:vMerge/>
            <w:vAlign w:val="center"/>
          </w:tcPr>
          <w:p w:rsidR="00B20CB2" w:rsidRPr="00D934D8" w:rsidRDefault="00B20CB2" w:rsidP="00D934D8">
            <w:pPr>
              <w:jc w:val="center"/>
              <w:rPr>
                <w:sz w:val="18"/>
                <w:szCs w:val="18"/>
              </w:rPr>
            </w:pPr>
          </w:p>
        </w:tc>
        <w:tc>
          <w:tcPr>
            <w:tcW w:w="1524" w:type="dxa"/>
            <w:vMerge/>
            <w:vAlign w:val="center"/>
          </w:tcPr>
          <w:p w:rsidR="00B20CB2" w:rsidRPr="00D934D8" w:rsidRDefault="00B20CB2" w:rsidP="00D934D8">
            <w:pPr>
              <w:jc w:val="center"/>
              <w:rPr>
                <w:sz w:val="18"/>
                <w:szCs w:val="18"/>
              </w:rPr>
            </w:pPr>
          </w:p>
        </w:tc>
        <w:tc>
          <w:tcPr>
            <w:tcW w:w="2264" w:type="dxa"/>
            <w:vAlign w:val="center"/>
          </w:tcPr>
          <w:p w:rsidR="00B20CB2" w:rsidRPr="00D934D8" w:rsidRDefault="00B20CB2" w:rsidP="00D934D8">
            <w:pPr>
              <w:jc w:val="center"/>
              <w:rPr>
                <w:sz w:val="18"/>
                <w:szCs w:val="18"/>
              </w:rPr>
            </w:pPr>
            <w:r w:rsidRPr="00D934D8">
              <w:rPr>
                <w:sz w:val="18"/>
                <w:szCs w:val="18"/>
              </w:rPr>
              <w:t>Средства областного бюджета</w:t>
            </w:r>
          </w:p>
        </w:tc>
        <w:tc>
          <w:tcPr>
            <w:tcW w:w="791" w:type="dxa"/>
            <w:gridSpan w:val="2"/>
            <w:vAlign w:val="center"/>
          </w:tcPr>
          <w:p w:rsidR="00B20CB2" w:rsidRPr="00D934D8" w:rsidRDefault="00B20CB2" w:rsidP="00D934D8">
            <w:pPr>
              <w:jc w:val="center"/>
              <w:rPr>
                <w:sz w:val="18"/>
                <w:szCs w:val="18"/>
              </w:rPr>
            </w:pPr>
            <w:r w:rsidRPr="00D934D8">
              <w:rPr>
                <w:sz w:val="18"/>
                <w:szCs w:val="18"/>
              </w:rPr>
              <w:t>67,26711</w:t>
            </w:r>
          </w:p>
        </w:tc>
        <w:tc>
          <w:tcPr>
            <w:tcW w:w="831" w:type="dxa"/>
            <w:vAlign w:val="center"/>
          </w:tcPr>
          <w:p w:rsidR="00B20CB2" w:rsidRPr="00D934D8" w:rsidRDefault="00B20CB2" w:rsidP="00D934D8">
            <w:pPr>
              <w:jc w:val="center"/>
              <w:rPr>
                <w:sz w:val="18"/>
                <w:szCs w:val="18"/>
              </w:rPr>
            </w:pPr>
            <w:r w:rsidRPr="00D934D8">
              <w:rPr>
                <w:sz w:val="18"/>
                <w:szCs w:val="18"/>
              </w:rPr>
              <w:t>-</w:t>
            </w:r>
          </w:p>
        </w:tc>
        <w:tc>
          <w:tcPr>
            <w:tcW w:w="1083"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rPr>
          <w:gridAfter w:val="1"/>
          <w:wAfter w:w="30" w:type="dxa"/>
        </w:trPr>
        <w:tc>
          <w:tcPr>
            <w:tcW w:w="523" w:type="dxa"/>
            <w:gridSpan w:val="3"/>
            <w:vMerge w:val="restart"/>
            <w:vAlign w:val="center"/>
          </w:tcPr>
          <w:p w:rsidR="00B20CB2" w:rsidRPr="00D934D8" w:rsidRDefault="00B20CB2" w:rsidP="00D934D8">
            <w:pPr>
              <w:jc w:val="center"/>
              <w:rPr>
                <w:sz w:val="18"/>
                <w:szCs w:val="18"/>
              </w:rPr>
            </w:pPr>
            <w:r w:rsidRPr="00D934D8">
              <w:rPr>
                <w:sz w:val="18"/>
                <w:szCs w:val="18"/>
              </w:rPr>
              <w:t>1.3.2</w:t>
            </w:r>
          </w:p>
        </w:tc>
        <w:tc>
          <w:tcPr>
            <w:tcW w:w="3022" w:type="dxa"/>
            <w:vMerge w:val="restart"/>
            <w:vAlign w:val="center"/>
          </w:tcPr>
          <w:p w:rsidR="00B20CB2" w:rsidRPr="00D934D8" w:rsidRDefault="00B20CB2" w:rsidP="00D934D8">
            <w:pPr>
              <w:jc w:val="center"/>
              <w:rPr>
                <w:sz w:val="18"/>
                <w:szCs w:val="18"/>
              </w:rPr>
            </w:pPr>
            <w:r w:rsidRPr="00D934D8">
              <w:rPr>
                <w:sz w:val="18"/>
                <w:szCs w:val="18"/>
              </w:rPr>
              <w:t>Воинское захоронение в д.Горушки (изготовление проектно-сметной документации, восстановление и благоустройство, установка мемориального знака)</w:t>
            </w:r>
          </w:p>
        </w:tc>
        <w:tc>
          <w:tcPr>
            <w:tcW w:w="2628" w:type="dxa"/>
            <w:vMerge w:val="restart"/>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1739" w:type="dxa"/>
            <w:gridSpan w:val="2"/>
            <w:vMerge w:val="restart"/>
            <w:vAlign w:val="center"/>
          </w:tcPr>
          <w:p w:rsidR="00B20CB2" w:rsidRPr="00D934D8" w:rsidRDefault="00B20CB2" w:rsidP="00D934D8">
            <w:pPr>
              <w:jc w:val="center"/>
              <w:rPr>
                <w:sz w:val="18"/>
                <w:szCs w:val="18"/>
              </w:rPr>
            </w:pPr>
            <w:r w:rsidRPr="00D934D8">
              <w:rPr>
                <w:sz w:val="18"/>
                <w:szCs w:val="18"/>
              </w:rPr>
              <w:t>2019</w:t>
            </w:r>
          </w:p>
        </w:tc>
        <w:tc>
          <w:tcPr>
            <w:tcW w:w="1524" w:type="dxa"/>
            <w:vMerge w:val="restart"/>
            <w:vAlign w:val="center"/>
          </w:tcPr>
          <w:p w:rsidR="00B20CB2" w:rsidRPr="00D934D8" w:rsidRDefault="00B20CB2" w:rsidP="00D934D8">
            <w:pPr>
              <w:jc w:val="center"/>
              <w:rPr>
                <w:sz w:val="18"/>
                <w:szCs w:val="18"/>
              </w:rPr>
            </w:pPr>
            <w:r w:rsidRPr="00D934D8">
              <w:rPr>
                <w:sz w:val="18"/>
                <w:szCs w:val="18"/>
              </w:rPr>
              <w:t>1.3.1-1.3.2.</w:t>
            </w:r>
          </w:p>
        </w:tc>
        <w:tc>
          <w:tcPr>
            <w:tcW w:w="2264" w:type="dxa"/>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791" w:type="dxa"/>
            <w:gridSpan w:val="2"/>
            <w:vAlign w:val="center"/>
          </w:tcPr>
          <w:p w:rsidR="00B20CB2" w:rsidRPr="00D934D8" w:rsidRDefault="00B20CB2" w:rsidP="00D934D8">
            <w:pPr>
              <w:jc w:val="center"/>
              <w:rPr>
                <w:sz w:val="18"/>
                <w:szCs w:val="18"/>
              </w:rPr>
            </w:pPr>
            <w:r w:rsidRPr="00D934D8">
              <w:rPr>
                <w:sz w:val="18"/>
                <w:szCs w:val="18"/>
              </w:rPr>
              <w:t>1,515</w:t>
            </w:r>
          </w:p>
        </w:tc>
        <w:tc>
          <w:tcPr>
            <w:tcW w:w="831" w:type="dxa"/>
            <w:vAlign w:val="center"/>
          </w:tcPr>
          <w:p w:rsidR="00B20CB2" w:rsidRPr="00D934D8" w:rsidRDefault="00B20CB2" w:rsidP="00D934D8">
            <w:pPr>
              <w:jc w:val="center"/>
              <w:rPr>
                <w:sz w:val="18"/>
                <w:szCs w:val="18"/>
              </w:rPr>
            </w:pPr>
            <w:r w:rsidRPr="00D934D8">
              <w:rPr>
                <w:sz w:val="18"/>
                <w:szCs w:val="18"/>
              </w:rPr>
              <w:t>-</w:t>
            </w:r>
          </w:p>
        </w:tc>
        <w:tc>
          <w:tcPr>
            <w:tcW w:w="1083"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rPr>
          <w:gridAfter w:val="1"/>
          <w:wAfter w:w="30" w:type="dxa"/>
        </w:trPr>
        <w:tc>
          <w:tcPr>
            <w:tcW w:w="523" w:type="dxa"/>
            <w:gridSpan w:val="3"/>
            <w:vMerge/>
            <w:vAlign w:val="center"/>
          </w:tcPr>
          <w:p w:rsidR="00B20CB2" w:rsidRPr="00D934D8" w:rsidRDefault="00B20CB2" w:rsidP="00D934D8">
            <w:pPr>
              <w:jc w:val="center"/>
              <w:rPr>
                <w:sz w:val="18"/>
                <w:szCs w:val="18"/>
              </w:rPr>
            </w:pPr>
          </w:p>
        </w:tc>
        <w:tc>
          <w:tcPr>
            <w:tcW w:w="3022" w:type="dxa"/>
            <w:vMerge/>
            <w:vAlign w:val="center"/>
          </w:tcPr>
          <w:p w:rsidR="00B20CB2" w:rsidRPr="00D934D8" w:rsidRDefault="00B20CB2" w:rsidP="00D934D8">
            <w:pPr>
              <w:jc w:val="center"/>
              <w:rPr>
                <w:sz w:val="18"/>
                <w:szCs w:val="18"/>
              </w:rPr>
            </w:pPr>
          </w:p>
        </w:tc>
        <w:tc>
          <w:tcPr>
            <w:tcW w:w="2628" w:type="dxa"/>
            <w:vMerge/>
            <w:vAlign w:val="center"/>
          </w:tcPr>
          <w:p w:rsidR="00B20CB2" w:rsidRPr="00D934D8" w:rsidRDefault="00B20CB2" w:rsidP="00D934D8">
            <w:pPr>
              <w:jc w:val="center"/>
              <w:rPr>
                <w:sz w:val="18"/>
                <w:szCs w:val="18"/>
              </w:rPr>
            </w:pPr>
          </w:p>
        </w:tc>
        <w:tc>
          <w:tcPr>
            <w:tcW w:w="1739" w:type="dxa"/>
            <w:gridSpan w:val="2"/>
            <w:vMerge/>
            <w:vAlign w:val="center"/>
          </w:tcPr>
          <w:p w:rsidR="00B20CB2" w:rsidRPr="00D934D8" w:rsidRDefault="00B20CB2" w:rsidP="00D934D8">
            <w:pPr>
              <w:jc w:val="center"/>
              <w:rPr>
                <w:sz w:val="18"/>
                <w:szCs w:val="18"/>
              </w:rPr>
            </w:pPr>
          </w:p>
        </w:tc>
        <w:tc>
          <w:tcPr>
            <w:tcW w:w="1524" w:type="dxa"/>
            <w:vMerge/>
            <w:vAlign w:val="center"/>
          </w:tcPr>
          <w:p w:rsidR="00B20CB2" w:rsidRPr="00D934D8" w:rsidRDefault="00B20CB2" w:rsidP="00D934D8">
            <w:pPr>
              <w:jc w:val="center"/>
              <w:rPr>
                <w:sz w:val="18"/>
                <w:szCs w:val="18"/>
              </w:rPr>
            </w:pPr>
          </w:p>
        </w:tc>
        <w:tc>
          <w:tcPr>
            <w:tcW w:w="2264" w:type="dxa"/>
            <w:vAlign w:val="center"/>
          </w:tcPr>
          <w:p w:rsidR="00B20CB2" w:rsidRPr="00D934D8" w:rsidRDefault="00B20CB2" w:rsidP="00D934D8">
            <w:pPr>
              <w:jc w:val="center"/>
              <w:rPr>
                <w:sz w:val="18"/>
                <w:szCs w:val="18"/>
              </w:rPr>
            </w:pPr>
            <w:r w:rsidRPr="00D934D8">
              <w:rPr>
                <w:sz w:val="18"/>
                <w:szCs w:val="18"/>
              </w:rPr>
              <w:t>Средства федерального бюджета</w:t>
            </w:r>
          </w:p>
        </w:tc>
        <w:tc>
          <w:tcPr>
            <w:tcW w:w="791" w:type="dxa"/>
            <w:gridSpan w:val="2"/>
            <w:vAlign w:val="center"/>
          </w:tcPr>
          <w:p w:rsidR="00B20CB2" w:rsidRPr="00D934D8" w:rsidRDefault="00B20CB2" w:rsidP="00D934D8">
            <w:pPr>
              <w:jc w:val="center"/>
              <w:rPr>
                <w:sz w:val="18"/>
                <w:szCs w:val="18"/>
              </w:rPr>
            </w:pPr>
            <w:r w:rsidRPr="00D934D8">
              <w:rPr>
                <w:sz w:val="18"/>
                <w:szCs w:val="18"/>
              </w:rPr>
              <w:t>116,66655</w:t>
            </w:r>
          </w:p>
        </w:tc>
        <w:tc>
          <w:tcPr>
            <w:tcW w:w="831" w:type="dxa"/>
            <w:vAlign w:val="center"/>
          </w:tcPr>
          <w:p w:rsidR="00B20CB2" w:rsidRPr="00D934D8" w:rsidRDefault="00B20CB2" w:rsidP="00D934D8">
            <w:pPr>
              <w:jc w:val="center"/>
              <w:rPr>
                <w:sz w:val="18"/>
                <w:szCs w:val="18"/>
              </w:rPr>
            </w:pPr>
            <w:r w:rsidRPr="00D934D8">
              <w:rPr>
                <w:sz w:val="18"/>
                <w:szCs w:val="18"/>
              </w:rPr>
              <w:t>-</w:t>
            </w:r>
          </w:p>
        </w:tc>
        <w:tc>
          <w:tcPr>
            <w:tcW w:w="1083"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rPr>
          <w:gridAfter w:val="1"/>
          <w:wAfter w:w="30" w:type="dxa"/>
        </w:trPr>
        <w:tc>
          <w:tcPr>
            <w:tcW w:w="523" w:type="dxa"/>
            <w:gridSpan w:val="3"/>
            <w:vMerge/>
            <w:vAlign w:val="center"/>
          </w:tcPr>
          <w:p w:rsidR="00B20CB2" w:rsidRPr="00D934D8" w:rsidRDefault="00B20CB2" w:rsidP="00D934D8">
            <w:pPr>
              <w:jc w:val="center"/>
              <w:rPr>
                <w:sz w:val="18"/>
                <w:szCs w:val="18"/>
              </w:rPr>
            </w:pPr>
          </w:p>
        </w:tc>
        <w:tc>
          <w:tcPr>
            <w:tcW w:w="3022" w:type="dxa"/>
            <w:vMerge/>
            <w:vAlign w:val="center"/>
          </w:tcPr>
          <w:p w:rsidR="00B20CB2" w:rsidRPr="00D934D8" w:rsidRDefault="00B20CB2" w:rsidP="00D934D8">
            <w:pPr>
              <w:jc w:val="center"/>
              <w:rPr>
                <w:sz w:val="18"/>
                <w:szCs w:val="18"/>
              </w:rPr>
            </w:pPr>
          </w:p>
        </w:tc>
        <w:tc>
          <w:tcPr>
            <w:tcW w:w="2628" w:type="dxa"/>
            <w:vMerge/>
            <w:vAlign w:val="center"/>
          </w:tcPr>
          <w:p w:rsidR="00B20CB2" w:rsidRPr="00D934D8" w:rsidRDefault="00B20CB2" w:rsidP="00D934D8">
            <w:pPr>
              <w:jc w:val="center"/>
              <w:rPr>
                <w:sz w:val="18"/>
                <w:szCs w:val="18"/>
              </w:rPr>
            </w:pPr>
          </w:p>
        </w:tc>
        <w:tc>
          <w:tcPr>
            <w:tcW w:w="1739" w:type="dxa"/>
            <w:gridSpan w:val="2"/>
            <w:vMerge/>
            <w:vAlign w:val="center"/>
          </w:tcPr>
          <w:p w:rsidR="00B20CB2" w:rsidRPr="00D934D8" w:rsidRDefault="00B20CB2" w:rsidP="00D934D8">
            <w:pPr>
              <w:jc w:val="center"/>
              <w:rPr>
                <w:sz w:val="18"/>
                <w:szCs w:val="18"/>
              </w:rPr>
            </w:pPr>
          </w:p>
        </w:tc>
        <w:tc>
          <w:tcPr>
            <w:tcW w:w="1524" w:type="dxa"/>
            <w:vMerge/>
            <w:vAlign w:val="center"/>
          </w:tcPr>
          <w:p w:rsidR="00B20CB2" w:rsidRPr="00D934D8" w:rsidRDefault="00B20CB2" w:rsidP="00D934D8">
            <w:pPr>
              <w:jc w:val="center"/>
              <w:rPr>
                <w:sz w:val="18"/>
                <w:szCs w:val="18"/>
              </w:rPr>
            </w:pPr>
          </w:p>
        </w:tc>
        <w:tc>
          <w:tcPr>
            <w:tcW w:w="2264" w:type="dxa"/>
            <w:vAlign w:val="center"/>
          </w:tcPr>
          <w:p w:rsidR="00B20CB2" w:rsidRPr="00D934D8" w:rsidRDefault="00B20CB2" w:rsidP="00D934D8">
            <w:pPr>
              <w:jc w:val="center"/>
              <w:rPr>
                <w:sz w:val="18"/>
                <w:szCs w:val="18"/>
              </w:rPr>
            </w:pPr>
            <w:r w:rsidRPr="00D934D8">
              <w:rPr>
                <w:sz w:val="18"/>
                <w:szCs w:val="18"/>
              </w:rPr>
              <w:t>Средства областного бюджета</w:t>
            </w:r>
          </w:p>
        </w:tc>
        <w:tc>
          <w:tcPr>
            <w:tcW w:w="791" w:type="dxa"/>
            <w:gridSpan w:val="2"/>
            <w:vAlign w:val="center"/>
          </w:tcPr>
          <w:p w:rsidR="00B20CB2" w:rsidRPr="00D934D8" w:rsidRDefault="00B20CB2" w:rsidP="00D934D8">
            <w:pPr>
              <w:jc w:val="center"/>
              <w:rPr>
                <w:sz w:val="18"/>
                <w:szCs w:val="18"/>
              </w:rPr>
            </w:pPr>
            <w:r w:rsidRPr="00D934D8">
              <w:rPr>
                <w:sz w:val="18"/>
                <w:szCs w:val="18"/>
              </w:rPr>
              <w:t>33,33345</w:t>
            </w:r>
          </w:p>
        </w:tc>
        <w:tc>
          <w:tcPr>
            <w:tcW w:w="831" w:type="dxa"/>
            <w:vAlign w:val="center"/>
          </w:tcPr>
          <w:p w:rsidR="00B20CB2" w:rsidRPr="00D934D8" w:rsidRDefault="00B20CB2" w:rsidP="00D934D8">
            <w:pPr>
              <w:jc w:val="center"/>
              <w:rPr>
                <w:sz w:val="18"/>
                <w:szCs w:val="18"/>
              </w:rPr>
            </w:pPr>
            <w:r w:rsidRPr="00D934D8">
              <w:rPr>
                <w:sz w:val="18"/>
                <w:szCs w:val="18"/>
              </w:rPr>
              <w:t>-</w:t>
            </w:r>
          </w:p>
        </w:tc>
        <w:tc>
          <w:tcPr>
            <w:tcW w:w="1083"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rPr>
          <w:gridAfter w:val="1"/>
          <w:wAfter w:w="30" w:type="dxa"/>
        </w:trPr>
        <w:tc>
          <w:tcPr>
            <w:tcW w:w="523" w:type="dxa"/>
            <w:gridSpan w:val="3"/>
            <w:vMerge w:val="restart"/>
            <w:vAlign w:val="center"/>
          </w:tcPr>
          <w:p w:rsidR="00B20CB2" w:rsidRPr="00D934D8" w:rsidRDefault="00B20CB2" w:rsidP="00D934D8">
            <w:pPr>
              <w:jc w:val="center"/>
              <w:rPr>
                <w:sz w:val="18"/>
                <w:szCs w:val="18"/>
              </w:rPr>
            </w:pPr>
            <w:r w:rsidRPr="00D934D8">
              <w:rPr>
                <w:sz w:val="18"/>
                <w:szCs w:val="18"/>
              </w:rPr>
              <w:t>1.3.3</w:t>
            </w:r>
          </w:p>
        </w:tc>
        <w:tc>
          <w:tcPr>
            <w:tcW w:w="3022" w:type="dxa"/>
            <w:vMerge w:val="restart"/>
            <w:vAlign w:val="center"/>
          </w:tcPr>
          <w:p w:rsidR="00B20CB2" w:rsidRPr="00D934D8" w:rsidRDefault="00B20CB2" w:rsidP="00D934D8">
            <w:pPr>
              <w:jc w:val="center"/>
              <w:rPr>
                <w:sz w:val="18"/>
                <w:szCs w:val="18"/>
              </w:rPr>
            </w:pPr>
            <w:r w:rsidRPr="00D934D8">
              <w:rPr>
                <w:sz w:val="18"/>
                <w:szCs w:val="18"/>
              </w:rPr>
              <w:t>Установка мемориальных знаков на 6 воинских захоронениях</w:t>
            </w:r>
          </w:p>
        </w:tc>
        <w:tc>
          <w:tcPr>
            <w:tcW w:w="2628" w:type="dxa"/>
            <w:vMerge w:val="restart"/>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1739" w:type="dxa"/>
            <w:gridSpan w:val="2"/>
            <w:vMerge w:val="restart"/>
            <w:vAlign w:val="center"/>
          </w:tcPr>
          <w:p w:rsidR="00B20CB2" w:rsidRPr="00D934D8" w:rsidRDefault="00B20CB2" w:rsidP="00D934D8">
            <w:pPr>
              <w:jc w:val="center"/>
              <w:rPr>
                <w:sz w:val="18"/>
                <w:szCs w:val="18"/>
              </w:rPr>
            </w:pPr>
            <w:r w:rsidRPr="00D934D8">
              <w:rPr>
                <w:sz w:val="18"/>
                <w:szCs w:val="18"/>
              </w:rPr>
              <w:t>2019</w:t>
            </w:r>
          </w:p>
        </w:tc>
        <w:tc>
          <w:tcPr>
            <w:tcW w:w="1524" w:type="dxa"/>
            <w:vMerge w:val="restart"/>
            <w:vAlign w:val="center"/>
          </w:tcPr>
          <w:p w:rsidR="00B20CB2" w:rsidRPr="00D934D8" w:rsidRDefault="00B20CB2" w:rsidP="00D934D8">
            <w:pPr>
              <w:jc w:val="center"/>
              <w:rPr>
                <w:sz w:val="18"/>
                <w:szCs w:val="18"/>
              </w:rPr>
            </w:pPr>
            <w:r w:rsidRPr="00D934D8">
              <w:rPr>
                <w:sz w:val="18"/>
                <w:szCs w:val="18"/>
              </w:rPr>
              <w:t>1.3.1-1.3.2.</w:t>
            </w:r>
          </w:p>
        </w:tc>
        <w:tc>
          <w:tcPr>
            <w:tcW w:w="2264" w:type="dxa"/>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791" w:type="dxa"/>
            <w:gridSpan w:val="2"/>
            <w:vAlign w:val="center"/>
          </w:tcPr>
          <w:p w:rsidR="00B20CB2" w:rsidRPr="00D934D8" w:rsidRDefault="00B20CB2" w:rsidP="00D934D8">
            <w:pPr>
              <w:jc w:val="center"/>
              <w:rPr>
                <w:sz w:val="18"/>
                <w:szCs w:val="18"/>
              </w:rPr>
            </w:pPr>
            <w:r w:rsidRPr="00D934D8">
              <w:rPr>
                <w:sz w:val="18"/>
                <w:szCs w:val="18"/>
              </w:rPr>
              <w:t>0,467</w:t>
            </w:r>
          </w:p>
        </w:tc>
        <w:tc>
          <w:tcPr>
            <w:tcW w:w="831" w:type="dxa"/>
            <w:vAlign w:val="center"/>
          </w:tcPr>
          <w:p w:rsidR="00B20CB2" w:rsidRPr="00D934D8" w:rsidRDefault="00B20CB2" w:rsidP="00D934D8">
            <w:pPr>
              <w:jc w:val="center"/>
              <w:rPr>
                <w:sz w:val="18"/>
                <w:szCs w:val="18"/>
              </w:rPr>
            </w:pPr>
            <w:r w:rsidRPr="00D934D8">
              <w:rPr>
                <w:sz w:val="18"/>
                <w:szCs w:val="18"/>
              </w:rPr>
              <w:t>-</w:t>
            </w:r>
          </w:p>
        </w:tc>
        <w:tc>
          <w:tcPr>
            <w:tcW w:w="1083"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rPr>
          <w:gridAfter w:val="1"/>
          <w:wAfter w:w="30" w:type="dxa"/>
        </w:trPr>
        <w:tc>
          <w:tcPr>
            <w:tcW w:w="523" w:type="dxa"/>
            <w:gridSpan w:val="3"/>
            <w:vMerge/>
            <w:vAlign w:val="center"/>
          </w:tcPr>
          <w:p w:rsidR="00B20CB2" w:rsidRPr="00D934D8" w:rsidRDefault="00B20CB2" w:rsidP="00D934D8">
            <w:pPr>
              <w:jc w:val="center"/>
              <w:rPr>
                <w:sz w:val="18"/>
                <w:szCs w:val="18"/>
              </w:rPr>
            </w:pPr>
          </w:p>
        </w:tc>
        <w:tc>
          <w:tcPr>
            <w:tcW w:w="3022" w:type="dxa"/>
            <w:vMerge/>
            <w:vAlign w:val="center"/>
          </w:tcPr>
          <w:p w:rsidR="00B20CB2" w:rsidRPr="00D934D8" w:rsidRDefault="00B20CB2" w:rsidP="00D934D8">
            <w:pPr>
              <w:jc w:val="center"/>
              <w:rPr>
                <w:sz w:val="18"/>
                <w:szCs w:val="18"/>
              </w:rPr>
            </w:pPr>
          </w:p>
        </w:tc>
        <w:tc>
          <w:tcPr>
            <w:tcW w:w="2628" w:type="dxa"/>
            <w:vMerge/>
            <w:vAlign w:val="center"/>
          </w:tcPr>
          <w:p w:rsidR="00B20CB2" w:rsidRPr="00D934D8" w:rsidRDefault="00B20CB2" w:rsidP="00D934D8">
            <w:pPr>
              <w:jc w:val="center"/>
              <w:rPr>
                <w:sz w:val="18"/>
                <w:szCs w:val="18"/>
              </w:rPr>
            </w:pPr>
          </w:p>
        </w:tc>
        <w:tc>
          <w:tcPr>
            <w:tcW w:w="1739" w:type="dxa"/>
            <w:gridSpan w:val="2"/>
            <w:vMerge/>
            <w:vAlign w:val="center"/>
          </w:tcPr>
          <w:p w:rsidR="00B20CB2" w:rsidRPr="00D934D8" w:rsidRDefault="00B20CB2" w:rsidP="00D934D8">
            <w:pPr>
              <w:jc w:val="center"/>
              <w:rPr>
                <w:sz w:val="18"/>
                <w:szCs w:val="18"/>
              </w:rPr>
            </w:pPr>
          </w:p>
        </w:tc>
        <w:tc>
          <w:tcPr>
            <w:tcW w:w="1524" w:type="dxa"/>
            <w:vMerge/>
            <w:vAlign w:val="center"/>
          </w:tcPr>
          <w:p w:rsidR="00B20CB2" w:rsidRPr="00D934D8" w:rsidRDefault="00B20CB2" w:rsidP="00D934D8">
            <w:pPr>
              <w:jc w:val="center"/>
              <w:rPr>
                <w:sz w:val="18"/>
                <w:szCs w:val="18"/>
              </w:rPr>
            </w:pPr>
          </w:p>
        </w:tc>
        <w:tc>
          <w:tcPr>
            <w:tcW w:w="2264" w:type="dxa"/>
            <w:vAlign w:val="center"/>
          </w:tcPr>
          <w:p w:rsidR="00B20CB2" w:rsidRPr="00D934D8" w:rsidRDefault="00B20CB2" w:rsidP="00D934D8">
            <w:pPr>
              <w:jc w:val="center"/>
              <w:rPr>
                <w:sz w:val="18"/>
                <w:szCs w:val="18"/>
              </w:rPr>
            </w:pPr>
            <w:r w:rsidRPr="00D934D8">
              <w:rPr>
                <w:sz w:val="18"/>
                <w:szCs w:val="18"/>
              </w:rPr>
              <w:t>Средства федерального бюджета</w:t>
            </w:r>
          </w:p>
        </w:tc>
        <w:tc>
          <w:tcPr>
            <w:tcW w:w="791" w:type="dxa"/>
            <w:gridSpan w:val="2"/>
            <w:vAlign w:val="center"/>
          </w:tcPr>
          <w:p w:rsidR="00B20CB2" w:rsidRPr="00D934D8" w:rsidRDefault="00B20CB2" w:rsidP="00D934D8">
            <w:pPr>
              <w:jc w:val="center"/>
              <w:rPr>
                <w:sz w:val="18"/>
                <w:szCs w:val="18"/>
              </w:rPr>
            </w:pPr>
            <w:r w:rsidRPr="00D934D8">
              <w:rPr>
                <w:sz w:val="18"/>
                <w:szCs w:val="18"/>
              </w:rPr>
              <w:t>35,93359</w:t>
            </w:r>
          </w:p>
        </w:tc>
        <w:tc>
          <w:tcPr>
            <w:tcW w:w="831" w:type="dxa"/>
            <w:vAlign w:val="center"/>
          </w:tcPr>
          <w:p w:rsidR="00B20CB2" w:rsidRPr="00D934D8" w:rsidRDefault="00B20CB2" w:rsidP="00D934D8">
            <w:pPr>
              <w:jc w:val="center"/>
              <w:rPr>
                <w:sz w:val="18"/>
                <w:szCs w:val="18"/>
              </w:rPr>
            </w:pPr>
            <w:r w:rsidRPr="00D934D8">
              <w:rPr>
                <w:sz w:val="18"/>
                <w:szCs w:val="18"/>
              </w:rPr>
              <w:t>-</w:t>
            </w:r>
          </w:p>
        </w:tc>
        <w:tc>
          <w:tcPr>
            <w:tcW w:w="1083"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rPr>
          <w:gridAfter w:val="1"/>
          <w:wAfter w:w="30" w:type="dxa"/>
        </w:trPr>
        <w:tc>
          <w:tcPr>
            <w:tcW w:w="523" w:type="dxa"/>
            <w:gridSpan w:val="3"/>
            <w:vMerge/>
            <w:vAlign w:val="center"/>
          </w:tcPr>
          <w:p w:rsidR="00B20CB2" w:rsidRPr="00D934D8" w:rsidRDefault="00B20CB2" w:rsidP="00D934D8">
            <w:pPr>
              <w:jc w:val="center"/>
              <w:rPr>
                <w:sz w:val="18"/>
                <w:szCs w:val="18"/>
              </w:rPr>
            </w:pPr>
          </w:p>
        </w:tc>
        <w:tc>
          <w:tcPr>
            <w:tcW w:w="3022" w:type="dxa"/>
            <w:vMerge/>
            <w:vAlign w:val="center"/>
          </w:tcPr>
          <w:p w:rsidR="00B20CB2" w:rsidRPr="00D934D8" w:rsidRDefault="00B20CB2" w:rsidP="00D934D8">
            <w:pPr>
              <w:jc w:val="center"/>
              <w:rPr>
                <w:sz w:val="18"/>
                <w:szCs w:val="18"/>
              </w:rPr>
            </w:pPr>
          </w:p>
        </w:tc>
        <w:tc>
          <w:tcPr>
            <w:tcW w:w="2628" w:type="dxa"/>
            <w:vMerge/>
            <w:vAlign w:val="center"/>
          </w:tcPr>
          <w:p w:rsidR="00B20CB2" w:rsidRPr="00D934D8" w:rsidRDefault="00B20CB2" w:rsidP="00D934D8">
            <w:pPr>
              <w:jc w:val="center"/>
              <w:rPr>
                <w:sz w:val="18"/>
                <w:szCs w:val="18"/>
              </w:rPr>
            </w:pPr>
          </w:p>
        </w:tc>
        <w:tc>
          <w:tcPr>
            <w:tcW w:w="1739" w:type="dxa"/>
            <w:gridSpan w:val="2"/>
            <w:vMerge/>
            <w:vAlign w:val="center"/>
          </w:tcPr>
          <w:p w:rsidR="00B20CB2" w:rsidRPr="00D934D8" w:rsidRDefault="00B20CB2" w:rsidP="00D934D8">
            <w:pPr>
              <w:jc w:val="center"/>
              <w:rPr>
                <w:sz w:val="18"/>
                <w:szCs w:val="18"/>
              </w:rPr>
            </w:pPr>
          </w:p>
        </w:tc>
        <w:tc>
          <w:tcPr>
            <w:tcW w:w="1524" w:type="dxa"/>
            <w:vMerge/>
            <w:vAlign w:val="center"/>
          </w:tcPr>
          <w:p w:rsidR="00B20CB2" w:rsidRPr="00D934D8" w:rsidRDefault="00B20CB2" w:rsidP="00D934D8">
            <w:pPr>
              <w:jc w:val="center"/>
              <w:rPr>
                <w:sz w:val="18"/>
                <w:szCs w:val="18"/>
              </w:rPr>
            </w:pPr>
          </w:p>
        </w:tc>
        <w:tc>
          <w:tcPr>
            <w:tcW w:w="2264" w:type="dxa"/>
            <w:vAlign w:val="center"/>
          </w:tcPr>
          <w:p w:rsidR="00B20CB2" w:rsidRPr="00D934D8" w:rsidRDefault="00B20CB2" w:rsidP="00D934D8">
            <w:pPr>
              <w:jc w:val="center"/>
              <w:rPr>
                <w:sz w:val="18"/>
                <w:szCs w:val="18"/>
              </w:rPr>
            </w:pPr>
            <w:r w:rsidRPr="00D934D8">
              <w:rPr>
                <w:sz w:val="18"/>
                <w:szCs w:val="18"/>
              </w:rPr>
              <w:t>Средства областного бюджета</w:t>
            </w:r>
          </w:p>
        </w:tc>
        <w:tc>
          <w:tcPr>
            <w:tcW w:w="791" w:type="dxa"/>
            <w:gridSpan w:val="2"/>
            <w:vAlign w:val="center"/>
          </w:tcPr>
          <w:p w:rsidR="00B20CB2" w:rsidRPr="00D934D8" w:rsidRDefault="00B20CB2" w:rsidP="00D934D8">
            <w:pPr>
              <w:jc w:val="center"/>
              <w:rPr>
                <w:sz w:val="18"/>
                <w:szCs w:val="18"/>
              </w:rPr>
            </w:pPr>
            <w:r w:rsidRPr="00D934D8">
              <w:rPr>
                <w:sz w:val="18"/>
                <w:szCs w:val="18"/>
              </w:rPr>
              <w:t>10,26641</w:t>
            </w:r>
          </w:p>
        </w:tc>
        <w:tc>
          <w:tcPr>
            <w:tcW w:w="831" w:type="dxa"/>
            <w:vAlign w:val="center"/>
          </w:tcPr>
          <w:p w:rsidR="00B20CB2" w:rsidRPr="00D934D8" w:rsidRDefault="00B20CB2" w:rsidP="00D934D8">
            <w:pPr>
              <w:jc w:val="center"/>
              <w:rPr>
                <w:sz w:val="18"/>
                <w:szCs w:val="18"/>
              </w:rPr>
            </w:pPr>
            <w:r w:rsidRPr="00D934D8">
              <w:rPr>
                <w:sz w:val="18"/>
                <w:szCs w:val="18"/>
              </w:rPr>
              <w:t>-</w:t>
            </w:r>
          </w:p>
        </w:tc>
        <w:tc>
          <w:tcPr>
            <w:tcW w:w="1083"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rPr>
          <w:gridAfter w:val="1"/>
          <w:wAfter w:w="30" w:type="dxa"/>
        </w:trPr>
        <w:tc>
          <w:tcPr>
            <w:tcW w:w="523" w:type="dxa"/>
            <w:gridSpan w:val="3"/>
            <w:vAlign w:val="center"/>
          </w:tcPr>
          <w:p w:rsidR="00B20CB2" w:rsidRPr="00D934D8" w:rsidRDefault="00B20CB2" w:rsidP="00D934D8">
            <w:pPr>
              <w:jc w:val="center"/>
              <w:rPr>
                <w:sz w:val="18"/>
                <w:szCs w:val="18"/>
              </w:rPr>
            </w:pPr>
          </w:p>
        </w:tc>
        <w:tc>
          <w:tcPr>
            <w:tcW w:w="3022" w:type="dxa"/>
            <w:vAlign w:val="center"/>
          </w:tcPr>
          <w:p w:rsidR="00B20CB2" w:rsidRPr="00D934D8" w:rsidRDefault="00B20CB2" w:rsidP="00D934D8">
            <w:pPr>
              <w:jc w:val="center"/>
              <w:rPr>
                <w:sz w:val="18"/>
                <w:szCs w:val="18"/>
              </w:rPr>
            </w:pPr>
            <w:r w:rsidRPr="00D934D8">
              <w:rPr>
                <w:sz w:val="18"/>
                <w:szCs w:val="18"/>
              </w:rPr>
              <w:t>Итого:</w:t>
            </w:r>
          </w:p>
        </w:tc>
        <w:tc>
          <w:tcPr>
            <w:tcW w:w="8155" w:type="dxa"/>
            <w:gridSpan w:val="5"/>
            <w:vAlign w:val="center"/>
          </w:tcPr>
          <w:p w:rsidR="00B20CB2" w:rsidRPr="00D934D8" w:rsidRDefault="00B20CB2" w:rsidP="00D934D8">
            <w:pPr>
              <w:jc w:val="center"/>
              <w:rPr>
                <w:sz w:val="18"/>
                <w:szCs w:val="18"/>
              </w:rPr>
            </w:pPr>
          </w:p>
        </w:tc>
        <w:tc>
          <w:tcPr>
            <w:tcW w:w="791" w:type="dxa"/>
            <w:gridSpan w:val="2"/>
            <w:vAlign w:val="center"/>
          </w:tcPr>
          <w:p w:rsidR="00B20CB2" w:rsidRPr="00D934D8" w:rsidRDefault="00B20CB2" w:rsidP="00D934D8">
            <w:pPr>
              <w:jc w:val="center"/>
              <w:rPr>
                <w:sz w:val="18"/>
                <w:szCs w:val="18"/>
              </w:rPr>
            </w:pPr>
            <w:r w:rsidRPr="00D934D8">
              <w:rPr>
                <w:sz w:val="18"/>
                <w:szCs w:val="18"/>
              </w:rPr>
              <w:t>763,393</w:t>
            </w:r>
          </w:p>
        </w:tc>
        <w:tc>
          <w:tcPr>
            <w:tcW w:w="831" w:type="dxa"/>
            <w:vAlign w:val="center"/>
          </w:tcPr>
          <w:p w:rsidR="00B20CB2" w:rsidRPr="00D934D8" w:rsidRDefault="00B20CB2" w:rsidP="00D934D8">
            <w:pPr>
              <w:jc w:val="center"/>
              <w:rPr>
                <w:sz w:val="18"/>
                <w:szCs w:val="18"/>
              </w:rPr>
            </w:pPr>
            <w:r w:rsidRPr="00D934D8">
              <w:rPr>
                <w:sz w:val="18"/>
                <w:szCs w:val="18"/>
              </w:rPr>
              <w:t>344,931</w:t>
            </w:r>
          </w:p>
        </w:tc>
        <w:tc>
          <w:tcPr>
            <w:tcW w:w="1083" w:type="dxa"/>
            <w:vAlign w:val="center"/>
          </w:tcPr>
          <w:p w:rsidR="00B20CB2" w:rsidRPr="00D934D8" w:rsidRDefault="00B20CB2" w:rsidP="00D934D8">
            <w:pPr>
              <w:jc w:val="center"/>
              <w:rPr>
                <w:sz w:val="18"/>
                <w:szCs w:val="18"/>
              </w:rPr>
            </w:pPr>
            <w:r w:rsidRPr="00D934D8">
              <w:rPr>
                <w:sz w:val="18"/>
                <w:szCs w:val="18"/>
              </w:rPr>
              <w:t>60,0</w:t>
            </w:r>
          </w:p>
        </w:tc>
      </w:tr>
    </w:tbl>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b/>
          <w:sz w:val="18"/>
          <w:szCs w:val="18"/>
        </w:rPr>
      </w:pPr>
      <w:r w:rsidRPr="00D934D8">
        <w:rPr>
          <w:b/>
          <w:sz w:val="18"/>
          <w:szCs w:val="18"/>
        </w:rPr>
        <w:t>ПОДПРОГРАММА "ПРОЧИЕ МЕРОПРИЯТИЯ ПО БЛАГОУСТРОЙСТВУ"</w:t>
      </w:r>
      <w:r w:rsidRPr="00D934D8">
        <w:rPr>
          <w:sz w:val="18"/>
          <w:szCs w:val="18"/>
        </w:rPr>
        <w:t xml:space="preserve"> </w:t>
      </w:r>
      <w:r w:rsidRPr="00D934D8">
        <w:rPr>
          <w:b/>
          <w:sz w:val="18"/>
          <w:szCs w:val="18"/>
        </w:rPr>
        <w:t>МУНИЦИПАЛЬНОЙ ПРОГРАММЫ</w:t>
      </w:r>
      <w:r w:rsidRPr="00D934D8">
        <w:rPr>
          <w:sz w:val="18"/>
          <w:szCs w:val="18"/>
        </w:rPr>
        <w:t xml:space="preserve"> </w:t>
      </w:r>
      <w:r w:rsidRPr="00D934D8">
        <w:rPr>
          <w:b/>
          <w:sz w:val="18"/>
          <w:szCs w:val="18"/>
        </w:rPr>
        <w:t>"БЛАГОУСТРОЙСТВО ТЕРРИТОРИИ ЯЖЕЛБИЦКОГО СЕЛЬСКОГО ПОСЕЛЕНИЯ НА 2019 - 2021 ГОДЫ"</w:t>
      </w:r>
    </w:p>
    <w:p w:rsidR="00B20CB2" w:rsidRPr="00D934D8" w:rsidRDefault="00B20CB2" w:rsidP="00B20CB2">
      <w:pPr>
        <w:rPr>
          <w:sz w:val="18"/>
          <w:szCs w:val="18"/>
        </w:rPr>
      </w:pPr>
      <w:r w:rsidRPr="00D934D8">
        <w:rPr>
          <w:sz w:val="18"/>
          <w:szCs w:val="18"/>
        </w:rPr>
        <w:t>4. Объемы и источники финансирования подпрограммы в целом и по годам реализации (тыс. рублей):</w:t>
      </w:r>
    </w:p>
    <w:p w:rsidR="00B20CB2" w:rsidRPr="00D934D8" w:rsidRDefault="00B20CB2" w:rsidP="00B20C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536"/>
        <w:gridCol w:w="2160"/>
        <w:gridCol w:w="2700"/>
        <w:gridCol w:w="910"/>
      </w:tblGrid>
      <w:tr w:rsidR="00B20CB2"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Год</w:t>
            </w:r>
          </w:p>
        </w:tc>
        <w:tc>
          <w:tcPr>
            <w:tcW w:w="9306" w:type="dxa"/>
            <w:gridSpan w:val="4"/>
            <w:vAlign w:val="center"/>
          </w:tcPr>
          <w:p w:rsidR="00B20CB2" w:rsidRPr="00D934D8" w:rsidRDefault="00B20CB2" w:rsidP="00D934D8">
            <w:pPr>
              <w:jc w:val="center"/>
              <w:rPr>
                <w:sz w:val="18"/>
                <w:szCs w:val="18"/>
              </w:rPr>
            </w:pPr>
            <w:r w:rsidRPr="00D934D8">
              <w:rPr>
                <w:sz w:val="18"/>
                <w:szCs w:val="18"/>
              </w:rPr>
              <w:t>Источник финансирования</w:t>
            </w:r>
          </w:p>
        </w:tc>
      </w:tr>
      <w:tr w:rsidR="00B20CB2" w:rsidRPr="00D934D8" w:rsidTr="00D934D8">
        <w:tc>
          <w:tcPr>
            <w:tcW w:w="0" w:type="auto"/>
            <w:vMerge/>
            <w:vAlign w:val="center"/>
          </w:tcPr>
          <w:p w:rsidR="00B20CB2" w:rsidRPr="00D934D8" w:rsidRDefault="00B20CB2" w:rsidP="00D934D8">
            <w:pPr>
              <w:jc w:val="center"/>
              <w:rPr>
                <w:sz w:val="18"/>
                <w:szCs w:val="18"/>
              </w:rPr>
            </w:pPr>
          </w:p>
        </w:tc>
        <w:tc>
          <w:tcPr>
            <w:tcW w:w="3536" w:type="dxa"/>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2160" w:type="dxa"/>
            <w:vAlign w:val="center"/>
          </w:tcPr>
          <w:p w:rsidR="00B20CB2" w:rsidRPr="00D934D8" w:rsidRDefault="00B20CB2" w:rsidP="00D934D8">
            <w:pPr>
              <w:jc w:val="center"/>
              <w:rPr>
                <w:sz w:val="18"/>
                <w:szCs w:val="18"/>
              </w:rPr>
            </w:pPr>
            <w:r w:rsidRPr="00D934D8">
              <w:rPr>
                <w:sz w:val="18"/>
                <w:szCs w:val="18"/>
              </w:rPr>
              <w:t>областной бюджет</w:t>
            </w:r>
          </w:p>
        </w:tc>
        <w:tc>
          <w:tcPr>
            <w:tcW w:w="2700" w:type="dxa"/>
            <w:vAlign w:val="center"/>
          </w:tcPr>
          <w:p w:rsidR="00B20CB2" w:rsidRPr="00D934D8" w:rsidRDefault="00B20CB2" w:rsidP="00D934D8">
            <w:pPr>
              <w:jc w:val="center"/>
              <w:rPr>
                <w:sz w:val="18"/>
                <w:szCs w:val="18"/>
              </w:rPr>
            </w:pPr>
            <w:r w:rsidRPr="00D934D8">
              <w:rPr>
                <w:sz w:val="18"/>
                <w:szCs w:val="18"/>
              </w:rPr>
              <w:t>внебюджетные средства</w:t>
            </w:r>
          </w:p>
        </w:tc>
        <w:tc>
          <w:tcPr>
            <w:tcW w:w="0" w:type="auto"/>
            <w:vAlign w:val="center"/>
          </w:tcPr>
          <w:p w:rsidR="00B20CB2" w:rsidRPr="00D934D8" w:rsidRDefault="00B20CB2" w:rsidP="00D934D8">
            <w:pPr>
              <w:jc w:val="center"/>
              <w:rPr>
                <w:sz w:val="18"/>
                <w:szCs w:val="18"/>
              </w:rPr>
            </w:pPr>
            <w:r w:rsidRPr="00D934D8">
              <w:rPr>
                <w:sz w:val="18"/>
                <w:szCs w:val="18"/>
              </w:rPr>
              <w:t>всего</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3536" w:type="dxa"/>
            <w:vAlign w:val="center"/>
          </w:tcPr>
          <w:p w:rsidR="00B20CB2" w:rsidRPr="00D934D8" w:rsidRDefault="00B20CB2" w:rsidP="00D934D8">
            <w:pPr>
              <w:jc w:val="center"/>
              <w:rPr>
                <w:sz w:val="18"/>
                <w:szCs w:val="18"/>
              </w:rPr>
            </w:pPr>
            <w:r w:rsidRPr="00D934D8">
              <w:rPr>
                <w:sz w:val="18"/>
                <w:szCs w:val="18"/>
              </w:rPr>
              <w:t>2</w:t>
            </w:r>
          </w:p>
        </w:tc>
        <w:tc>
          <w:tcPr>
            <w:tcW w:w="2160" w:type="dxa"/>
            <w:vAlign w:val="center"/>
          </w:tcPr>
          <w:p w:rsidR="00B20CB2" w:rsidRPr="00D934D8" w:rsidRDefault="00B20CB2" w:rsidP="00D934D8">
            <w:pPr>
              <w:jc w:val="center"/>
              <w:rPr>
                <w:sz w:val="18"/>
                <w:szCs w:val="18"/>
              </w:rPr>
            </w:pPr>
            <w:r w:rsidRPr="00D934D8">
              <w:rPr>
                <w:sz w:val="18"/>
                <w:szCs w:val="18"/>
              </w:rPr>
              <w:t>3</w:t>
            </w:r>
          </w:p>
        </w:tc>
        <w:tc>
          <w:tcPr>
            <w:tcW w:w="2700" w:type="dxa"/>
            <w:vAlign w:val="center"/>
          </w:tcPr>
          <w:p w:rsidR="00B20CB2" w:rsidRPr="00D934D8" w:rsidRDefault="00B20CB2" w:rsidP="00D934D8">
            <w:pPr>
              <w:jc w:val="center"/>
              <w:rPr>
                <w:sz w:val="18"/>
                <w:szCs w:val="18"/>
              </w:rPr>
            </w:pPr>
            <w:r w:rsidRPr="00D934D8">
              <w:rPr>
                <w:sz w:val="18"/>
                <w:szCs w:val="18"/>
              </w:rPr>
              <w:t>4</w:t>
            </w:r>
          </w:p>
        </w:tc>
        <w:tc>
          <w:tcPr>
            <w:tcW w:w="0" w:type="auto"/>
            <w:vAlign w:val="center"/>
          </w:tcPr>
          <w:p w:rsidR="00B20CB2" w:rsidRPr="00D934D8" w:rsidRDefault="00B20CB2" w:rsidP="00D934D8">
            <w:pPr>
              <w:jc w:val="center"/>
              <w:rPr>
                <w:sz w:val="18"/>
                <w:szCs w:val="18"/>
              </w:rPr>
            </w:pPr>
            <w:r w:rsidRPr="00D934D8">
              <w:rPr>
                <w:sz w:val="18"/>
                <w:szCs w:val="18"/>
              </w:rPr>
              <w:t>5</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2019</w:t>
            </w:r>
          </w:p>
        </w:tc>
        <w:tc>
          <w:tcPr>
            <w:tcW w:w="3536" w:type="dxa"/>
            <w:vAlign w:val="center"/>
          </w:tcPr>
          <w:p w:rsidR="00B20CB2" w:rsidRPr="00D934D8" w:rsidRDefault="00B20CB2" w:rsidP="00D934D8">
            <w:pPr>
              <w:jc w:val="center"/>
              <w:rPr>
                <w:sz w:val="18"/>
                <w:szCs w:val="18"/>
              </w:rPr>
            </w:pPr>
            <w:r w:rsidRPr="00D934D8">
              <w:rPr>
                <w:sz w:val="18"/>
                <w:szCs w:val="18"/>
              </w:rPr>
              <w:t>376,135</w:t>
            </w:r>
          </w:p>
        </w:tc>
        <w:tc>
          <w:tcPr>
            <w:tcW w:w="2160" w:type="dxa"/>
            <w:vAlign w:val="center"/>
          </w:tcPr>
          <w:p w:rsidR="00B20CB2" w:rsidRPr="00D934D8" w:rsidRDefault="00B20CB2" w:rsidP="00D934D8">
            <w:pPr>
              <w:jc w:val="center"/>
              <w:rPr>
                <w:sz w:val="18"/>
                <w:szCs w:val="18"/>
              </w:rPr>
            </w:pPr>
            <w:r w:rsidRPr="00D934D8">
              <w:rPr>
                <w:sz w:val="18"/>
                <w:szCs w:val="18"/>
              </w:rPr>
              <w:t>-</w:t>
            </w:r>
          </w:p>
        </w:tc>
        <w:tc>
          <w:tcPr>
            <w:tcW w:w="2700" w:type="dxa"/>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376,135</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lastRenderedPageBreak/>
              <w:t>2020</w:t>
            </w:r>
          </w:p>
        </w:tc>
        <w:tc>
          <w:tcPr>
            <w:tcW w:w="3536" w:type="dxa"/>
            <w:vAlign w:val="center"/>
          </w:tcPr>
          <w:p w:rsidR="00B20CB2" w:rsidRPr="00D934D8" w:rsidRDefault="00B20CB2" w:rsidP="00D934D8">
            <w:pPr>
              <w:jc w:val="center"/>
              <w:rPr>
                <w:sz w:val="18"/>
                <w:szCs w:val="18"/>
              </w:rPr>
            </w:pPr>
            <w:r w:rsidRPr="00D934D8">
              <w:rPr>
                <w:sz w:val="18"/>
                <w:szCs w:val="18"/>
              </w:rPr>
              <w:t>1358,0</w:t>
            </w:r>
          </w:p>
        </w:tc>
        <w:tc>
          <w:tcPr>
            <w:tcW w:w="2160" w:type="dxa"/>
            <w:vAlign w:val="center"/>
          </w:tcPr>
          <w:p w:rsidR="00B20CB2" w:rsidRPr="00D934D8" w:rsidRDefault="00B20CB2" w:rsidP="00D934D8">
            <w:pPr>
              <w:jc w:val="center"/>
              <w:rPr>
                <w:sz w:val="18"/>
                <w:szCs w:val="18"/>
              </w:rPr>
            </w:pPr>
            <w:r w:rsidRPr="00D934D8">
              <w:rPr>
                <w:sz w:val="18"/>
                <w:szCs w:val="18"/>
              </w:rPr>
              <w:t>-</w:t>
            </w:r>
          </w:p>
        </w:tc>
        <w:tc>
          <w:tcPr>
            <w:tcW w:w="2700" w:type="dxa"/>
            <w:vAlign w:val="center"/>
          </w:tcPr>
          <w:p w:rsidR="00B20CB2" w:rsidRPr="00D934D8" w:rsidRDefault="00B20CB2" w:rsidP="00D934D8">
            <w:pPr>
              <w:jc w:val="center"/>
              <w:rPr>
                <w:sz w:val="18"/>
                <w:szCs w:val="18"/>
              </w:rPr>
            </w:pPr>
            <w:r w:rsidRPr="00D934D8">
              <w:rPr>
                <w:sz w:val="18"/>
                <w:szCs w:val="18"/>
              </w:rPr>
              <w:t>80,800</w:t>
            </w:r>
          </w:p>
        </w:tc>
        <w:tc>
          <w:tcPr>
            <w:tcW w:w="0" w:type="auto"/>
            <w:vAlign w:val="center"/>
          </w:tcPr>
          <w:p w:rsidR="00B20CB2" w:rsidRPr="00D934D8" w:rsidRDefault="00B20CB2" w:rsidP="00D934D8">
            <w:pPr>
              <w:jc w:val="center"/>
              <w:rPr>
                <w:sz w:val="18"/>
                <w:szCs w:val="18"/>
              </w:rPr>
            </w:pPr>
            <w:r w:rsidRPr="00D934D8">
              <w:rPr>
                <w:sz w:val="18"/>
                <w:szCs w:val="18"/>
              </w:rPr>
              <w:t>1438,8</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2021</w:t>
            </w:r>
          </w:p>
        </w:tc>
        <w:tc>
          <w:tcPr>
            <w:tcW w:w="3536" w:type="dxa"/>
            <w:vAlign w:val="center"/>
          </w:tcPr>
          <w:p w:rsidR="00B20CB2" w:rsidRPr="00D934D8" w:rsidRDefault="00B20CB2" w:rsidP="00D934D8">
            <w:pPr>
              <w:jc w:val="center"/>
              <w:rPr>
                <w:sz w:val="18"/>
                <w:szCs w:val="18"/>
              </w:rPr>
            </w:pPr>
            <w:r w:rsidRPr="00D934D8">
              <w:rPr>
                <w:sz w:val="18"/>
                <w:szCs w:val="18"/>
              </w:rPr>
              <w:t>63,0</w:t>
            </w:r>
          </w:p>
        </w:tc>
        <w:tc>
          <w:tcPr>
            <w:tcW w:w="2160" w:type="dxa"/>
            <w:vAlign w:val="center"/>
          </w:tcPr>
          <w:p w:rsidR="00B20CB2" w:rsidRPr="00D934D8" w:rsidRDefault="00B20CB2" w:rsidP="00D934D8">
            <w:pPr>
              <w:jc w:val="center"/>
              <w:rPr>
                <w:sz w:val="18"/>
                <w:szCs w:val="18"/>
              </w:rPr>
            </w:pPr>
            <w:r w:rsidRPr="00D934D8">
              <w:rPr>
                <w:sz w:val="18"/>
                <w:szCs w:val="18"/>
              </w:rPr>
              <w:t>-</w:t>
            </w:r>
          </w:p>
        </w:tc>
        <w:tc>
          <w:tcPr>
            <w:tcW w:w="2700" w:type="dxa"/>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63,0</w:t>
            </w:r>
          </w:p>
        </w:tc>
      </w:tr>
      <w:tr w:rsidR="00B20CB2" w:rsidRPr="00D934D8" w:rsidTr="00D934D8">
        <w:tc>
          <w:tcPr>
            <w:tcW w:w="0" w:type="auto"/>
            <w:vAlign w:val="center"/>
          </w:tcPr>
          <w:p w:rsidR="00B20CB2" w:rsidRPr="00D934D8" w:rsidRDefault="00B20CB2" w:rsidP="00D934D8">
            <w:pPr>
              <w:jc w:val="center"/>
              <w:rPr>
                <w:sz w:val="18"/>
                <w:szCs w:val="18"/>
              </w:rPr>
            </w:pPr>
            <w:r w:rsidRPr="00D934D8">
              <w:rPr>
                <w:sz w:val="18"/>
                <w:szCs w:val="18"/>
              </w:rPr>
              <w:t>ВСЕГО</w:t>
            </w:r>
          </w:p>
        </w:tc>
        <w:tc>
          <w:tcPr>
            <w:tcW w:w="3536" w:type="dxa"/>
            <w:vAlign w:val="center"/>
          </w:tcPr>
          <w:p w:rsidR="00B20CB2" w:rsidRPr="00D934D8" w:rsidRDefault="00B20CB2" w:rsidP="00D934D8">
            <w:pPr>
              <w:jc w:val="center"/>
              <w:rPr>
                <w:sz w:val="18"/>
                <w:szCs w:val="18"/>
              </w:rPr>
            </w:pPr>
            <w:r w:rsidRPr="00D934D8">
              <w:rPr>
                <w:sz w:val="18"/>
                <w:szCs w:val="18"/>
              </w:rPr>
              <w:t>1797,135</w:t>
            </w:r>
          </w:p>
        </w:tc>
        <w:tc>
          <w:tcPr>
            <w:tcW w:w="2160" w:type="dxa"/>
            <w:vAlign w:val="center"/>
          </w:tcPr>
          <w:p w:rsidR="00B20CB2" w:rsidRPr="00D934D8" w:rsidRDefault="00B20CB2" w:rsidP="00D934D8">
            <w:pPr>
              <w:jc w:val="center"/>
              <w:rPr>
                <w:sz w:val="18"/>
                <w:szCs w:val="18"/>
              </w:rPr>
            </w:pPr>
            <w:r w:rsidRPr="00D934D8">
              <w:rPr>
                <w:sz w:val="18"/>
                <w:szCs w:val="18"/>
              </w:rPr>
              <w:t>-</w:t>
            </w:r>
          </w:p>
        </w:tc>
        <w:tc>
          <w:tcPr>
            <w:tcW w:w="2700" w:type="dxa"/>
            <w:vAlign w:val="center"/>
          </w:tcPr>
          <w:p w:rsidR="00B20CB2" w:rsidRPr="00D934D8" w:rsidRDefault="00B20CB2" w:rsidP="00D934D8">
            <w:pPr>
              <w:jc w:val="center"/>
              <w:rPr>
                <w:sz w:val="18"/>
                <w:szCs w:val="18"/>
              </w:rPr>
            </w:pPr>
            <w:r w:rsidRPr="00D934D8">
              <w:rPr>
                <w:sz w:val="18"/>
                <w:szCs w:val="18"/>
              </w:rPr>
              <w:t>80,800</w:t>
            </w:r>
          </w:p>
        </w:tc>
        <w:tc>
          <w:tcPr>
            <w:tcW w:w="0" w:type="auto"/>
            <w:vAlign w:val="center"/>
          </w:tcPr>
          <w:p w:rsidR="00B20CB2" w:rsidRPr="00D934D8" w:rsidRDefault="00B20CB2" w:rsidP="00D934D8">
            <w:pPr>
              <w:jc w:val="center"/>
              <w:rPr>
                <w:sz w:val="18"/>
                <w:szCs w:val="18"/>
              </w:rPr>
            </w:pPr>
            <w:r w:rsidRPr="00D934D8">
              <w:rPr>
                <w:sz w:val="18"/>
                <w:szCs w:val="18"/>
              </w:rPr>
              <w:t>1877,935</w:t>
            </w:r>
          </w:p>
        </w:tc>
      </w:tr>
    </w:tbl>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Мероприятия подпрограммы "Прочие мероприятия по благоустройству"</w:t>
      </w:r>
    </w:p>
    <w:p w:rsidR="00B20CB2" w:rsidRPr="00D934D8" w:rsidRDefault="00B20CB2" w:rsidP="00B20C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4774"/>
        <w:gridCol w:w="3190"/>
        <w:gridCol w:w="1434"/>
        <w:gridCol w:w="1305"/>
        <w:gridCol w:w="1967"/>
        <w:gridCol w:w="786"/>
        <w:gridCol w:w="903"/>
        <w:gridCol w:w="487"/>
      </w:tblGrid>
      <w:tr w:rsidR="00D934D8"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N п/п</w:t>
            </w:r>
          </w:p>
        </w:tc>
        <w:tc>
          <w:tcPr>
            <w:tcW w:w="0" w:type="auto"/>
            <w:vMerge w:val="restart"/>
            <w:vAlign w:val="center"/>
          </w:tcPr>
          <w:p w:rsidR="00B20CB2" w:rsidRPr="00D934D8" w:rsidRDefault="00B20CB2" w:rsidP="00D934D8">
            <w:pPr>
              <w:jc w:val="center"/>
              <w:rPr>
                <w:sz w:val="18"/>
                <w:szCs w:val="18"/>
              </w:rPr>
            </w:pPr>
            <w:r w:rsidRPr="00D934D8">
              <w:rPr>
                <w:sz w:val="18"/>
                <w:szCs w:val="18"/>
              </w:rPr>
              <w:t>Наименование мероприятия</w:t>
            </w:r>
          </w:p>
        </w:tc>
        <w:tc>
          <w:tcPr>
            <w:tcW w:w="0" w:type="auto"/>
            <w:vMerge w:val="restart"/>
            <w:vAlign w:val="center"/>
          </w:tcPr>
          <w:p w:rsidR="00B20CB2" w:rsidRPr="00D934D8" w:rsidRDefault="00B20CB2" w:rsidP="00D934D8">
            <w:pPr>
              <w:jc w:val="center"/>
              <w:rPr>
                <w:sz w:val="18"/>
                <w:szCs w:val="18"/>
              </w:rPr>
            </w:pPr>
            <w:r w:rsidRPr="00D934D8">
              <w:rPr>
                <w:sz w:val="18"/>
                <w:szCs w:val="18"/>
              </w:rPr>
              <w:t>Исполнитель мероприятия</w:t>
            </w:r>
          </w:p>
        </w:tc>
        <w:tc>
          <w:tcPr>
            <w:tcW w:w="0" w:type="auto"/>
            <w:vMerge w:val="restart"/>
            <w:vAlign w:val="center"/>
          </w:tcPr>
          <w:p w:rsidR="00B20CB2" w:rsidRPr="00D934D8" w:rsidRDefault="00B20CB2" w:rsidP="00D934D8">
            <w:pPr>
              <w:jc w:val="center"/>
              <w:rPr>
                <w:sz w:val="18"/>
                <w:szCs w:val="18"/>
              </w:rPr>
            </w:pPr>
            <w:r w:rsidRPr="00D934D8">
              <w:rPr>
                <w:sz w:val="18"/>
                <w:szCs w:val="18"/>
              </w:rPr>
              <w:t>Срок реализации (годы)</w:t>
            </w:r>
          </w:p>
        </w:tc>
        <w:tc>
          <w:tcPr>
            <w:tcW w:w="0" w:type="auto"/>
            <w:vMerge w:val="restart"/>
            <w:vAlign w:val="center"/>
          </w:tcPr>
          <w:p w:rsidR="00B20CB2" w:rsidRPr="00D934D8" w:rsidRDefault="00B20CB2" w:rsidP="00D934D8">
            <w:pPr>
              <w:jc w:val="center"/>
              <w:rPr>
                <w:sz w:val="18"/>
                <w:szCs w:val="18"/>
              </w:rPr>
            </w:pPr>
            <w:r w:rsidRPr="00D934D8">
              <w:rPr>
                <w:sz w:val="18"/>
                <w:szCs w:val="18"/>
              </w:rPr>
              <w:t>Целевой показатель</w:t>
            </w:r>
          </w:p>
        </w:tc>
        <w:tc>
          <w:tcPr>
            <w:tcW w:w="0" w:type="auto"/>
            <w:vMerge w:val="restart"/>
            <w:vAlign w:val="center"/>
          </w:tcPr>
          <w:p w:rsidR="00B20CB2" w:rsidRPr="00D934D8" w:rsidRDefault="00B20CB2" w:rsidP="00D934D8">
            <w:pPr>
              <w:jc w:val="center"/>
              <w:rPr>
                <w:sz w:val="18"/>
                <w:szCs w:val="18"/>
              </w:rPr>
            </w:pPr>
            <w:r w:rsidRPr="00D934D8">
              <w:rPr>
                <w:sz w:val="18"/>
                <w:szCs w:val="18"/>
              </w:rPr>
              <w:t>Источник финансирования</w:t>
            </w:r>
          </w:p>
        </w:tc>
        <w:tc>
          <w:tcPr>
            <w:tcW w:w="2190" w:type="dxa"/>
            <w:gridSpan w:val="3"/>
            <w:vAlign w:val="center"/>
          </w:tcPr>
          <w:p w:rsidR="00B20CB2" w:rsidRPr="00D934D8" w:rsidRDefault="00B20CB2" w:rsidP="00D934D8">
            <w:pPr>
              <w:jc w:val="center"/>
              <w:rPr>
                <w:sz w:val="18"/>
                <w:szCs w:val="18"/>
              </w:rPr>
            </w:pPr>
            <w:r w:rsidRPr="00D934D8">
              <w:rPr>
                <w:sz w:val="18"/>
                <w:szCs w:val="18"/>
              </w:rPr>
              <w:t>Объем финансирования по годам (тыс. руб.)</w:t>
            </w:r>
          </w:p>
        </w:tc>
      </w:tr>
      <w:tr w:rsidR="00D934D8" w:rsidRPr="00D934D8" w:rsidTr="00D934D8">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Merge/>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2019</w:t>
            </w:r>
          </w:p>
        </w:tc>
        <w:tc>
          <w:tcPr>
            <w:tcW w:w="0" w:type="auto"/>
            <w:vAlign w:val="center"/>
          </w:tcPr>
          <w:p w:rsidR="00B20CB2" w:rsidRPr="00D934D8" w:rsidRDefault="00B20CB2" w:rsidP="00D934D8">
            <w:pPr>
              <w:jc w:val="center"/>
              <w:rPr>
                <w:sz w:val="18"/>
                <w:szCs w:val="18"/>
              </w:rPr>
            </w:pPr>
            <w:r w:rsidRPr="00D934D8">
              <w:rPr>
                <w:sz w:val="18"/>
                <w:szCs w:val="18"/>
              </w:rPr>
              <w:t>2020</w:t>
            </w:r>
          </w:p>
        </w:tc>
        <w:tc>
          <w:tcPr>
            <w:tcW w:w="490" w:type="dxa"/>
            <w:vAlign w:val="center"/>
          </w:tcPr>
          <w:p w:rsidR="00B20CB2" w:rsidRPr="00D934D8" w:rsidRDefault="00B20CB2" w:rsidP="00D934D8">
            <w:pPr>
              <w:jc w:val="center"/>
              <w:rPr>
                <w:sz w:val="18"/>
                <w:szCs w:val="18"/>
              </w:rPr>
            </w:pPr>
            <w:r w:rsidRPr="00D934D8">
              <w:rPr>
                <w:sz w:val="18"/>
                <w:szCs w:val="18"/>
              </w:rPr>
              <w:t>2021</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1</w:t>
            </w:r>
          </w:p>
        </w:tc>
        <w:tc>
          <w:tcPr>
            <w:tcW w:w="0" w:type="auto"/>
            <w:vAlign w:val="center"/>
          </w:tcPr>
          <w:p w:rsidR="00B20CB2" w:rsidRPr="00D934D8" w:rsidRDefault="00B20CB2" w:rsidP="00D934D8">
            <w:pPr>
              <w:jc w:val="center"/>
              <w:rPr>
                <w:sz w:val="18"/>
                <w:szCs w:val="18"/>
              </w:rPr>
            </w:pPr>
            <w:r w:rsidRPr="00D934D8">
              <w:rPr>
                <w:sz w:val="18"/>
                <w:szCs w:val="18"/>
              </w:rPr>
              <w:t>2</w:t>
            </w:r>
          </w:p>
        </w:tc>
        <w:tc>
          <w:tcPr>
            <w:tcW w:w="0" w:type="auto"/>
            <w:vAlign w:val="center"/>
          </w:tcPr>
          <w:p w:rsidR="00B20CB2" w:rsidRPr="00D934D8" w:rsidRDefault="00B20CB2" w:rsidP="00D934D8">
            <w:pPr>
              <w:jc w:val="center"/>
              <w:rPr>
                <w:sz w:val="18"/>
                <w:szCs w:val="18"/>
              </w:rPr>
            </w:pPr>
            <w:r w:rsidRPr="00D934D8">
              <w:rPr>
                <w:sz w:val="18"/>
                <w:szCs w:val="18"/>
              </w:rPr>
              <w:t>3</w:t>
            </w:r>
          </w:p>
        </w:tc>
        <w:tc>
          <w:tcPr>
            <w:tcW w:w="0" w:type="auto"/>
            <w:vAlign w:val="center"/>
          </w:tcPr>
          <w:p w:rsidR="00B20CB2" w:rsidRPr="00D934D8" w:rsidRDefault="00B20CB2" w:rsidP="00D934D8">
            <w:pPr>
              <w:jc w:val="center"/>
              <w:rPr>
                <w:sz w:val="18"/>
                <w:szCs w:val="18"/>
              </w:rPr>
            </w:pPr>
            <w:r w:rsidRPr="00D934D8">
              <w:rPr>
                <w:sz w:val="18"/>
                <w:szCs w:val="18"/>
              </w:rPr>
              <w:t>4</w:t>
            </w:r>
          </w:p>
        </w:tc>
        <w:tc>
          <w:tcPr>
            <w:tcW w:w="0" w:type="auto"/>
            <w:vAlign w:val="center"/>
          </w:tcPr>
          <w:p w:rsidR="00B20CB2" w:rsidRPr="00D934D8" w:rsidRDefault="00B20CB2" w:rsidP="00D934D8">
            <w:pPr>
              <w:jc w:val="center"/>
              <w:rPr>
                <w:sz w:val="18"/>
                <w:szCs w:val="18"/>
              </w:rPr>
            </w:pPr>
            <w:r w:rsidRPr="00D934D8">
              <w:rPr>
                <w:sz w:val="18"/>
                <w:szCs w:val="18"/>
              </w:rPr>
              <w:t>5</w:t>
            </w:r>
          </w:p>
        </w:tc>
        <w:tc>
          <w:tcPr>
            <w:tcW w:w="0" w:type="auto"/>
            <w:vAlign w:val="center"/>
          </w:tcPr>
          <w:p w:rsidR="00B20CB2" w:rsidRPr="00D934D8" w:rsidRDefault="00B20CB2" w:rsidP="00D934D8">
            <w:pPr>
              <w:jc w:val="center"/>
              <w:rPr>
                <w:sz w:val="18"/>
                <w:szCs w:val="18"/>
              </w:rPr>
            </w:pPr>
            <w:r w:rsidRPr="00D934D8">
              <w:rPr>
                <w:sz w:val="18"/>
                <w:szCs w:val="18"/>
              </w:rPr>
              <w:t>6</w:t>
            </w:r>
          </w:p>
        </w:tc>
        <w:tc>
          <w:tcPr>
            <w:tcW w:w="0" w:type="auto"/>
            <w:vAlign w:val="center"/>
          </w:tcPr>
          <w:p w:rsidR="00B20CB2" w:rsidRPr="00D934D8" w:rsidRDefault="00B20CB2" w:rsidP="00D934D8">
            <w:pPr>
              <w:jc w:val="center"/>
              <w:rPr>
                <w:sz w:val="18"/>
                <w:szCs w:val="18"/>
              </w:rPr>
            </w:pPr>
            <w:r w:rsidRPr="00D934D8">
              <w:rPr>
                <w:sz w:val="18"/>
                <w:szCs w:val="18"/>
              </w:rPr>
              <w:t>7</w:t>
            </w:r>
          </w:p>
        </w:tc>
        <w:tc>
          <w:tcPr>
            <w:tcW w:w="0" w:type="auto"/>
            <w:vAlign w:val="center"/>
          </w:tcPr>
          <w:p w:rsidR="00B20CB2" w:rsidRPr="00D934D8" w:rsidRDefault="00B20CB2" w:rsidP="00D934D8">
            <w:pPr>
              <w:jc w:val="center"/>
              <w:rPr>
                <w:sz w:val="18"/>
                <w:szCs w:val="18"/>
              </w:rPr>
            </w:pPr>
            <w:r w:rsidRPr="00D934D8">
              <w:rPr>
                <w:sz w:val="18"/>
                <w:szCs w:val="18"/>
              </w:rPr>
              <w:t>8</w:t>
            </w:r>
          </w:p>
        </w:tc>
        <w:tc>
          <w:tcPr>
            <w:tcW w:w="490" w:type="dxa"/>
            <w:vAlign w:val="center"/>
          </w:tcPr>
          <w:p w:rsidR="00B20CB2" w:rsidRPr="00D934D8" w:rsidRDefault="00B20CB2" w:rsidP="00D934D8">
            <w:pPr>
              <w:jc w:val="center"/>
              <w:rPr>
                <w:sz w:val="18"/>
                <w:szCs w:val="18"/>
              </w:rPr>
            </w:pPr>
            <w:r w:rsidRPr="00D934D8">
              <w:rPr>
                <w:sz w:val="18"/>
                <w:szCs w:val="18"/>
              </w:rPr>
              <w:t>9</w:t>
            </w:r>
          </w:p>
        </w:tc>
      </w:tr>
      <w:tr w:rsidR="00B20CB2" w:rsidRPr="00D934D8" w:rsidTr="00D934D8">
        <w:tc>
          <w:tcPr>
            <w:tcW w:w="15374" w:type="dxa"/>
            <w:gridSpan w:val="9"/>
            <w:vAlign w:val="center"/>
          </w:tcPr>
          <w:p w:rsidR="00B20CB2" w:rsidRPr="00D934D8" w:rsidRDefault="00B20CB2" w:rsidP="00D934D8">
            <w:pPr>
              <w:jc w:val="center"/>
              <w:rPr>
                <w:sz w:val="18"/>
                <w:szCs w:val="18"/>
              </w:rPr>
            </w:pPr>
            <w:r w:rsidRPr="00D934D8">
              <w:rPr>
                <w:sz w:val="18"/>
                <w:szCs w:val="18"/>
              </w:rPr>
              <w:t>Задача 1. Уборка территории поселения от мусора</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1.1.</w:t>
            </w:r>
          </w:p>
        </w:tc>
        <w:tc>
          <w:tcPr>
            <w:tcW w:w="0" w:type="auto"/>
            <w:vAlign w:val="center"/>
          </w:tcPr>
          <w:p w:rsidR="00B20CB2" w:rsidRPr="00D934D8" w:rsidRDefault="00B20CB2" w:rsidP="00D934D8">
            <w:pPr>
              <w:jc w:val="center"/>
              <w:rPr>
                <w:sz w:val="18"/>
                <w:szCs w:val="18"/>
              </w:rPr>
            </w:pPr>
            <w:r w:rsidRPr="00D934D8">
              <w:rPr>
                <w:sz w:val="18"/>
                <w:szCs w:val="18"/>
              </w:rPr>
              <w:t>Уборка несанкционированных свалок</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индивидуальные предприниматели, предприятия и организации</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1.4.1.</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5,626</w:t>
            </w:r>
          </w:p>
        </w:tc>
        <w:tc>
          <w:tcPr>
            <w:tcW w:w="0" w:type="auto"/>
            <w:vAlign w:val="center"/>
          </w:tcPr>
          <w:p w:rsidR="00B20CB2" w:rsidRPr="00D934D8" w:rsidRDefault="00B20CB2" w:rsidP="00D934D8">
            <w:pPr>
              <w:jc w:val="center"/>
              <w:rPr>
                <w:sz w:val="18"/>
                <w:szCs w:val="18"/>
              </w:rPr>
            </w:pPr>
            <w:r w:rsidRPr="00D934D8">
              <w:rPr>
                <w:sz w:val="18"/>
                <w:szCs w:val="18"/>
              </w:rPr>
              <w:t>95,0</w:t>
            </w:r>
          </w:p>
        </w:tc>
        <w:tc>
          <w:tcPr>
            <w:tcW w:w="490" w:type="dxa"/>
            <w:vAlign w:val="center"/>
          </w:tcPr>
          <w:p w:rsidR="00B20CB2" w:rsidRPr="00D934D8" w:rsidRDefault="00B20CB2" w:rsidP="00D934D8">
            <w:pPr>
              <w:jc w:val="center"/>
              <w:rPr>
                <w:sz w:val="18"/>
                <w:szCs w:val="18"/>
              </w:rPr>
            </w:pPr>
            <w:r w:rsidRPr="00D934D8">
              <w:rPr>
                <w:sz w:val="18"/>
                <w:szCs w:val="18"/>
              </w:rPr>
              <w:t>5,0</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1.2.</w:t>
            </w:r>
          </w:p>
        </w:tc>
        <w:tc>
          <w:tcPr>
            <w:tcW w:w="0" w:type="auto"/>
            <w:vAlign w:val="center"/>
          </w:tcPr>
          <w:p w:rsidR="00B20CB2" w:rsidRPr="00D934D8" w:rsidRDefault="00B20CB2" w:rsidP="00D934D8">
            <w:pPr>
              <w:jc w:val="center"/>
              <w:rPr>
                <w:sz w:val="18"/>
                <w:szCs w:val="18"/>
              </w:rPr>
            </w:pPr>
            <w:r w:rsidRPr="00D934D8">
              <w:rPr>
                <w:sz w:val="18"/>
                <w:szCs w:val="18"/>
              </w:rPr>
              <w:t>Уборка и содержание универсальной спортивной площадки</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 xml:space="preserve">2019 </w:t>
            </w:r>
          </w:p>
        </w:tc>
        <w:tc>
          <w:tcPr>
            <w:tcW w:w="0" w:type="auto"/>
            <w:vAlign w:val="center"/>
          </w:tcPr>
          <w:p w:rsidR="00B20CB2" w:rsidRPr="00D934D8" w:rsidRDefault="00B20CB2" w:rsidP="00D934D8">
            <w:pPr>
              <w:jc w:val="center"/>
              <w:rPr>
                <w:sz w:val="18"/>
                <w:szCs w:val="18"/>
              </w:rPr>
            </w:pPr>
            <w:r w:rsidRPr="00D934D8">
              <w:rPr>
                <w:sz w:val="18"/>
                <w:szCs w:val="18"/>
              </w:rPr>
              <w:t>1.4.1.</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490"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c>
          <w:tcPr>
            <w:tcW w:w="15374" w:type="dxa"/>
            <w:gridSpan w:val="9"/>
            <w:vAlign w:val="center"/>
          </w:tcPr>
          <w:p w:rsidR="00B20CB2" w:rsidRPr="00D934D8" w:rsidRDefault="00B20CB2" w:rsidP="00D934D8">
            <w:pPr>
              <w:jc w:val="center"/>
              <w:rPr>
                <w:sz w:val="18"/>
                <w:szCs w:val="18"/>
              </w:rPr>
            </w:pPr>
            <w:r w:rsidRPr="00D934D8">
              <w:rPr>
                <w:sz w:val="18"/>
                <w:szCs w:val="18"/>
              </w:rPr>
              <w:t>Задача 2. Организация конкурса по благоустройству</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2.1.</w:t>
            </w:r>
          </w:p>
        </w:tc>
        <w:tc>
          <w:tcPr>
            <w:tcW w:w="0" w:type="auto"/>
            <w:vAlign w:val="center"/>
          </w:tcPr>
          <w:p w:rsidR="00B20CB2" w:rsidRPr="00D934D8" w:rsidRDefault="00B20CB2" w:rsidP="00D934D8">
            <w:pPr>
              <w:jc w:val="center"/>
              <w:rPr>
                <w:sz w:val="18"/>
                <w:szCs w:val="18"/>
              </w:rPr>
            </w:pPr>
            <w:r w:rsidRPr="00D934D8">
              <w:rPr>
                <w:sz w:val="18"/>
                <w:szCs w:val="18"/>
              </w:rPr>
              <w:t>Проведение конкурса по благоустройству</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1.4.4.</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1,5</w:t>
            </w:r>
          </w:p>
        </w:tc>
        <w:tc>
          <w:tcPr>
            <w:tcW w:w="0" w:type="auto"/>
            <w:vAlign w:val="center"/>
          </w:tcPr>
          <w:p w:rsidR="00B20CB2" w:rsidRPr="00D934D8" w:rsidRDefault="00B20CB2" w:rsidP="00D934D8">
            <w:pPr>
              <w:jc w:val="center"/>
              <w:rPr>
                <w:sz w:val="18"/>
                <w:szCs w:val="18"/>
              </w:rPr>
            </w:pPr>
            <w:r w:rsidRPr="00D934D8">
              <w:rPr>
                <w:sz w:val="18"/>
                <w:szCs w:val="18"/>
              </w:rPr>
              <w:t>1,5</w:t>
            </w:r>
          </w:p>
        </w:tc>
        <w:tc>
          <w:tcPr>
            <w:tcW w:w="490" w:type="dxa"/>
            <w:vAlign w:val="center"/>
          </w:tcPr>
          <w:p w:rsidR="00B20CB2" w:rsidRPr="00D934D8" w:rsidRDefault="00B20CB2" w:rsidP="00D934D8">
            <w:pPr>
              <w:jc w:val="center"/>
              <w:rPr>
                <w:sz w:val="18"/>
                <w:szCs w:val="18"/>
              </w:rPr>
            </w:pPr>
            <w:r w:rsidRPr="00D934D8">
              <w:rPr>
                <w:sz w:val="18"/>
                <w:szCs w:val="18"/>
              </w:rPr>
              <w:t>1,5</w:t>
            </w:r>
          </w:p>
        </w:tc>
      </w:tr>
      <w:tr w:rsidR="00B20CB2" w:rsidRPr="00D934D8" w:rsidTr="00D934D8">
        <w:tc>
          <w:tcPr>
            <w:tcW w:w="15374" w:type="dxa"/>
            <w:gridSpan w:val="9"/>
            <w:vAlign w:val="center"/>
          </w:tcPr>
          <w:p w:rsidR="00B20CB2" w:rsidRPr="00D934D8" w:rsidRDefault="00B20CB2" w:rsidP="00D934D8">
            <w:pPr>
              <w:jc w:val="center"/>
              <w:rPr>
                <w:sz w:val="18"/>
                <w:szCs w:val="18"/>
              </w:rPr>
            </w:pPr>
            <w:r w:rsidRPr="00D934D8">
              <w:rPr>
                <w:sz w:val="18"/>
                <w:szCs w:val="18"/>
              </w:rPr>
              <w:t>Задача 3. Ремонт и оборудование детских игровых площадок</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3.1.</w:t>
            </w:r>
          </w:p>
        </w:tc>
        <w:tc>
          <w:tcPr>
            <w:tcW w:w="0" w:type="auto"/>
            <w:vAlign w:val="center"/>
          </w:tcPr>
          <w:p w:rsidR="00B20CB2" w:rsidRPr="00D934D8" w:rsidRDefault="00B20CB2" w:rsidP="00D934D8">
            <w:pPr>
              <w:jc w:val="center"/>
              <w:rPr>
                <w:sz w:val="18"/>
                <w:szCs w:val="18"/>
              </w:rPr>
            </w:pPr>
            <w:r w:rsidRPr="00D934D8">
              <w:rPr>
                <w:sz w:val="18"/>
                <w:szCs w:val="18"/>
              </w:rPr>
              <w:t>Ремонт и оборудование детских игровых площадок</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1.4.6.</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2470,0</w:t>
            </w:r>
          </w:p>
        </w:tc>
        <w:tc>
          <w:tcPr>
            <w:tcW w:w="0" w:type="auto"/>
            <w:vAlign w:val="center"/>
          </w:tcPr>
          <w:p w:rsidR="00B20CB2" w:rsidRPr="00D934D8" w:rsidRDefault="00B20CB2" w:rsidP="00D934D8">
            <w:pPr>
              <w:jc w:val="center"/>
              <w:rPr>
                <w:sz w:val="18"/>
                <w:szCs w:val="18"/>
              </w:rPr>
            </w:pPr>
            <w:r w:rsidRPr="00D934D8">
              <w:rPr>
                <w:sz w:val="18"/>
                <w:szCs w:val="18"/>
              </w:rPr>
              <w:t>155,0</w:t>
            </w:r>
          </w:p>
        </w:tc>
        <w:tc>
          <w:tcPr>
            <w:tcW w:w="490" w:type="dxa"/>
            <w:vAlign w:val="center"/>
          </w:tcPr>
          <w:p w:rsidR="00B20CB2" w:rsidRPr="00D934D8" w:rsidRDefault="00B20CB2" w:rsidP="00D934D8">
            <w:pPr>
              <w:jc w:val="center"/>
              <w:rPr>
                <w:sz w:val="18"/>
                <w:szCs w:val="18"/>
              </w:rPr>
            </w:pPr>
            <w:r w:rsidRPr="00D934D8">
              <w:rPr>
                <w:sz w:val="18"/>
                <w:szCs w:val="18"/>
              </w:rPr>
              <w:t>5,0</w:t>
            </w:r>
          </w:p>
        </w:tc>
      </w:tr>
      <w:tr w:rsidR="00B20CB2" w:rsidRPr="00D934D8" w:rsidTr="00D934D8">
        <w:tc>
          <w:tcPr>
            <w:tcW w:w="15374" w:type="dxa"/>
            <w:gridSpan w:val="9"/>
            <w:vAlign w:val="center"/>
          </w:tcPr>
          <w:p w:rsidR="00B20CB2" w:rsidRPr="00D934D8" w:rsidRDefault="00B20CB2" w:rsidP="00D934D8">
            <w:pPr>
              <w:jc w:val="center"/>
              <w:rPr>
                <w:sz w:val="18"/>
                <w:szCs w:val="18"/>
              </w:rPr>
            </w:pPr>
            <w:r w:rsidRPr="00D934D8">
              <w:rPr>
                <w:sz w:val="18"/>
                <w:szCs w:val="18"/>
              </w:rPr>
              <w:t>Задача 4. Подготовка к праздничным дням</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4.1.</w:t>
            </w:r>
          </w:p>
        </w:tc>
        <w:tc>
          <w:tcPr>
            <w:tcW w:w="0" w:type="auto"/>
            <w:vAlign w:val="center"/>
          </w:tcPr>
          <w:p w:rsidR="00B20CB2" w:rsidRPr="00D934D8" w:rsidRDefault="00B20CB2" w:rsidP="00D934D8">
            <w:pPr>
              <w:jc w:val="center"/>
              <w:rPr>
                <w:sz w:val="18"/>
                <w:szCs w:val="18"/>
              </w:rPr>
            </w:pPr>
            <w:r w:rsidRPr="00D934D8">
              <w:rPr>
                <w:sz w:val="18"/>
                <w:szCs w:val="18"/>
              </w:rPr>
              <w:t>Приобретение предметов праздничного оформления (флагов, баннеров  и др.).  Приобретение, установка и украшение, новогодней елки. ед</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1.4.8.</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16,5</w:t>
            </w:r>
          </w:p>
        </w:tc>
        <w:tc>
          <w:tcPr>
            <w:tcW w:w="0" w:type="auto"/>
            <w:vAlign w:val="center"/>
          </w:tcPr>
          <w:p w:rsidR="00B20CB2" w:rsidRPr="00D934D8" w:rsidRDefault="00B20CB2" w:rsidP="00D934D8">
            <w:pPr>
              <w:jc w:val="center"/>
              <w:rPr>
                <w:sz w:val="18"/>
                <w:szCs w:val="18"/>
              </w:rPr>
            </w:pPr>
            <w:r w:rsidRPr="00D934D8">
              <w:rPr>
                <w:sz w:val="18"/>
                <w:szCs w:val="18"/>
              </w:rPr>
              <w:t>30,0</w:t>
            </w:r>
          </w:p>
        </w:tc>
        <w:tc>
          <w:tcPr>
            <w:tcW w:w="490" w:type="dxa"/>
            <w:vAlign w:val="center"/>
          </w:tcPr>
          <w:p w:rsidR="00B20CB2" w:rsidRPr="00D934D8" w:rsidRDefault="00B20CB2" w:rsidP="00D934D8">
            <w:pPr>
              <w:jc w:val="center"/>
              <w:rPr>
                <w:sz w:val="18"/>
                <w:szCs w:val="18"/>
              </w:rPr>
            </w:pPr>
            <w:r w:rsidRPr="00D934D8">
              <w:rPr>
                <w:sz w:val="18"/>
                <w:szCs w:val="18"/>
              </w:rPr>
              <w:t>15,0</w:t>
            </w:r>
          </w:p>
        </w:tc>
      </w:tr>
      <w:tr w:rsidR="00B20CB2" w:rsidRPr="00D934D8" w:rsidTr="00D934D8">
        <w:tc>
          <w:tcPr>
            <w:tcW w:w="15374" w:type="dxa"/>
            <w:gridSpan w:val="9"/>
            <w:vAlign w:val="center"/>
          </w:tcPr>
          <w:p w:rsidR="00B20CB2" w:rsidRPr="00D934D8" w:rsidRDefault="00B20CB2" w:rsidP="00D934D8">
            <w:pPr>
              <w:jc w:val="center"/>
              <w:rPr>
                <w:sz w:val="18"/>
                <w:szCs w:val="18"/>
              </w:rPr>
            </w:pPr>
            <w:r w:rsidRPr="00D934D8">
              <w:rPr>
                <w:sz w:val="18"/>
                <w:szCs w:val="18"/>
              </w:rPr>
              <w:t>Задача 5. Содержание мест массового пребывания граждан</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5.1.</w:t>
            </w:r>
          </w:p>
        </w:tc>
        <w:tc>
          <w:tcPr>
            <w:tcW w:w="0" w:type="auto"/>
            <w:vAlign w:val="center"/>
          </w:tcPr>
          <w:p w:rsidR="00B20CB2" w:rsidRPr="00D934D8" w:rsidRDefault="00B20CB2" w:rsidP="00D934D8">
            <w:pPr>
              <w:jc w:val="center"/>
              <w:rPr>
                <w:sz w:val="18"/>
                <w:szCs w:val="18"/>
              </w:rPr>
            </w:pPr>
            <w:r w:rsidRPr="00D934D8">
              <w:rPr>
                <w:sz w:val="18"/>
                <w:szCs w:val="18"/>
              </w:rPr>
              <w:t>Содержание мест массового пребывания</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1.4.10.</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63,41</w:t>
            </w:r>
          </w:p>
        </w:tc>
        <w:tc>
          <w:tcPr>
            <w:tcW w:w="0" w:type="auto"/>
            <w:vAlign w:val="center"/>
          </w:tcPr>
          <w:p w:rsidR="00B20CB2" w:rsidRPr="00D934D8" w:rsidRDefault="00B20CB2" w:rsidP="00D934D8">
            <w:pPr>
              <w:jc w:val="center"/>
              <w:rPr>
                <w:sz w:val="18"/>
                <w:szCs w:val="18"/>
              </w:rPr>
            </w:pPr>
            <w:r w:rsidRPr="00D934D8">
              <w:rPr>
                <w:sz w:val="18"/>
                <w:szCs w:val="18"/>
              </w:rPr>
              <w:t>115,834</w:t>
            </w:r>
          </w:p>
        </w:tc>
        <w:tc>
          <w:tcPr>
            <w:tcW w:w="490" w:type="dxa"/>
            <w:vAlign w:val="center"/>
          </w:tcPr>
          <w:p w:rsidR="00B20CB2" w:rsidRPr="00D934D8" w:rsidRDefault="00B20CB2" w:rsidP="00D934D8">
            <w:pPr>
              <w:jc w:val="center"/>
              <w:rPr>
                <w:sz w:val="18"/>
                <w:szCs w:val="18"/>
              </w:rPr>
            </w:pPr>
            <w:r w:rsidRPr="00D934D8">
              <w:rPr>
                <w:sz w:val="18"/>
                <w:szCs w:val="18"/>
              </w:rPr>
              <w:t>5,0</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5.2.</w:t>
            </w:r>
          </w:p>
        </w:tc>
        <w:tc>
          <w:tcPr>
            <w:tcW w:w="0" w:type="auto"/>
            <w:vAlign w:val="center"/>
          </w:tcPr>
          <w:p w:rsidR="00B20CB2" w:rsidRPr="00D934D8" w:rsidRDefault="00B20CB2" w:rsidP="00D934D8">
            <w:pPr>
              <w:jc w:val="center"/>
              <w:rPr>
                <w:sz w:val="18"/>
                <w:szCs w:val="18"/>
              </w:rPr>
            </w:pPr>
            <w:r w:rsidRPr="00D934D8">
              <w:rPr>
                <w:sz w:val="18"/>
                <w:szCs w:val="18"/>
              </w:rPr>
              <w:t>Установка и обслуживание системы видеонаблюдения в местах массового скопления людей</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1.4.10.1.</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13,599</w:t>
            </w:r>
          </w:p>
        </w:tc>
        <w:tc>
          <w:tcPr>
            <w:tcW w:w="0" w:type="auto"/>
            <w:vAlign w:val="center"/>
          </w:tcPr>
          <w:p w:rsidR="00B20CB2" w:rsidRPr="00D934D8" w:rsidRDefault="00B20CB2" w:rsidP="00D934D8">
            <w:pPr>
              <w:jc w:val="center"/>
              <w:rPr>
                <w:sz w:val="18"/>
                <w:szCs w:val="18"/>
              </w:rPr>
            </w:pPr>
            <w:r w:rsidRPr="00D934D8">
              <w:rPr>
                <w:sz w:val="18"/>
                <w:szCs w:val="18"/>
              </w:rPr>
              <w:t>30,0</w:t>
            </w:r>
          </w:p>
        </w:tc>
        <w:tc>
          <w:tcPr>
            <w:tcW w:w="490" w:type="dxa"/>
            <w:vAlign w:val="center"/>
          </w:tcPr>
          <w:p w:rsidR="00B20CB2" w:rsidRPr="00D934D8" w:rsidRDefault="00B20CB2" w:rsidP="00D934D8">
            <w:pPr>
              <w:jc w:val="center"/>
              <w:rPr>
                <w:sz w:val="18"/>
                <w:szCs w:val="18"/>
              </w:rPr>
            </w:pPr>
            <w:r w:rsidRPr="00D934D8">
              <w:rPr>
                <w:sz w:val="18"/>
                <w:szCs w:val="18"/>
              </w:rPr>
              <w:t>30,0</w:t>
            </w:r>
          </w:p>
        </w:tc>
      </w:tr>
      <w:tr w:rsidR="00B20CB2" w:rsidRPr="00D934D8" w:rsidTr="00D934D8">
        <w:tc>
          <w:tcPr>
            <w:tcW w:w="15374" w:type="dxa"/>
            <w:gridSpan w:val="9"/>
            <w:vAlign w:val="center"/>
          </w:tcPr>
          <w:p w:rsidR="00B20CB2" w:rsidRPr="00D934D8" w:rsidRDefault="00B20CB2" w:rsidP="00D934D8">
            <w:pPr>
              <w:jc w:val="center"/>
              <w:rPr>
                <w:sz w:val="18"/>
                <w:szCs w:val="18"/>
              </w:rPr>
            </w:pPr>
            <w:r w:rsidRPr="00D934D8">
              <w:rPr>
                <w:sz w:val="18"/>
                <w:szCs w:val="18"/>
              </w:rPr>
              <w:t>Задача 6. Ремонт и содержание информационных стендов</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6.1.</w:t>
            </w:r>
          </w:p>
        </w:tc>
        <w:tc>
          <w:tcPr>
            <w:tcW w:w="0" w:type="auto"/>
            <w:vAlign w:val="center"/>
          </w:tcPr>
          <w:p w:rsidR="00B20CB2" w:rsidRPr="00D934D8" w:rsidRDefault="00B20CB2" w:rsidP="00D934D8">
            <w:pPr>
              <w:jc w:val="center"/>
              <w:rPr>
                <w:sz w:val="18"/>
                <w:szCs w:val="18"/>
              </w:rPr>
            </w:pPr>
            <w:r w:rsidRPr="00D934D8">
              <w:rPr>
                <w:sz w:val="18"/>
                <w:szCs w:val="18"/>
              </w:rPr>
              <w:t>Ремонт и содержание информационных стендов</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1.4.11.</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w:t>
            </w:r>
          </w:p>
        </w:tc>
        <w:tc>
          <w:tcPr>
            <w:tcW w:w="0" w:type="auto"/>
            <w:vAlign w:val="center"/>
          </w:tcPr>
          <w:p w:rsidR="00B20CB2" w:rsidRPr="00D934D8" w:rsidRDefault="00B20CB2" w:rsidP="00D934D8">
            <w:pPr>
              <w:jc w:val="center"/>
              <w:rPr>
                <w:sz w:val="18"/>
                <w:szCs w:val="18"/>
              </w:rPr>
            </w:pPr>
            <w:r w:rsidRPr="00D934D8">
              <w:rPr>
                <w:sz w:val="18"/>
                <w:szCs w:val="18"/>
              </w:rPr>
              <w:t>1,5</w:t>
            </w:r>
          </w:p>
        </w:tc>
        <w:tc>
          <w:tcPr>
            <w:tcW w:w="490" w:type="dxa"/>
            <w:vAlign w:val="center"/>
          </w:tcPr>
          <w:p w:rsidR="00B20CB2" w:rsidRPr="00D934D8" w:rsidRDefault="00B20CB2" w:rsidP="00D934D8">
            <w:pPr>
              <w:jc w:val="center"/>
              <w:rPr>
                <w:sz w:val="18"/>
                <w:szCs w:val="18"/>
              </w:rPr>
            </w:pPr>
            <w:r w:rsidRPr="00D934D8">
              <w:rPr>
                <w:sz w:val="18"/>
                <w:szCs w:val="18"/>
              </w:rPr>
              <w:t>1,5</w:t>
            </w:r>
          </w:p>
        </w:tc>
      </w:tr>
      <w:tr w:rsidR="00B20CB2" w:rsidRPr="00D934D8" w:rsidTr="00D934D8">
        <w:tc>
          <w:tcPr>
            <w:tcW w:w="15374" w:type="dxa"/>
            <w:gridSpan w:val="9"/>
            <w:vAlign w:val="center"/>
          </w:tcPr>
          <w:p w:rsidR="00B20CB2" w:rsidRPr="00D934D8" w:rsidRDefault="00B20CB2" w:rsidP="00D934D8">
            <w:pPr>
              <w:jc w:val="center"/>
              <w:rPr>
                <w:sz w:val="18"/>
                <w:szCs w:val="18"/>
              </w:rPr>
            </w:pPr>
            <w:r w:rsidRPr="00D934D8">
              <w:rPr>
                <w:sz w:val="18"/>
                <w:szCs w:val="18"/>
              </w:rPr>
              <w:t>Задача №7 Мероприятия по проверке сметной документации, экспертиза приемки результатов  работ</w:t>
            </w:r>
          </w:p>
        </w:tc>
      </w:tr>
      <w:tr w:rsidR="00D934D8" w:rsidRPr="00D934D8" w:rsidTr="00D934D8">
        <w:tc>
          <w:tcPr>
            <w:tcW w:w="0" w:type="auto"/>
            <w:vAlign w:val="center"/>
          </w:tcPr>
          <w:p w:rsidR="00B20CB2" w:rsidRPr="00D934D8" w:rsidRDefault="00B20CB2" w:rsidP="00D934D8">
            <w:pPr>
              <w:jc w:val="center"/>
              <w:rPr>
                <w:sz w:val="18"/>
                <w:szCs w:val="18"/>
              </w:rPr>
            </w:pPr>
            <w:r w:rsidRPr="00D934D8">
              <w:rPr>
                <w:sz w:val="18"/>
                <w:szCs w:val="18"/>
              </w:rPr>
              <w:t>7.1</w:t>
            </w:r>
          </w:p>
        </w:tc>
        <w:tc>
          <w:tcPr>
            <w:tcW w:w="0" w:type="auto"/>
            <w:vAlign w:val="center"/>
          </w:tcPr>
          <w:p w:rsidR="00B20CB2" w:rsidRPr="00D934D8" w:rsidRDefault="00B20CB2" w:rsidP="00D934D8">
            <w:pPr>
              <w:jc w:val="center"/>
              <w:rPr>
                <w:sz w:val="18"/>
                <w:szCs w:val="18"/>
              </w:rPr>
            </w:pPr>
            <w:r w:rsidRPr="00D934D8">
              <w:rPr>
                <w:sz w:val="18"/>
                <w:szCs w:val="18"/>
              </w:rPr>
              <w:t>Мероприятия по проверке сметной документации, экспертиза приемки результатов  работ</w:t>
            </w:r>
          </w:p>
        </w:tc>
        <w:tc>
          <w:tcPr>
            <w:tcW w:w="0" w:type="auto"/>
            <w:vAlign w:val="center"/>
          </w:tcPr>
          <w:p w:rsidR="00B20CB2" w:rsidRPr="00D934D8" w:rsidRDefault="00B20CB2" w:rsidP="00D934D8">
            <w:pPr>
              <w:jc w:val="center"/>
              <w:rPr>
                <w:sz w:val="18"/>
                <w:szCs w:val="18"/>
              </w:rPr>
            </w:pPr>
            <w:r w:rsidRPr="00D934D8">
              <w:rPr>
                <w:sz w:val="18"/>
                <w:szCs w:val="18"/>
              </w:rPr>
              <w:t>Администрация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2019 - 2021</w:t>
            </w:r>
          </w:p>
        </w:tc>
        <w:tc>
          <w:tcPr>
            <w:tcW w:w="0" w:type="auto"/>
            <w:vAlign w:val="center"/>
          </w:tcPr>
          <w:p w:rsidR="00B20CB2" w:rsidRPr="00D934D8" w:rsidRDefault="00B20CB2" w:rsidP="00D934D8">
            <w:pPr>
              <w:jc w:val="center"/>
              <w:rPr>
                <w:sz w:val="18"/>
                <w:szCs w:val="18"/>
              </w:rPr>
            </w:pPr>
            <w:r w:rsidRPr="00D934D8">
              <w:rPr>
                <w:sz w:val="18"/>
                <w:szCs w:val="18"/>
              </w:rPr>
              <w:t>1.4.12.</w:t>
            </w:r>
          </w:p>
        </w:tc>
        <w:tc>
          <w:tcPr>
            <w:tcW w:w="0" w:type="auto"/>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0" w:type="auto"/>
            <w:vAlign w:val="center"/>
          </w:tcPr>
          <w:p w:rsidR="00B20CB2" w:rsidRPr="00D934D8" w:rsidRDefault="00B20CB2" w:rsidP="00D934D8">
            <w:pPr>
              <w:jc w:val="center"/>
              <w:rPr>
                <w:sz w:val="18"/>
                <w:szCs w:val="18"/>
              </w:rPr>
            </w:pPr>
            <w:r w:rsidRPr="00D934D8">
              <w:rPr>
                <w:sz w:val="18"/>
                <w:szCs w:val="18"/>
              </w:rPr>
              <w:t>28,5</w:t>
            </w:r>
          </w:p>
        </w:tc>
        <w:tc>
          <w:tcPr>
            <w:tcW w:w="0" w:type="auto"/>
            <w:vAlign w:val="center"/>
          </w:tcPr>
          <w:p w:rsidR="00B20CB2" w:rsidRPr="00D934D8" w:rsidRDefault="00B20CB2" w:rsidP="00D934D8">
            <w:pPr>
              <w:jc w:val="center"/>
              <w:rPr>
                <w:sz w:val="18"/>
                <w:szCs w:val="18"/>
              </w:rPr>
            </w:pPr>
            <w:r w:rsidRPr="00D934D8">
              <w:rPr>
                <w:sz w:val="18"/>
                <w:szCs w:val="18"/>
              </w:rPr>
              <w:t>50,0</w:t>
            </w:r>
          </w:p>
        </w:tc>
        <w:tc>
          <w:tcPr>
            <w:tcW w:w="490"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c>
          <w:tcPr>
            <w:tcW w:w="0" w:type="auto"/>
            <w:vAlign w:val="center"/>
          </w:tcPr>
          <w:p w:rsidR="00B20CB2" w:rsidRPr="00D934D8" w:rsidRDefault="00B20CB2" w:rsidP="00D934D8">
            <w:pPr>
              <w:jc w:val="center"/>
              <w:rPr>
                <w:sz w:val="18"/>
                <w:szCs w:val="18"/>
              </w:rPr>
            </w:pPr>
          </w:p>
        </w:tc>
        <w:tc>
          <w:tcPr>
            <w:tcW w:w="15003" w:type="dxa"/>
            <w:gridSpan w:val="8"/>
            <w:vAlign w:val="center"/>
          </w:tcPr>
          <w:p w:rsidR="00B20CB2" w:rsidRPr="00D934D8" w:rsidRDefault="00B20CB2" w:rsidP="00D934D8">
            <w:pPr>
              <w:jc w:val="center"/>
              <w:rPr>
                <w:sz w:val="18"/>
                <w:szCs w:val="18"/>
              </w:rPr>
            </w:pPr>
            <w:r w:rsidRPr="00D934D8">
              <w:rPr>
                <w:sz w:val="18"/>
                <w:szCs w:val="18"/>
              </w:rPr>
              <w:t>Задача № 8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с.Яжелбицы, ул.Усадьба (1-й этап универсальная спортивная площадка)</w:t>
            </w:r>
          </w:p>
        </w:tc>
      </w:tr>
      <w:tr w:rsidR="00D934D8" w:rsidRPr="00D934D8" w:rsidTr="00D934D8">
        <w:tc>
          <w:tcPr>
            <w:tcW w:w="0" w:type="auto"/>
            <w:vMerge w:val="restart"/>
            <w:vAlign w:val="center"/>
          </w:tcPr>
          <w:p w:rsidR="00B20CB2" w:rsidRPr="00D934D8" w:rsidRDefault="00B20CB2" w:rsidP="00D934D8">
            <w:pPr>
              <w:jc w:val="center"/>
              <w:rPr>
                <w:sz w:val="18"/>
                <w:szCs w:val="18"/>
              </w:rPr>
            </w:pPr>
            <w:r w:rsidRPr="00D934D8">
              <w:rPr>
                <w:sz w:val="18"/>
                <w:szCs w:val="18"/>
              </w:rPr>
              <w:t>8.1</w:t>
            </w:r>
          </w:p>
        </w:tc>
        <w:tc>
          <w:tcPr>
            <w:tcW w:w="4841" w:type="dxa"/>
            <w:vMerge w:val="restart"/>
            <w:vAlign w:val="center"/>
          </w:tcPr>
          <w:p w:rsidR="00B20CB2" w:rsidRPr="00D934D8" w:rsidRDefault="00B20CB2" w:rsidP="00D934D8">
            <w:pPr>
              <w:spacing w:after="200" w:line="276" w:lineRule="auto"/>
              <w:jc w:val="center"/>
              <w:rPr>
                <w:sz w:val="18"/>
                <w:szCs w:val="18"/>
              </w:rPr>
            </w:pPr>
            <w:r w:rsidRPr="00D934D8">
              <w:rPr>
                <w:sz w:val="18"/>
                <w:szCs w:val="18"/>
              </w:rPr>
              <w:t xml:space="preserve">Выполнение комплекса работ по благоустройству многофункциональной спортивной площадки «Догони себя» </w:t>
            </w:r>
            <w:r w:rsidRPr="00D934D8">
              <w:rPr>
                <w:sz w:val="18"/>
                <w:szCs w:val="18"/>
              </w:rPr>
              <w:lastRenderedPageBreak/>
              <w:t>расположенной по адресу: Новгородская область, Валдайский район, с.Яжелбицы, ул.Усадьба (1-й этап универсальная спортивная площадка)</w:t>
            </w:r>
          </w:p>
        </w:tc>
        <w:tc>
          <w:tcPr>
            <w:tcW w:w="3229" w:type="dxa"/>
            <w:vMerge w:val="restart"/>
            <w:vAlign w:val="center"/>
          </w:tcPr>
          <w:p w:rsidR="00B20CB2" w:rsidRPr="00D934D8" w:rsidRDefault="00B20CB2" w:rsidP="00D934D8">
            <w:pPr>
              <w:jc w:val="center"/>
              <w:rPr>
                <w:sz w:val="18"/>
                <w:szCs w:val="18"/>
              </w:rPr>
            </w:pPr>
            <w:r w:rsidRPr="00D934D8">
              <w:rPr>
                <w:sz w:val="18"/>
                <w:szCs w:val="18"/>
              </w:rPr>
              <w:lastRenderedPageBreak/>
              <w:t>Администрация сельского поселения</w:t>
            </w:r>
          </w:p>
          <w:p w:rsidR="00B20CB2" w:rsidRPr="00D934D8" w:rsidRDefault="00B20CB2" w:rsidP="00D934D8">
            <w:pPr>
              <w:jc w:val="center"/>
              <w:rPr>
                <w:sz w:val="18"/>
                <w:szCs w:val="18"/>
              </w:rPr>
            </w:pPr>
          </w:p>
          <w:p w:rsidR="00B20CB2" w:rsidRPr="00D934D8" w:rsidRDefault="00B20CB2" w:rsidP="00D934D8">
            <w:pPr>
              <w:jc w:val="center"/>
              <w:rPr>
                <w:sz w:val="18"/>
                <w:szCs w:val="18"/>
              </w:rPr>
            </w:pPr>
          </w:p>
        </w:tc>
        <w:tc>
          <w:tcPr>
            <w:tcW w:w="1446" w:type="dxa"/>
            <w:vAlign w:val="center"/>
          </w:tcPr>
          <w:p w:rsidR="00B20CB2" w:rsidRPr="00D934D8" w:rsidRDefault="00B20CB2" w:rsidP="00D934D8">
            <w:pPr>
              <w:rPr>
                <w:sz w:val="18"/>
                <w:szCs w:val="18"/>
              </w:rPr>
            </w:pPr>
          </w:p>
          <w:p w:rsidR="00B20CB2" w:rsidRPr="00D934D8" w:rsidRDefault="00B20CB2" w:rsidP="00D934D8">
            <w:pPr>
              <w:rPr>
                <w:sz w:val="18"/>
                <w:szCs w:val="18"/>
              </w:rPr>
            </w:pPr>
          </w:p>
          <w:p w:rsidR="00B20CB2" w:rsidRPr="00D934D8" w:rsidRDefault="00B20CB2" w:rsidP="00D934D8">
            <w:pPr>
              <w:jc w:val="center"/>
              <w:rPr>
                <w:sz w:val="18"/>
                <w:szCs w:val="18"/>
              </w:rPr>
            </w:pPr>
            <w:r w:rsidRPr="00D934D8">
              <w:rPr>
                <w:sz w:val="18"/>
                <w:szCs w:val="18"/>
              </w:rPr>
              <w:t>2019 - 2021</w:t>
            </w:r>
          </w:p>
        </w:tc>
        <w:tc>
          <w:tcPr>
            <w:tcW w:w="1315" w:type="dxa"/>
            <w:vAlign w:val="center"/>
          </w:tcPr>
          <w:p w:rsidR="00B20CB2" w:rsidRPr="00D934D8" w:rsidRDefault="00B20CB2" w:rsidP="00D934D8">
            <w:pPr>
              <w:jc w:val="center"/>
              <w:rPr>
                <w:sz w:val="18"/>
                <w:szCs w:val="18"/>
              </w:rPr>
            </w:pPr>
            <w:r w:rsidRPr="00D934D8">
              <w:rPr>
                <w:sz w:val="18"/>
                <w:szCs w:val="18"/>
              </w:rPr>
              <w:t>1.4.13.</w:t>
            </w:r>
          </w:p>
        </w:tc>
        <w:tc>
          <w:tcPr>
            <w:tcW w:w="1982" w:type="dxa"/>
            <w:vAlign w:val="center"/>
          </w:tcPr>
          <w:p w:rsidR="00B20CB2" w:rsidRPr="00D934D8" w:rsidRDefault="00B20CB2" w:rsidP="00D934D8">
            <w:pPr>
              <w:jc w:val="center"/>
              <w:rPr>
                <w:sz w:val="18"/>
                <w:szCs w:val="18"/>
              </w:rPr>
            </w:pPr>
            <w:r w:rsidRPr="00D934D8">
              <w:rPr>
                <w:sz w:val="18"/>
                <w:szCs w:val="18"/>
              </w:rPr>
              <w:t>бюджет сельского поселения</w:t>
            </w:r>
          </w:p>
        </w:tc>
        <w:tc>
          <w:tcPr>
            <w:tcW w:w="790" w:type="dxa"/>
            <w:vAlign w:val="center"/>
          </w:tcPr>
          <w:p w:rsidR="00B20CB2" w:rsidRPr="00D934D8" w:rsidRDefault="00B20CB2" w:rsidP="00D934D8">
            <w:pPr>
              <w:jc w:val="center"/>
              <w:rPr>
                <w:sz w:val="18"/>
                <w:szCs w:val="18"/>
              </w:rPr>
            </w:pPr>
            <w:r w:rsidRPr="00D934D8">
              <w:rPr>
                <w:sz w:val="18"/>
                <w:szCs w:val="18"/>
              </w:rPr>
              <w:t>-</w:t>
            </w:r>
          </w:p>
        </w:tc>
        <w:tc>
          <w:tcPr>
            <w:tcW w:w="910" w:type="dxa"/>
            <w:vAlign w:val="center"/>
          </w:tcPr>
          <w:p w:rsidR="00B20CB2" w:rsidRPr="00D934D8" w:rsidRDefault="00B20CB2" w:rsidP="00D934D8">
            <w:pPr>
              <w:jc w:val="center"/>
              <w:rPr>
                <w:sz w:val="18"/>
                <w:szCs w:val="18"/>
              </w:rPr>
            </w:pPr>
            <w:r w:rsidRPr="00D934D8">
              <w:rPr>
                <w:sz w:val="18"/>
                <w:szCs w:val="18"/>
              </w:rPr>
              <w:t>910,0</w:t>
            </w:r>
          </w:p>
        </w:tc>
        <w:tc>
          <w:tcPr>
            <w:tcW w:w="490" w:type="dxa"/>
            <w:vAlign w:val="center"/>
          </w:tcPr>
          <w:p w:rsidR="00B20CB2" w:rsidRPr="00D934D8" w:rsidRDefault="00B20CB2" w:rsidP="00D934D8">
            <w:pPr>
              <w:jc w:val="center"/>
              <w:rPr>
                <w:sz w:val="18"/>
                <w:szCs w:val="18"/>
              </w:rPr>
            </w:pPr>
            <w:r w:rsidRPr="00D934D8">
              <w:rPr>
                <w:sz w:val="18"/>
                <w:szCs w:val="18"/>
              </w:rPr>
              <w:t>-</w:t>
            </w:r>
          </w:p>
        </w:tc>
      </w:tr>
      <w:tr w:rsidR="00D934D8" w:rsidRPr="00D934D8" w:rsidTr="00D934D8">
        <w:tc>
          <w:tcPr>
            <w:tcW w:w="0" w:type="auto"/>
            <w:vMerge/>
            <w:vAlign w:val="center"/>
          </w:tcPr>
          <w:p w:rsidR="00B20CB2" w:rsidRPr="00D934D8" w:rsidRDefault="00B20CB2" w:rsidP="00D934D8">
            <w:pPr>
              <w:jc w:val="center"/>
              <w:rPr>
                <w:sz w:val="18"/>
                <w:szCs w:val="18"/>
              </w:rPr>
            </w:pPr>
          </w:p>
        </w:tc>
        <w:tc>
          <w:tcPr>
            <w:tcW w:w="4841" w:type="dxa"/>
            <w:vMerge/>
            <w:vAlign w:val="center"/>
          </w:tcPr>
          <w:p w:rsidR="00B20CB2" w:rsidRPr="00D934D8" w:rsidRDefault="00B20CB2" w:rsidP="00D934D8">
            <w:pPr>
              <w:spacing w:after="200" w:line="276" w:lineRule="auto"/>
              <w:jc w:val="center"/>
              <w:rPr>
                <w:sz w:val="18"/>
                <w:szCs w:val="18"/>
              </w:rPr>
            </w:pPr>
          </w:p>
        </w:tc>
        <w:tc>
          <w:tcPr>
            <w:tcW w:w="3229" w:type="dxa"/>
            <w:vMerge/>
            <w:vAlign w:val="center"/>
          </w:tcPr>
          <w:p w:rsidR="00B20CB2" w:rsidRPr="00D934D8" w:rsidRDefault="00B20CB2" w:rsidP="00D934D8">
            <w:pPr>
              <w:jc w:val="center"/>
              <w:rPr>
                <w:sz w:val="18"/>
                <w:szCs w:val="18"/>
              </w:rPr>
            </w:pPr>
          </w:p>
        </w:tc>
        <w:tc>
          <w:tcPr>
            <w:tcW w:w="1446" w:type="dxa"/>
            <w:vAlign w:val="center"/>
          </w:tcPr>
          <w:p w:rsidR="00B20CB2" w:rsidRPr="00D934D8" w:rsidRDefault="00B20CB2" w:rsidP="00D934D8">
            <w:pPr>
              <w:rPr>
                <w:sz w:val="18"/>
                <w:szCs w:val="18"/>
              </w:rPr>
            </w:pPr>
            <w:r w:rsidRPr="00D934D8">
              <w:rPr>
                <w:sz w:val="18"/>
                <w:szCs w:val="18"/>
              </w:rPr>
              <w:t>2019-2021</w:t>
            </w:r>
          </w:p>
        </w:tc>
        <w:tc>
          <w:tcPr>
            <w:tcW w:w="1315" w:type="dxa"/>
            <w:vAlign w:val="center"/>
          </w:tcPr>
          <w:p w:rsidR="00B20CB2" w:rsidRPr="00D934D8" w:rsidRDefault="00B20CB2" w:rsidP="00D934D8">
            <w:pPr>
              <w:jc w:val="center"/>
              <w:rPr>
                <w:sz w:val="18"/>
                <w:szCs w:val="18"/>
              </w:rPr>
            </w:pPr>
            <w:r w:rsidRPr="00D934D8">
              <w:rPr>
                <w:sz w:val="18"/>
                <w:szCs w:val="18"/>
              </w:rPr>
              <w:t>1.4.14.</w:t>
            </w:r>
          </w:p>
        </w:tc>
        <w:tc>
          <w:tcPr>
            <w:tcW w:w="1982" w:type="dxa"/>
            <w:vAlign w:val="center"/>
          </w:tcPr>
          <w:p w:rsidR="00B20CB2" w:rsidRPr="00D934D8" w:rsidRDefault="00B20CB2" w:rsidP="00D934D8">
            <w:pPr>
              <w:jc w:val="center"/>
              <w:rPr>
                <w:sz w:val="18"/>
                <w:szCs w:val="18"/>
              </w:rPr>
            </w:pPr>
            <w:r w:rsidRPr="00D934D8">
              <w:rPr>
                <w:sz w:val="18"/>
                <w:szCs w:val="18"/>
              </w:rPr>
              <w:t>Внебюджетные средства</w:t>
            </w:r>
          </w:p>
        </w:tc>
        <w:tc>
          <w:tcPr>
            <w:tcW w:w="790" w:type="dxa"/>
            <w:vAlign w:val="center"/>
          </w:tcPr>
          <w:p w:rsidR="00B20CB2" w:rsidRPr="00D934D8" w:rsidRDefault="00B20CB2" w:rsidP="00D934D8">
            <w:pPr>
              <w:jc w:val="center"/>
              <w:rPr>
                <w:sz w:val="18"/>
                <w:szCs w:val="18"/>
              </w:rPr>
            </w:pPr>
            <w:r w:rsidRPr="00D934D8">
              <w:rPr>
                <w:sz w:val="18"/>
                <w:szCs w:val="18"/>
              </w:rPr>
              <w:t>-</w:t>
            </w:r>
          </w:p>
        </w:tc>
        <w:tc>
          <w:tcPr>
            <w:tcW w:w="910" w:type="dxa"/>
            <w:vAlign w:val="center"/>
          </w:tcPr>
          <w:p w:rsidR="00B20CB2" w:rsidRPr="00D934D8" w:rsidRDefault="00B20CB2" w:rsidP="00D934D8">
            <w:pPr>
              <w:jc w:val="center"/>
              <w:rPr>
                <w:sz w:val="18"/>
                <w:szCs w:val="18"/>
              </w:rPr>
            </w:pPr>
            <w:r w:rsidRPr="00D934D8">
              <w:rPr>
                <w:sz w:val="18"/>
                <w:szCs w:val="18"/>
              </w:rPr>
              <w:t>80,8</w:t>
            </w:r>
          </w:p>
        </w:tc>
        <w:tc>
          <w:tcPr>
            <w:tcW w:w="490" w:type="dxa"/>
            <w:vAlign w:val="center"/>
          </w:tcPr>
          <w:p w:rsidR="00B20CB2" w:rsidRPr="00D934D8" w:rsidRDefault="00B20CB2" w:rsidP="00D934D8">
            <w:pPr>
              <w:jc w:val="center"/>
              <w:rPr>
                <w:sz w:val="18"/>
                <w:szCs w:val="18"/>
              </w:rPr>
            </w:pPr>
            <w:r w:rsidRPr="00D934D8">
              <w:rPr>
                <w:sz w:val="18"/>
                <w:szCs w:val="18"/>
              </w:rPr>
              <w:t>-</w:t>
            </w:r>
          </w:p>
        </w:tc>
      </w:tr>
      <w:tr w:rsidR="00B20CB2" w:rsidRPr="00D934D8" w:rsidTr="00D934D8">
        <w:tc>
          <w:tcPr>
            <w:tcW w:w="0" w:type="auto"/>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Итого:</w:t>
            </w:r>
          </w:p>
        </w:tc>
        <w:tc>
          <w:tcPr>
            <w:tcW w:w="0" w:type="auto"/>
            <w:gridSpan w:val="4"/>
            <w:vAlign w:val="center"/>
          </w:tcPr>
          <w:p w:rsidR="00B20CB2" w:rsidRPr="00D934D8" w:rsidRDefault="00B20CB2" w:rsidP="00D934D8">
            <w:pPr>
              <w:jc w:val="center"/>
              <w:rPr>
                <w:sz w:val="18"/>
                <w:szCs w:val="18"/>
              </w:rPr>
            </w:pPr>
          </w:p>
        </w:tc>
        <w:tc>
          <w:tcPr>
            <w:tcW w:w="0" w:type="auto"/>
            <w:vAlign w:val="center"/>
          </w:tcPr>
          <w:p w:rsidR="00B20CB2" w:rsidRPr="00D934D8" w:rsidRDefault="00B20CB2" w:rsidP="00D934D8">
            <w:pPr>
              <w:jc w:val="center"/>
              <w:rPr>
                <w:sz w:val="18"/>
                <w:szCs w:val="18"/>
              </w:rPr>
            </w:pPr>
            <w:r w:rsidRPr="00D934D8">
              <w:rPr>
                <w:sz w:val="18"/>
                <w:szCs w:val="18"/>
              </w:rPr>
              <w:t>376,135</w:t>
            </w:r>
          </w:p>
        </w:tc>
        <w:tc>
          <w:tcPr>
            <w:tcW w:w="0" w:type="auto"/>
            <w:vAlign w:val="center"/>
          </w:tcPr>
          <w:p w:rsidR="00B20CB2" w:rsidRPr="00D934D8" w:rsidRDefault="00B20CB2" w:rsidP="00D934D8">
            <w:pPr>
              <w:jc w:val="center"/>
              <w:rPr>
                <w:sz w:val="18"/>
                <w:szCs w:val="18"/>
              </w:rPr>
            </w:pPr>
            <w:r w:rsidRPr="00D934D8">
              <w:rPr>
                <w:sz w:val="18"/>
                <w:szCs w:val="18"/>
              </w:rPr>
              <w:t>1438,8</w:t>
            </w:r>
          </w:p>
        </w:tc>
        <w:tc>
          <w:tcPr>
            <w:tcW w:w="490" w:type="dxa"/>
            <w:vAlign w:val="center"/>
          </w:tcPr>
          <w:p w:rsidR="00B20CB2" w:rsidRPr="00D934D8" w:rsidRDefault="00B20CB2" w:rsidP="00D934D8">
            <w:pPr>
              <w:jc w:val="center"/>
              <w:rPr>
                <w:sz w:val="18"/>
                <w:szCs w:val="18"/>
              </w:rPr>
            </w:pPr>
            <w:r w:rsidRPr="00D934D8">
              <w:rPr>
                <w:sz w:val="18"/>
                <w:szCs w:val="18"/>
              </w:rPr>
              <w:t>63,0</w:t>
            </w:r>
          </w:p>
        </w:tc>
      </w:tr>
    </w:tbl>
    <w:p w:rsidR="00B20CB2" w:rsidRPr="00D934D8" w:rsidRDefault="00B20CB2" w:rsidP="00B20CB2">
      <w:pPr>
        <w:rPr>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B20CB2" w:rsidRPr="00D934D8" w:rsidRDefault="00B20CB2" w:rsidP="00B20CB2">
      <w:pPr>
        <w:jc w:val="center"/>
        <w:rPr>
          <w:b/>
          <w:color w:val="000000"/>
          <w:sz w:val="18"/>
          <w:szCs w:val="18"/>
        </w:rPr>
      </w:pPr>
      <w:r w:rsidRPr="00D934D8">
        <w:rPr>
          <w:b/>
          <w:color w:val="000000"/>
          <w:sz w:val="18"/>
          <w:szCs w:val="18"/>
        </w:rPr>
        <w:t>Российская   Федерация</w:t>
      </w:r>
    </w:p>
    <w:p w:rsidR="00B20CB2" w:rsidRPr="00D934D8" w:rsidRDefault="00B20CB2" w:rsidP="00B20CB2">
      <w:pPr>
        <w:jc w:val="center"/>
        <w:rPr>
          <w:b/>
          <w:color w:val="000000"/>
          <w:sz w:val="18"/>
          <w:szCs w:val="18"/>
        </w:rPr>
      </w:pPr>
      <w:r w:rsidRPr="00D934D8">
        <w:rPr>
          <w:b/>
          <w:sz w:val="18"/>
          <w:szCs w:val="18"/>
        </w:rPr>
        <w:t xml:space="preserve">Новгородская область Валдайский район  </w:t>
      </w:r>
    </w:p>
    <w:p w:rsidR="00B20CB2" w:rsidRPr="00D934D8" w:rsidRDefault="00D934D8" w:rsidP="00B20CB2">
      <w:pPr>
        <w:rPr>
          <w:b/>
          <w:color w:val="000000"/>
          <w:sz w:val="18"/>
          <w:szCs w:val="18"/>
        </w:rPr>
      </w:pPr>
      <w:r>
        <w:rPr>
          <w:b/>
          <w:color w:val="000000"/>
          <w:sz w:val="18"/>
          <w:szCs w:val="18"/>
        </w:rPr>
        <w:t xml:space="preserve">                                                                                                      </w:t>
      </w:r>
      <w:r w:rsidR="00B20CB2" w:rsidRPr="00D934D8">
        <w:rPr>
          <w:b/>
          <w:color w:val="000000"/>
          <w:sz w:val="18"/>
          <w:szCs w:val="18"/>
        </w:rPr>
        <w:t xml:space="preserve">АДМИНИСТРАЦИЯ ЯЖЕЛБИЦКОГО СЕЛЬСКОГО ПОСЕЛЕНИЯ </w:t>
      </w:r>
    </w:p>
    <w:p w:rsidR="00B20CB2" w:rsidRPr="00D934D8" w:rsidRDefault="00B20CB2" w:rsidP="00B20CB2">
      <w:pPr>
        <w:pStyle w:val="20"/>
        <w:rPr>
          <w:b w:val="0"/>
          <w:color w:val="000000"/>
          <w:sz w:val="18"/>
          <w:szCs w:val="18"/>
        </w:rPr>
      </w:pPr>
      <w:r w:rsidRPr="00D934D8">
        <w:rPr>
          <w:b w:val="0"/>
          <w:color w:val="000000"/>
          <w:sz w:val="18"/>
          <w:szCs w:val="18"/>
        </w:rPr>
        <w:t>П О С Т А Н О В Л Е Н И Е</w:t>
      </w:r>
    </w:p>
    <w:p w:rsidR="00B20CB2" w:rsidRPr="00D934D8" w:rsidRDefault="00B20CB2" w:rsidP="00B20CB2">
      <w:pPr>
        <w:jc w:val="center"/>
        <w:rPr>
          <w:color w:val="000000"/>
          <w:sz w:val="18"/>
          <w:szCs w:val="18"/>
        </w:rPr>
      </w:pPr>
    </w:p>
    <w:p w:rsidR="00B20CB2" w:rsidRPr="00D934D8" w:rsidRDefault="00B20CB2" w:rsidP="00B20CB2">
      <w:pPr>
        <w:tabs>
          <w:tab w:val="left" w:pos="6918"/>
        </w:tabs>
        <w:rPr>
          <w:color w:val="000000"/>
          <w:sz w:val="18"/>
          <w:szCs w:val="18"/>
        </w:rPr>
      </w:pPr>
      <w:r w:rsidRPr="00D934D8">
        <w:rPr>
          <w:color w:val="000000"/>
          <w:sz w:val="18"/>
          <w:szCs w:val="18"/>
        </w:rPr>
        <w:t>от 03.06.2020 № 70</w:t>
      </w:r>
    </w:p>
    <w:p w:rsidR="00B20CB2" w:rsidRPr="00D934D8" w:rsidRDefault="00B20CB2" w:rsidP="00B20CB2">
      <w:pPr>
        <w:rPr>
          <w:b/>
          <w:color w:val="000000"/>
          <w:sz w:val="18"/>
          <w:szCs w:val="18"/>
        </w:rPr>
      </w:pPr>
      <w:r w:rsidRPr="00D934D8">
        <w:rPr>
          <w:color w:val="000000"/>
          <w:sz w:val="18"/>
          <w:szCs w:val="18"/>
        </w:rPr>
        <w:t>с. Яжелбицы</w:t>
      </w:r>
      <w:r w:rsidRPr="00D934D8">
        <w:rPr>
          <w:b/>
          <w:color w:val="000000"/>
          <w:sz w:val="18"/>
          <w:szCs w:val="18"/>
        </w:rPr>
        <w:t xml:space="preserve"> </w:t>
      </w:r>
    </w:p>
    <w:p w:rsidR="00B20CB2" w:rsidRPr="00D934D8" w:rsidRDefault="00B20CB2" w:rsidP="00B20CB2">
      <w:pPr>
        <w:rPr>
          <w:color w:val="0000FF"/>
          <w:sz w:val="18"/>
          <w:szCs w:val="18"/>
        </w:rPr>
      </w:pPr>
      <w:r w:rsidRPr="00D934D8">
        <w:rPr>
          <w:color w:val="0000FF"/>
          <w:sz w:val="18"/>
          <w:szCs w:val="18"/>
        </w:rPr>
        <w:t xml:space="preserve">                                                                                    </w:t>
      </w:r>
    </w:p>
    <w:p w:rsidR="00B20CB2" w:rsidRPr="00D934D8" w:rsidRDefault="00B20CB2" w:rsidP="00B20CB2">
      <w:pPr>
        <w:tabs>
          <w:tab w:val="left" w:pos="6918"/>
        </w:tabs>
        <w:rPr>
          <w:color w:val="0000FF"/>
          <w:sz w:val="18"/>
          <w:szCs w:val="18"/>
        </w:rPr>
      </w:pPr>
      <w:r w:rsidRPr="00D934D8">
        <w:rPr>
          <w:color w:val="0000FF"/>
          <w:sz w:val="18"/>
          <w:szCs w:val="18"/>
        </w:rPr>
        <w:t xml:space="preserve">                                                                             </w:t>
      </w:r>
    </w:p>
    <w:p w:rsidR="00B20CB2" w:rsidRPr="00D934D8" w:rsidRDefault="00B20CB2" w:rsidP="00B20CB2">
      <w:pPr>
        <w:rPr>
          <w:b/>
          <w:sz w:val="18"/>
          <w:szCs w:val="18"/>
        </w:rPr>
      </w:pPr>
      <w:r w:rsidRPr="00D934D8">
        <w:rPr>
          <w:b/>
          <w:sz w:val="18"/>
          <w:szCs w:val="18"/>
        </w:rPr>
        <w:t>О вне</w:t>
      </w:r>
      <w:r w:rsidR="00D934D8">
        <w:rPr>
          <w:b/>
          <w:sz w:val="18"/>
          <w:szCs w:val="18"/>
        </w:rPr>
        <w:t xml:space="preserve">сении изменений в постановление </w:t>
      </w:r>
      <w:r w:rsidRPr="00D934D8">
        <w:rPr>
          <w:b/>
          <w:sz w:val="18"/>
          <w:szCs w:val="18"/>
        </w:rPr>
        <w:t>Администрации Я</w:t>
      </w:r>
      <w:r w:rsidR="00D934D8">
        <w:rPr>
          <w:b/>
          <w:sz w:val="18"/>
          <w:szCs w:val="18"/>
        </w:rPr>
        <w:t xml:space="preserve">желбицкого сельского поселения  </w:t>
      </w:r>
      <w:r w:rsidRPr="00D934D8">
        <w:rPr>
          <w:b/>
          <w:sz w:val="18"/>
          <w:szCs w:val="18"/>
        </w:rPr>
        <w:t xml:space="preserve">от 30.10.2019 № 231 «Об утверждении </w:t>
      </w:r>
      <w:r w:rsidRPr="00D934D8">
        <w:rPr>
          <w:rStyle w:val="a8"/>
          <w:color w:val="000000"/>
          <w:sz w:val="18"/>
          <w:szCs w:val="18"/>
          <w:shd w:val="clear" w:color="auto" w:fill="FFFFFF"/>
          <w:lang w:val="ru-RU"/>
        </w:rPr>
        <w:t>плана</w:t>
      </w:r>
      <w:r w:rsidR="00FD5172">
        <w:rPr>
          <w:rStyle w:val="a8"/>
          <w:rFonts w:ascii="Times New Roman" w:hAnsi="Times New Roman"/>
          <w:bCs w:val="0"/>
          <w:sz w:val="18"/>
          <w:szCs w:val="18"/>
          <w:lang w:val="ru-RU" w:eastAsia="ru-RU"/>
        </w:rPr>
        <w:t xml:space="preserve"> </w:t>
      </w:r>
      <w:r w:rsidRPr="00D934D8">
        <w:rPr>
          <w:rStyle w:val="a8"/>
          <w:color w:val="000000"/>
          <w:sz w:val="18"/>
          <w:szCs w:val="18"/>
          <w:shd w:val="clear" w:color="auto" w:fill="FFFFFF"/>
          <w:lang w:val="ru-RU"/>
        </w:rPr>
        <w:t>проведения плановых проверок</w:t>
      </w:r>
      <w:r w:rsidRPr="00D934D8">
        <w:rPr>
          <w:color w:val="000000"/>
          <w:sz w:val="18"/>
          <w:szCs w:val="18"/>
        </w:rPr>
        <w:br/>
      </w:r>
      <w:r w:rsidRPr="00D934D8">
        <w:rPr>
          <w:rStyle w:val="a8"/>
          <w:color w:val="000000"/>
          <w:sz w:val="18"/>
          <w:szCs w:val="18"/>
          <w:shd w:val="clear" w:color="auto" w:fill="FFFFFF"/>
          <w:lang w:val="ru-RU"/>
        </w:rPr>
        <w:t>юридических лиц и</w:t>
      </w:r>
      <w:r w:rsidR="00FD5172">
        <w:rPr>
          <w:rStyle w:val="a8"/>
          <w:rFonts w:ascii="Times New Roman" w:hAnsi="Times New Roman"/>
          <w:bCs w:val="0"/>
          <w:sz w:val="18"/>
          <w:szCs w:val="18"/>
          <w:lang w:val="ru-RU" w:eastAsia="ru-RU"/>
        </w:rPr>
        <w:t xml:space="preserve"> </w:t>
      </w:r>
      <w:r w:rsidRPr="00D934D8">
        <w:rPr>
          <w:rStyle w:val="a8"/>
          <w:color w:val="000000"/>
          <w:sz w:val="18"/>
          <w:szCs w:val="18"/>
          <w:shd w:val="clear" w:color="auto" w:fill="FFFFFF"/>
          <w:lang w:val="ru-RU"/>
        </w:rPr>
        <w:t>индивидуальных предпринимателей</w:t>
      </w:r>
      <w:r w:rsidR="00FD5172">
        <w:rPr>
          <w:color w:val="000000"/>
          <w:sz w:val="18"/>
          <w:szCs w:val="18"/>
        </w:rPr>
        <w:t xml:space="preserve"> </w:t>
      </w:r>
      <w:r w:rsidRPr="00D934D8">
        <w:rPr>
          <w:rStyle w:val="a8"/>
          <w:color w:val="000000"/>
          <w:sz w:val="18"/>
          <w:szCs w:val="18"/>
          <w:shd w:val="clear" w:color="auto" w:fill="FFFFFF"/>
          <w:lang w:val="ru-RU"/>
        </w:rPr>
        <w:t>на 2020 год»</w:t>
      </w:r>
    </w:p>
    <w:p w:rsidR="00B20CB2" w:rsidRPr="00D934D8" w:rsidRDefault="00B20CB2" w:rsidP="00B20CB2">
      <w:pPr>
        <w:tabs>
          <w:tab w:val="left" w:pos="3060"/>
        </w:tabs>
        <w:spacing w:line="240" w:lineRule="atLeast"/>
        <w:jc w:val="center"/>
        <w:rPr>
          <w:b/>
          <w:sz w:val="18"/>
          <w:szCs w:val="18"/>
        </w:rPr>
      </w:pPr>
    </w:p>
    <w:p w:rsidR="00B20CB2" w:rsidRPr="00D934D8" w:rsidRDefault="00B20CB2" w:rsidP="00B20CB2">
      <w:pPr>
        <w:tabs>
          <w:tab w:val="left" w:pos="3060"/>
        </w:tabs>
        <w:spacing w:line="240" w:lineRule="atLeast"/>
        <w:jc w:val="center"/>
        <w:rPr>
          <w:b/>
          <w:sz w:val="18"/>
          <w:szCs w:val="18"/>
        </w:rPr>
      </w:pPr>
    </w:p>
    <w:p w:rsidR="00B20CB2" w:rsidRPr="00D934D8" w:rsidRDefault="00B20CB2" w:rsidP="00B20CB2">
      <w:pPr>
        <w:ind w:firstLine="720"/>
        <w:jc w:val="both"/>
        <w:rPr>
          <w:sz w:val="18"/>
          <w:szCs w:val="18"/>
        </w:rPr>
      </w:pPr>
      <w:r w:rsidRPr="00D934D8">
        <w:rPr>
          <w:sz w:val="18"/>
          <w:szCs w:val="18"/>
        </w:rPr>
        <w:t>В соответствии с п.3 Постановления правительства РФ от 03.04.2020 г.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20CB2" w:rsidRPr="00D934D8" w:rsidRDefault="00B20CB2" w:rsidP="00B20CB2">
      <w:pPr>
        <w:ind w:firstLine="360"/>
        <w:jc w:val="both"/>
        <w:rPr>
          <w:sz w:val="18"/>
          <w:szCs w:val="18"/>
        </w:rPr>
      </w:pPr>
      <w:r w:rsidRPr="00D934D8">
        <w:rPr>
          <w:b/>
          <w:sz w:val="18"/>
          <w:szCs w:val="18"/>
        </w:rPr>
        <w:t>ПОСТАНАВЛЯЕТ:</w:t>
      </w:r>
    </w:p>
    <w:p w:rsidR="00B20CB2" w:rsidRPr="00D934D8" w:rsidRDefault="00B20CB2" w:rsidP="00B20CB2">
      <w:pPr>
        <w:numPr>
          <w:ilvl w:val="0"/>
          <w:numId w:val="6"/>
        </w:numPr>
        <w:tabs>
          <w:tab w:val="left" w:pos="1080"/>
        </w:tabs>
        <w:ind w:left="0" w:firstLine="720"/>
        <w:jc w:val="both"/>
        <w:rPr>
          <w:sz w:val="18"/>
          <w:szCs w:val="18"/>
        </w:rPr>
      </w:pPr>
      <w:r w:rsidRPr="00D934D8">
        <w:rPr>
          <w:sz w:val="18"/>
          <w:szCs w:val="18"/>
        </w:rPr>
        <w:t>Отменить проведение плановой проверки, запланированной в октябре 2020 года в отношении индивидуального предпринимателя Хренова Н.Д. (ИНН 530200014726).</w:t>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t>;</w:t>
      </w:r>
    </w:p>
    <w:p w:rsidR="00B20CB2" w:rsidRPr="00D934D8" w:rsidRDefault="00B20CB2" w:rsidP="00B20CB2">
      <w:pPr>
        <w:numPr>
          <w:ilvl w:val="0"/>
          <w:numId w:val="6"/>
        </w:numPr>
        <w:tabs>
          <w:tab w:val="left" w:pos="426"/>
          <w:tab w:val="left" w:pos="1080"/>
        </w:tabs>
        <w:ind w:left="0" w:firstLine="709"/>
        <w:jc w:val="both"/>
        <w:rPr>
          <w:sz w:val="18"/>
          <w:szCs w:val="18"/>
        </w:rPr>
      </w:pPr>
      <w:r w:rsidRPr="00D934D8">
        <w:rPr>
          <w:sz w:val="18"/>
          <w:szCs w:val="18"/>
        </w:rPr>
        <w:t>Исключить из плана проведения плановых проверок юридических лиц и индивидуальных предпринимателей на 2020 год органами муниципального контроля Яжелбицкого сельского поселения ИП Хренов Н.Д.</w:t>
      </w:r>
    </w:p>
    <w:p w:rsidR="00B20CB2" w:rsidRPr="00D934D8" w:rsidRDefault="00B20CB2" w:rsidP="00B20CB2">
      <w:pPr>
        <w:numPr>
          <w:ilvl w:val="0"/>
          <w:numId w:val="6"/>
        </w:numPr>
        <w:tabs>
          <w:tab w:val="left" w:pos="426"/>
          <w:tab w:val="left" w:pos="1080"/>
        </w:tabs>
        <w:ind w:left="0" w:firstLine="709"/>
        <w:jc w:val="both"/>
        <w:rPr>
          <w:sz w:val="18"/>
          <w:szCs w:val="18"/>
        </w:rPr>
      </w:pPr>
      <w:r w:rsidRPr="00D934D8">
        <w:rPr>
          <w:sz w:val="18"/>
          <w:szCs w:val="18"/>
        </w:rPr>
        <w:t xml:space="preserve">Внести изменения в План проведения плановых проверок юридических лиц и индивидуальных предпринимателей на 2020 год органами муниципального контроля Яжелбицкого сельского поселения на официальном сайте ФГИС «Единый реестр проверок», администрации Яжелбицкого сельского поселения, направить информацию в Прокуратуру. </w:t>
      </w:r>
    </w:p>
    <w:p w:rsidR="00B20CB2" w:rsidRPr="00D934D8" w:rsidRDefault="00B20CB2" w:rsidP="00B20CB2">
      <w:pPr>
        <w:numPr>
          <w:ilvl w:val="0"/>
          <w:numId w:val="6"/>
        </w:numPr>
        <w:tabs>
          <w:tab w:val="left" w:pos="426"/>
          <w:tab w:val="left" w:pos="1080"/>
        </w:tabs>
        <w:ind w:left="0" w:firstLine="709"/>
        <w:jc w:val="both"/>
        <w:rPr>
          <w:sz w:val="18"/>
          <w:szCs w:val="18"/>
        </w:rPr>
      </w:pPr>
      <w:r w:rsidRPr="00D934D8">
        <w:rPr>
          <w:sz w:val="18"/>
          <w:szCs w:val="18"/>
        </w:rPr>
        <w:t>Изменения, утвержденные настоящим постановлением, распространяются на правоотношения, возникшие с 15 апреля 2020 года.</w:t>
      </w:r>
    </w:p>
    <w:p w:rsidR="00B20CB2" w:rsidRPr="00D934D8" w:rsidRDefault="00B20CB2" w:rsidP="00B20CB2">
      <w:pPr>
        <w:numPr>
          <w:ilvl w:val="0"/>
          <w:numId w:val="6"/>
        </w:numPr>
        <w:tabs>
          <w:tab w:val="left" w:pos="426"/>
          <w:tab w:val="left" w:pos="1080"/>
        </w:tabs>
        <w:ind w:left="0" w:firstLine="709"/>
        <w:jc w:val="both"/>
        <w:rPr>
          <w:sz w:val="18"/>
          <w:szCs w:val="18"/>
        </w:rPr>
      </w:pPr>
      <w:r w:rsidRPr="00D934D8">
        <w:rPr>
          <w:sz w:val="18"/>
          <w:szCs w:val="18"/>
        </w:rPr>
        <w:t xml:space="preserve"> Настоящее постановление подлежит официальному опубликованию в   информационном бюллетене «Яжелбицкий вестник» и на официальном сайте Яжелбицкого сельского поселения.</w:t>
      </w:r>
    </w:p>
    <w:p w:rsidR="00B20CB2" w:rsidRPr="00D934D8" w:rsidRDefault="00B20CB2" w:rsidP="00B20CB2">
      <w:pPr>
        <w:numPr>
          <w:ilvl w:val="0"/>
          <w:numId w:val="6"/>
        </w:numPr>
        <w:tabs>
          <w:tab w:val="left" w:pos="1080"/>
        </w:tabs>
        <w:ind w:left="0" w:firstLine="709"/>
        <w:jc w:val="both"/>
        <w:rPr>
          <w:sz w:val="18"/>
          <w:szCs w:val="18"/>
        </w:rPr>
      </w:pPr>
      <w:r w:rsidRPr="00D934D8">
        <w:rPr>
          <w:sz w:val="18"/>
          <w:szCs w:val="18"/>
        </w:rPr>
        <w:t xml:space="preserve"> Контроль над выполнением настоящего постановления оставляю за собой.</w:t>
      </w:r>
    </w:p>
    <w:p w:rsidR="00B20CB2" w:rsidRPr="00D934D8" w:rsidRDefault="00B20CB2" w:rsidP="00B20CB2">
      <w:pPr>
        <w:jc w:val="both"/>
        <w:rPr>
          <w:b/>
          <w:sz w:val="18"/>
          <w:szCs w:val="18"/>
        </w:rPr>
      </w:pPr>
      <w:r w:rsidRPr="00D934D8">
        <w:rPr>
          <w:sz w:val="18"/>
          <w:szCs w:val="18"/>
        </w:rPr>
        <w:tab/>
      </w:r>
    </w:p>
    <w:p w:rsidR="00B20CB2" w:rsidRPr="00D934D8" w:rsidRDefault="00B20CB2" w:rsidP="00B20CB2">
      <w:pPr>
        <w:tabs>
          <w:tab w:val="left" w:pos="714"/>
        </w:tabs>
        <w:jc w:val="both"/>
        <w:rPr>
          <w:sz w:val="18"/>
          <w:szCs w:val="18"/>
        </w:rPr>
      </w:pPr>
      <w:r w:rsidRPr="00D934D8">
        <w:rPr>
          <w:sz w:val="18"/>
          <w:szCs w:val="18"/>
        </w:rPr>
        <w:tab/>
      </w:r>
    </w:p>
    <w:p w:rsidR="00B20CB2" w:rsidRPr="00D934D8" w:rsidRDefault="00B20CB2" w:rsidP="00B20CB2">
      <w:pPr>
        <w:rPr>
          <w:b/>
          <w:sz w:val="18"/>
          <w:szCs w:val="18"/>
        </w:rPr>
      </w:pPr>
      <w:r w:rsidRPr="00D934D8">
        <w:rPr>
          <w:b/>
          <w:sz w:val="18"/>
          <w:szCs w:val="18"/>
        </w:rPr>
        <w:t>Заместитель главы Администрации</w:t>
      </w:r>
    </w:p>
    <w:p w:rsidR="00B20CB2" w:rsidRPr="00D934D8" w:rsidRDefault="00B20CB2" w:rsidP="00B20CB2">
      <w:pPr>
        <w:rPr>
          <w:b/>
          <w:sz w:val="18"/>
          <w:szCs w:val="18"/>
        </w:rPr>
      </w:pPr>
      <w:r w:rsidRPr="00D934D8">
        <w:rPr>
          <w:b/>
          <w:sz w:val="18"/>
          <w:szCs w:val="18"/>
        </w:rPr>
        <w:t>сельского поселения                                                                                   О.Н.Дмитриева</w:t>
      </w: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45704F" w:rsidRPr="00D934D8" w:rsidRDefault="0045704F" w:rsidP="00204345">
      <w:pPr>
        <w:jc w:val="both"/>
        <w:rPr>
          <w:b/>
          <w:sz w:val="18"/>
          <w:szCs w:val="18"/>
        </w:rPr>
      </w:pPr>
    </w:p>
    <w:p w:rsidR="00B20CB2" w:rsidRPr="00D934D8" w:rsidRDefault="00B20CB2" w:rsidP="008A1481">
      <w:pPr>
        <w:rPr>
          <w:sz w:val="18"/>
          <w:szCs w:val="18"/>
        </w:rPr>
      </w:pPr>
    </w:p>
    <w:p w:rsidR="00B20CB2" w:rsidRPr="00D934D8" w:rsidRDefault="00B20CB2" w:rsidP="008A1481">
      <w:pPr>
        <w:rPr>
          <w:sz w:val="18"/>
          <w:szCs w:val="18"/>
        </w:rPr>
      </w:pPr>
    </w:p>
    <w:p w:rsidR="00B20CB2" w:rsidRPr="00D934D8" w:rsidRDefault="00B20CB2" w:rsidP="008A1481">
      <w:pPr>
        <w:rPr>
          <w:sz w:val="18"/>
          <w:szCs w:val="18"/>
        </w:rPr>
      </w:pPr>
    </w:p>
    <w:p w:rsidR="00B20CB2" w:rsidRPr="00D934D8" w:rsidRDefault="00B20CB2" w:rsidP="008A1481">
      <w:pPr>
        <w:rPr>
          <w:sz w:val="18"/>
          <w:szCs w:val="18"/>
        </w:rPr>
      </w:pPr>
    </w:p>
    <w:p w:rsidR="00B20CB2" w:rsidRPr="00D934D8" w:rsidRDefault="00B20CB2" w:rsidP="00FD5172">
      <w:pPr>
        <w:jc w:val="center"/>
        <w:rPr>
          <w:sz w:val="18"/>
          <w:szCs w:val="18"/>
        </w:rPr>
      </w:pPr>
      <w:r w:rsidRPr="00D934D8">
        <w:rPr>
          <w:sz w:val="18"/>
          <w:szCs w:val="18"/>
        </w:rPr>
        <w:t>Российская   Федерация</w:t>
      </w:r>
    </w:p>
    <w:p w:rsidR="00B20CB2" w:rsidRPr="00D934D8" w:rsidRDefault="00B20CB2" w:rsidP="00FD5172">
      <w:pPr>
        <w:jc w:val="center"/>
        <w:rPr>
          <w:sz w:val="18"/>
          <w:szCs w:val="18"/>
        </w:rPr>
      </w:pPr>
      <w:r w:rsidRPr="00D934D8">
        <w:rPr>
          <w:sz w:val="18"/>
          <w:szCs w:val="18"/>
        </w:rPr>
        <w:t>Новгородская область Валдайский муниципальный район</w:t>
      </w:r>
    </w:p>
    <w:p w:rsidR="00B20CB2" w:rsidRPr="00D934D8" w:rsidRDefault="00B20CB2" w:rsidP="00FD5172">
      <w:pPr>
        <w:jc w:val="center"/>
        <w:rPr>
          <w:sz w:val="18"/>
          <w:szCs w:val="18"/>
        </w:rPr>
      </w:pPr>
      <w:r w:rsidRPr="00D934D8">
        <w:rPr>
          <w:sz w:val="18"/>
          <w:szCs w:val="18"/>
        </w:rPr>
        <w:t>АДМИНИСТРАЦИЯ ЯЖЕЛБИЦКОГО СЕЛЬСКОГО ПОСЕЛЕНИЯ</w:t>
      </w:r>
    </w:p>
    <w:p w:rsidR="00B20CB2" w:rsidRPr="00D934D8" w:rsidRDefault="00B20CB2" w:rsidP="00FD5172">
      <w:pPr>
        <w:jc w:val="center"/>
        <w:rPr>
          <w:sz w:val="18"/>
          <w:szCs w:val="18"/>
        </w:rPr>
      </w:pPr>
      <w:r w:rsidRPr="00D934D8">
        <w:rPr>
          <w:sz w:val="18"/>
          <w:szCs w:val="18"/>
        </w:rPr>
        <w:t>П О С Т А Н О В Л Е Н И Е</w:t>
      </w:r>
    </w:p>
    <w:p w:rsidR="00B20CB2" w:rsidRPr="00D934D8" w:rsidRDefault="00B20CB2" w:rsidP="00FD5172">
      <w:pPr>
        <w:jc w:val="center"/>
        <w:rPr>
          <w:sz w:val="18"/>
          <w:szCs w:val="18"/>
        </w:rPr>
      </w:pPr>
    </w:p>
    <w:p w:rsidR="00B20CB2" w:rsidRPr="00D934D8" w:rsidRDefault="00B20CB2" w:rsidP="00FD5172">
      <w:pPr>
        <w:jc w:val="center"/>
        <w:rPr>
          <w:sz w:val="18"/>
          <w:szCs w:val="18"/>
        </w:rPr>
      </w:pPr>
    </w:p>
    <w:p w:rsidR="00B20CB2" w:rsidRPr="00D934D8" w:rsidRDefault="00B20CB2" w:rsidP="00FD5172">
      <w:pPr>
        <w:jc w:val="center"/>
        <w:rPr>
          <w:sz w:val="18"/>
          <w:szCs w:val="18"/>
        </w:rPr>
      </w:pPr>
      <w:r w:rsidRPr="00D934D8">
        <w:rPr>
          <w:sz w:val="18"/>
          <w:szCs w:val="18"/>
        </w:rPr>
        <w:t>от 08.06.2020 № 73</w:t>
      </w:r>
    </w:p>
    <w:p w:rsidR="00B20CB2" w:rsidRPr="00D934D8" w:rsidRDefault="00B20CB2" w:rsidP="00B20CB2">
      <w:pPr>
        <w:rPr>
          <w:sz w:val="18"/>
          <w:szCs w:val="18"/>
        </w:rPr>
      </w:pPr>
      <w:r w:rsidRPr="00D934D8">
        <w:rPr>
          <w:sz w:val="18"/>
          <w:szCs w:val="18"/>
        </w:rPr>
        <w:t xml:space="preserve">с. Яжелбицы </w:t>
      </w:r>
    </w:p>
    <w:p w:rsidR="00B20CB2" w:rsidRPr="00D934D8" w:rsidRDefault="00B20CB2" w:rsidP="00B20CB2">
      <w:pPr>
        <w:rPr>
          <w:sz w:val="18"/>
          <w:szCs w:val="18"/>
        </w:rPr>
      </w:pP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О вне</w:t>
      </w:r>
      <w:r w:rsidR="00FD5172">
        <w:rPr>
          <w:sz w:val="18"/>
          <w:szCs w:val="18"/>
        </w:rPr>
        <w:t xml:space="preserve">сении изменений в постановление </w:t>
      </w:r>
      <w:r w:rsidRPr="00D934D8">
        <w:rPr>
          <w:sz w:val="18"/>
          <w:szCs w:val="18"/>
        </w:rPr>
        <w:t>Администрации Я</w:t>
      </w:r>
      <w:r w:rsidR="00FD5172">
        <w:rPr>
          <w:sz w:val="18"/>
          <w:szCs w:val="18"/>
        </w:rPr>
        <w:t xml:space="preserve">желбицкого сельского поселения </w:t>
      </w:r>
      <w:r w:rsidRPr="00D934D8">
        <w:rPr>
          <w:sz w:val="18"/>
          <w:szCs w:val="18"/>
        </w:rPr>
        <w:t>№67 от 02.06.202</w:t>
      </w:r>
      <w:r w:rsidR="00FD5172">
        <w:rPr>
          <w:sz w:val="18"/>
          <w:szCs w:val="18"/>
        </w:rPr>
        <w:t xml:space="preserve">0 «Об утверждении документации </w:t>
      </w:r>
      <w:r w:rsidRPr="00D934D8">
        <w:rPr>
          <w:sz w:val="18"/>
          <w:szCs w:val="18"/>
        </w:rPr>
        <w:t xml:space="preserve">об открытом аукционе в </w:t>
      </w:r>
    </w:p>
    <w:p w:rsidR="00B20CB2" w:rsidRPr="00D934D8" w:rsidRDefault="00B20CB2" w:rsidP="00B20CB2">
      <w:pPr>
        <w:rPr>
          <w:sz w:val="18"/>
          <w:szCs w:val="18"/>
        </w:rPr>
      </w:pPr>
      <w:r w:rsidRPr="00D934D8">
        <w:rPr>
          <w:sz w:val="18"/>
          <w:szCs w:val="18"/>
        </w:rPr>
        <w:t>электронной форме»</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осуществления процедуры определения поставщика (подрядчика, исполнителя) и заключения контракта 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 Администрация Яжелбицкого сельского поселения </w:t>
      </w:r>
    </w:p>
    <w:p w:rsidR="00B20CB2" w:rsidRPr="00D934D8" w:rsidRDefault="00B20CB2" w:rsidP="00B20CB2">
      <w:pPr>
        <w:rPr>
          <w:sz w:val="18"/>
          <w:szCs w:val="18"/>
        </w:rPr>
      </w:pPr>
      <w:r w:rsidRPr="00D934D8">
        <w:rPr>
          <w:sz w:val="18"/>
          <w:szCs w:val="18"/>
        </w:rPr>
        <w:t>ПОСТАНОВЛЯЕТ:</w:t>
      </w:r>
    </w:p>
    <w:p w:rsidR="00B20CB2" w:rsidRPr="00D934D8" w:rsidRDefault="00B20CB2" w:rsidP="00B20CB2">
      <w:pPr>
        <w:rPr>
          <w:sz w:val="18"/>
          <w:szCs w:val="18"/>
        </w:rPr>
      </w:pPr>
      <w:r w:rsidRPr="00D934D8">
        <w:rPr>
          <w:sz w:val="18"/>
          <w:szCs w:val="18"/>
        </w:rPr>
        <w:t>1.   Внести изменения в документацию об открытом аукционе и изложить в прилагаемой редакции.</w:t>
      </w:r>
    </w:p>
    <w:p w:rsidR="00B20CB2" w:rsidRPr="00D934D8" w:rsidRDefault="00B20CB2" w:rsidP="00B20CB2">
      <w:pPr>
        <w:rPr>
          <w:sz w:val="18"/>
          <w:szCs w:val="18"/>
        </w:rPr>
      </w:pPr>
      <w:r w:rsidRPr="00D934D8">
        <w:rPr>
          <w:sz w:val="18"/>
          <w:szCs w:val="18"/>
        </w:rPr>
        <w:t>2. Поручить контрактному управляющему Фоминой И.Ю. внести изменения в извещение, аукционную документацию, включая проект контракта, на официальном сайте ЕИС в сфере закупок.</w:t>
      </w:r>
    </w:p>
    <w:p w:rsidR="00B20CB2" w:rsidRPr="00D934D8" w:rsidRDefault="00B20CB2" w:rsidP="00B20CB2">
      <w:pPr>
        <w:rPr>
          <w:sz w:val="18"/>
          <w:szCs w:val="18"/>
        </w:rPr>
      </w:pPr>
      <w:r w:rsidRPr="00D934D8">
        <w:rPr>
          <w:sz w:val="18"/>
          <w:szCs w:val="18"/>
        </w:rPr>
        <w:t>3. Контроль за исполнением настоящего постановления оставляю за собой.</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Глава сельского поселения                                                                                       М.Н.Ратникова</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Default="00B20CB2" w:rsidP="00B20CB2">
      <w:pPr>
        <w:rPr>
          <w:sz w:val="18"/>
          <w:szCs w:val="18"/>
        </w:rPr>
      </w:pPr>
    </w:p>
    <w:p w:rsidR="00FD5172" w:rsidRDefault="00FD5172" w:rsidP="00B20CB2">
      <w:pPr>
        <w:rPr>
          <w:sz w:val="18"/>
          <w:szCs w:val="18"/>
        </w:rPr>
      </w:pPr>
    </w:p>
    <w:p w:rsidR="00FD5172" w:rsidRDefault="00FD5172" w:rsidP="00B20CB2">
      <w:pPr>
        <w:rPr>
          <w:sz w:val="18"/>
          <w:szCs w:val="18"/>
        </w:rPr>
      </w:pPr>
    </w:p>
    <w:p w:rsidR="00FD5172" w:rsidRDefault="00FD5172" w:rsidP="00B20CB2">
      <w:pPr>
        <w:rPr>
          <w:sz w:val="18"/>
          <w:szCs w:val="18"/>
        </w:rPr>
      </w:pPr>
    </w:p>
    <w:p w:rsidR="00FD5172" w:rsidRDefault="00FD5172" w:rsidP="00B20CB2">
      <w:pPr>
        <w:rPr>
          <w:sz w:val="18"/>
          <w:szCs w:val="18"/>
        </w:rPr>
      </w:pPr>
    </w:p>
    <w:p w:rsidR="00FD5172" w:rsidRPr="00D934D8" w:rsidRDefault="00FD517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FD5172">
      <w:pPr>
        <w:jc w:val="right"/>
        <w:rPr>
          <w:sz w:val="18"/>
          <w:szCs w:val="18"/>
        </w:rPr>
      </w:pPr>
      <w:r w:rsidRPr="00D934D8">
        <w:rPr>
          <w:sz w:val="18"/>
          <w:szCs w:val="18"/>
        </w:rPr>
        <w:lastRenderedPageBreak/>
        <w:t>Утверждена</w:t>
      </w:r>
    </w:p>
    <w:p w:rsidR="00B20CB2" w:rsidRPr="00D934D8" w:rsidRDefault="00B20CB2" w:rsidP="00FD5172">
      <w:pPr>
        <w:jc w:val="right"/>
        <w:rPr>
          <w:sz w:val="18"/>
          <w:szCs w:val="18"/>
        </w:rPr>
      </w:pPr>
      <w:r w:rsidRPr="00D934D8">
        <w:rPr>
          <w:sz w:val="18"/>
          <w:szCs w:val="18"/>
        </w:rPr>
        <w:t xml:space="preserve">постановлением Администрации </w:t>
      </w:r>
    </w:p>
    <w:p w:rsidR="00B20CB2" w:rsidRPr="00D934D8" w:rsidRDefault="00B20CB2" w:rsidP="00FD5172">
      <w:pPr>
        <w:jc w:val="right"/>
        <w:rPr>
          <w:sz w:val="18"/>
          <w:szCs w:val="18"/>
        </w:rPr>
      </w:pPr>
      <w:r w:rsidRPr="00D934D8">
        <w:rPr>
          <w:sz w:val="18"/>
          <w:szCs w:val="18"/>
        </w:rPr>
        <w:t>Яжелбицкого сельского поселения</w:t>
      </w:r>
    </w:p>
    <w:p w:rsidR="00B20CB2" w:rsidRPr="00D934D8" w:rsidRDefault="00B20CB2" w:rsidP="00FD5172">
      <w:pPr>
        <w:jc w:val="right"/>
        <w:rPr>
          <w:sz w:val="18"/>
          <w:szCs w:val="18"/>
        </w:rPr>
      </w:pPr>
      <w:r w:rsidRPr="00D934D8">
        <w:rPr>
          <w:sz w:val="18"/>
          <w:szCs w:val="18"/>
        </w:rPr>
        <w:t xml:space="preserve">от 02.06.2020 № 67  </w:t>
      </w:r>
    </w:p>
    <w:p w:rsidR="00B20CB2" w:rsidRPr="00D934D8" w:rsidRDefault="00B20CB2" w:rsidP="00FD5172">
      <w:pPr>
        <w:jc w:val="right"/>
        <w:rPr>
          <w:sz w:val="18"/>
          <w:szCs w:val="18"/>
        </w:rPr>
      </w:pPr>
    </w:p>
    <w:tbl>
      <w:tblPr>
        <w:tblW w:w="10031" w:type="dxa"/>
        <w:tblLook w:val="01E0" w:firstRow="1" w:lastRow="1" w:firstColumn="1" w:lastColumn="1" w:noHBand="0" w:noVBand="0"/>
      </w:tblPr>
      <w:tblGrid>
        <w:gridCol w:w="4644"/>
        <w:gridCol w:w="5387"/>
      </w:tblGrid>
      <w:tr w:rsidR="00B20CB2" w:rsidRPr="00D934D8" w:rsidTr="00D934D8">
        <w:tc>
          <w:tcPr>
            <w:tcW w:w="464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                                                                                                                                                                                                                                                                                                                                                                                                                                                                                                                                                                                                                                                                                                                                                                                                                                                                                                                                                                                                                                                                                                                                                                                                                                                                                                                                                                                                                                                                                                                                                                                                                                                                                                                                                                                                                                                                                                                                                                                                                                                                                                                                                                                                                                                                                                                                                                                                                                                                                                                                                                                                                                                                                                                                                                                                                                                                                                                                                                                                                                                                                 </w:t>
            </w:r>
          </w:p>
        </w:tc>
        <w:tc>
          <w:tcPr>
            <w:tcW w:w="5387" w:type="dxa"/>
          </w:tcPr>
          <w:p w:rsidR="00B20CB2" w:rsidRPr="00D934D8" w:rsidRDefault="00B20CB2" w:rsidP="00B20CB2">
            <w:pPr>
              <w:rPr>
                <w:rFonts w:eastAsia="Andale Sans UI;Times New Roman"/>
                <w:sz w:val="18"/>
                <w:szCs w:val="18"/>
              </w:rPr>
            </w:pPr>
          </w:p>
        </w:tc>
      </w:tr>
    </w:tbl>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ДОКУМЕНТАЦИЯ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ОБ ЭЛЕКТРОННОМ АУКЦИОНЕ </w:t>
      </w:r>
    </w:p>
    <w:p w:rsidR="00B20CB2" w:rsidRPr="00D934D8" w:rsidRDefault="00B20CB2" w:rsidP="00B20CB2">
      <w:pPr>
        <w:rPr>
          <w:rFonts w:eastAsia="Andale Sans UI;Times New Roman"/>
          <w:sz w:val="18"/>
          <w:szCs w:val="18"/>
        </w:rPr>
      </w:pPr>
      <w:r w:rsidRPr="00D934D8">
        <w:rPr>
          <w:rFonts w:eastAsia="Andale Sans UI;Times New Roman"/>
          <w:sz w:val="18"/>
          <w:szCs w:val="18"/>
        </w:rPr>
        <w:t>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(Закупка у субъектов малого предпринимательства, социально ориентированных некоммерческих организаций)</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Заказчик: Администрация Яжелбицкого сельского поселения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FD5172" w:rsidP="00B20CB2">
      <w:pPr>
        <w:rPr>
          <w:rFonts w:eastAsia="Andale Sans UI;Times New Roman"/>
          <w:sz w:val="18"/>
          <w:szCs w:val="18"/>
        </w:rPr>
      </w:pPr>
      <w:r>
        <w:rPr>
          <w:rFonts w:eastAsia="Andale Sans UI;Times New Roman"/>
          <w:sz w:val="18"/>
          <w:szCs w:val="18"/>
        </w:rPr>
        <w:t xml:space="preserve">                                                                                                                                                </w:t>
      </w:r>
      <w:r w:rsidR="00B20CB2" w:rsidRPr="00D934D8">
        <w:rPr>
          <w:rFonts w:eastAsia="Andale Sans UI;Times New Roman"/>
          <w:sz w:val="18"/>
          <w:szCs w:val="18"/>
        </w:rPr>
        <w:t>с. Яжелбицы, 2020 г</w:t>
      </w:r>
    </w:p>
    <w:p w:rsidR="00B20CB2" w:rsidRPr="00D934D8" w:rsidRDefault="00B20CB2" w:rsidP="00B20CB2">
      <w:pPr>
        <w:rPr>
          <w:rFonts w:eastAsia="Andale Sans UI;Times New Roman"/>
          <w:sz w:val="18"/>
          <w:szCs w:val="18"/>
        </w:rPr>
        <w:sectPr w:rsidR="00B20CB2" w:rsidRPr="00D934D8" w:rsidSect="00D934D8">
          <w:footerReference w:type="even" r:id="rId263"/>
          <w:footerReference w:type="default" r:id="rId264"/>
          <w:pgSz w:w="16838" w:h="11906" w:orient="landscape"/>
          <w:pgMar w:top="851" w:right="851" w:bottom="1134" w:left="851" w:header="0" w:footer="708" w:gutter="0"/>
          <w:cols w:space="720"/>
          <w:formProt w:val="0"/>
          <w:docGrid w:linePitch="600" w:charSpace="-6350"/>
        </w:sect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1. ОБЩИЕ УСЛОВИЯ ПРОВЕДЕНИЯ ЭЛЕКТРОННОГО АУКЦИОНА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ОБЩИЕ ПОЛОЖЕНИЯ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1.1. Законодательное регулирование</w:t>
      </w:r>
    </w:p>
    <w:p w:rsidR="00B20CB2" w:rsidRPr="00D934D8" w:rsidRDefault="00B20CB2" w:rsidP="00B20CB2">
      <w:pPr>
        <w:rPr>
          <w:rFonts w:eastAsia="Andale Sans UI;Times New Roman"/>
          <w:sz w:val="18"/>
          <w:szCs w:val="18"/>
        </w:rPr>
      </w:pPr>
      <w:r w:rsidRPr="00D934D8">
        <w:rPr>
          <w:rFonts w:eastAsia="Andale Sans UI;Times New Roman"/>
          <w:sz w:val="18"/>
          <w:szCs w:val="18"/>
        </w:rPr>
        <w:t>1.1.1. Настоящая документация об электронном аукционе (далее – документация об аукционе) 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также «Закон о контрактной системе»), а также иным законодательством РФ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1.1.2. Термины и понятия, используемые в настоящей документации об аукционе, используются в значениях, предусмотренных нормативными правовыми актами, указанными в подпункте 1.1.1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1.1.3. Во всем, что не предусмотрено настоящей документации об аукционе, заинтересованные лица руководствуются положениями нормативных правовых актов, указанных в подпункте 1.1.1 настоящего Раздела.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1.2. Объект закупки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1.2.1. Заказчик, указанный в извещении о проведении электронного аукциона (далее – извещении о проведении аукциона) и Разделе 2. «ИНФОРМАЦИОННАЯ КАРТА ЭЛЕКТРОННОГО АУКЦИОНА» приглашает заинтересованных лиц принять участие в электронном аукционе (далее – аукцион), объект закупки и условия которого указаны в Разделе 2. «ИНФОРМАЦИОННАЯ КАРТА ЭЛЕКТРОННОГО АУКЦИОНА» и Разделе 4. «Техническое задание» в соответствии с процедурами, условиями и положениями настоящей документации об аукционе, проекта государственного, муниципального контракта, контракта или гражданско-правового договора бюджетных учреждений (далее - контракт).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1.3. Требования к участникам закупки</w:t>
      </w:r>
    </w:p>
    <w:p w:rsidR="00B20CB2" w:rsidRPr="00D934D8" w:rsidRDefault="00B20CB2" w:rsidP="00B20CB2">
      <w:pPr>
        <w:rPr>
          <w:sz w:val="18"/>
          <w:szCs w:val="18"/>
        </w:rPr>
      </w:pPr>
      <w:r w:rsidRPr="00D934D8">
        <w:rPr>
          <w:sz w:val="18"/>
          <w:szCs w:val="18"/>
        </w:rPr>
        <w:t xml:space="preserve">1.3.1. В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65">
        <w:r w:rsidRPr="00D934D8">
          <w:rPr>
            <w:sz w:val="18"/>
            <w:szCs w:val="18"/>
          </w:rPr>
          <w:t>подпунктом 1 пункта 3 статьи 284</w:t>
        </w:r>
      </w:hyperlink>
      <w:r w:rsidRPr="00D934D8">
        <w:rPr>
          <w:sz w:val="18"/>
          <w:szCs w:val="1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1.3.2. Участники закупки (далее – участники аукциона)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w:t>
      </w:r>
    </w:p>
    <w:p w:rsidR="00B20CB2" w:rsidRPr="00D934D8" w:rsidRDefault="00B20CB2" w:rsidP="00B20CB2">
      <w:pPr>
        <w:rPr>
          <w:rFonts w:eastAsia="Andale Sans UI;Times New Roman"/>
          <w:sz w:val="18"/>
          <w:szCs w:val="18"/>
        </w:rPr>
      </w:pPr>
      <w:r w:rsidRPr="00D934D8">
        <w:rPr>
          <w:rFonts w:eastAsia="Andale Sans UI;Times New Roman"/>
          <w:sz w:val="18"/>
          <w:szCs w:val="18"/>
        </w:rPr>
        <w:t>1.3.3. При осуществлении закупки путем проведения аукциона в соответствии с настоящей документацией об аукционе к участникам аукциона устанавливаются следующие единые требования: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20CB2" w:rsidRPr="00D934D8" w:rsidRDefault="00B20CB2" w:rsidP="00B20CB2">
      <w:pPr>
        <w:rPr>
          <w:rFonts w:eastAsia="Andale Sans UI;Times New Roman"/>
          <w:sz w:val="18"/>
          <w:szCs w:val="18"/>
        </w:rPr>
      </w:pPr>
      <w:r w:rsidRPr="00D934D8">
        <w:rPr>
          <w:rFonts w:eastAsia="Andale Sans UI;Times New Roman"/>
          <w:sz w:val="18"/>
          <w:szCs w:val="18"/>
        </w:rPr>
        <w:t>3) неприостановление деятельности участника аукциона в порядке, установленном Кодексом РФ об административных правонарушениях, на дату подачи заявки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 отсутствие у участника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B20CB2" w:rsidRPr="00D934D8" w:rsidRDefault="00B20CB2" w:rsidP="00B20CB2">
      <w:pPr>
        <w:rPr>
          <w:rFonts w:eastAsia="Andale Sans UI;Times New Roman"/>
          <w:sz w:val="18"/>
          <w:szCs w:val="18"/>
        </w:rPr>
      </w:pPr>
      <w:r w:rsidRPr="00D934D8">
        <w:rPr>
          <w:rFonts w:eastAsia="Andale Sans UI;Times New Roman"/>
          <w:sz w:val="18"/>
          <w:szCs w:val="18"/>
        </w:rPr>
        <w:t>5) 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 участник аукциона - юридическое лицо, которое в течение двух лет до момента подачи заявки на участие в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20CB2" w:rsidRPr="00D934D8" w:rsidRDefault="00B20CB2" w:rsidP="00B20CB2">
      <w:pPr>
        <w:rPr>
          <w:rFonts w:eastAsia="Andale Sans UI;Times New Roman"/>
          <w:sz w:val="18"/>
          <w:szCs w:val="18"/>
        </w:rPr>
      </w:pPr>
      <w:r w:rsidRPr="00D934D8">
        <w:rPr>
          <w:rFonts w:eastAsia="Andale Sans UI;Times New Roman"/>
          <w:sz w:val="18"/>
          <w:szCs w:val="18"/>
        </w:rPr>
        <w:t>7) обладание участником аукциона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8)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D934D8">
        <w:rPr>
          <w:rFonts w:eastAsia="Andale Sans UI;Times New Roman"/>
          <w:sz w:val="18"/>
          <w:szCs w:val="18"/>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подпункта 1.3.3. настоящего Раздела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B20CB2" w:rsidRPr="00D934D8" w:rsidRDefault="00B20CB2" w:rsidP="00B20CB2">
      <w:pPr>
        <w:rPr>
          <w:rFonts w:eastAsia="Andale Sans UI;Times New Roman"/>
          <w:sz w:val="18"/>
          <w:szCs w:val="18"/>
        </w:rPr>
      </w:pPr>
      <w:r w:rsidRPr="00D934D8">
        <w:rPr>
          <w:rFonts w:eastAsia="Andale Sans UI;Times New Roman"/>
          <w:sz w:val="18"/>
          <w:szCs w:val="18"/>
        </w:rPr>
        <w:t>9) участник закупки не является офшорной компанией;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10) отсутствие у участника закупки ограничений для участия в закупках, установленных законодательством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1.3.4. Заказчиком на основании ч. 1.1 ст. 31 Федерального закона от 05.04.2013 № 44-ФЗ «О контрактной системе в сфере закупок товаров, работ, услуг для обеспечения государственных и муниципальных нужд» установлено требование об отсутствии в реестре недобросовестных поставщиков (подрядчиков, исполнителей) информации об участнике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 юридического лица.</w:t>
      </w:r>
    </w:p>
    <w:p w:rsidR="00B20CB2" w:rsidRPr="00D934D8" w:rsidRDefault="00B20CB2" w:rsidP="00B20CB2">
      <w:pPr>
        <w:rPr>
          <w:rFonts w:eastAsia="Andale Sans UI;Times New Roman"/>
          <w:sz w:val="18"/>
          <w:szCs w:val="18"/>
        </w:rPr>
      </w:pPr>
      <w:r w:rsidRPr="00D934D8">
        <w:rPr>
          <w:rFonts w:eastAsia="Andale Sans UI;Times New Roman"/>
          <w:sz w:val="18"/>
          <w:szCs w:val="18"/>
        </w:rPr>
        <w:t>1.3.5.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1.3.6. Соответствующие (конкретные) требования к участникам аукциона, предусмотренные подпунктами 1.3.3, 1.3.4. 1.3.5. настоящего Раздела, установлены (приведены) в извещении о проведении аукциона и Разделе 2. «ИНФОРМАЦИОННАЯ КАРТА ЭЛЕКТРОННОГО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1.3.7. Требования к участникам аукциона предъявляются в равной мере ко всем участникам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1.3.8. Участие в аукционе может быть ограничено только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В случае, если заказчиком принято решение об ограничении участия в аукционе, информация о таком ограничении с обоснованием его причин указывается заказчиком в извещении о проведении аукциона и Разделе 2. «ИНФОРМАЦИОННАЯ КАРТА ЭЛЕКТРОННОГО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1.3.9. Аукционная комиссия проверяет соответствие участников аукциона требованиям, указанным в пункте 1 подпункта 1.3.3 и подпункте 1.3.4. настоящего Раздела, и в отношении отдельных видов закупок товаров, работ, услуг требованиям, установленным подпунктом 1.3.5 настоящего Раздела, а также вправе проверять соответствие участников аукциона требованиям, указанным в пунктах 2 – 10 подпункта 1.3.3 настоящего Раздела.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1.3.10.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 участник аукциона не соответствует требованиям подпунктов 1.3.3, 1.3.4, 1.3.5 (при наличии таких требований) настоящего Раздела, или предоставил недостоверную информацию в отношении своего соответствия указанным требованиям. </w:t>
      </w:r>
    </w:p>
    <w:p w:rsidR="00B20CB2" w:rsidRPr="00D934D8" w:rsidRDefault="00B20CB2" w:rsidP="00B20CB2">
      <w:pPr>
        <w:rPr>
          <w:rFonts w:eastAsia="Andale Sans UI;Times New Roman"/>
          <w:sz w:val="18"/>
          <w:szCs w:val="18"/>
        </w:rPr>
      </w:pPr>
      <w:r w:rsidRPr="00D934D8">
        <w:rPr>
          <w:rFonts w:eastAsia="Andale Sans UI;Times New Roman"/>
          <w:sz w:val="18"/>
          <w:szCs w:val="18"/>
        </w:rPr>
        <w:t>1.3.11.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подпунктом 1.3.10 настоящего Раздела,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w:t>
      </w:r>
    </w:p>
    <w:p w:rsidR="00B20CB2" w:rsidRPr="00D934D8" w:rsidRDefault="00B20CB2" w:rsidP="00B20CB2">
      <w:pPr>
        <w:rPr>
          <w:rFonts w:eastAsia="Andale Sans UI;Times New Roman"/>
          <w:sz w:val="18"/>
          <w:szCs w:val="18"/>
        </w:rPr>
      </w:pPr>
      <w:r w:rsidRPr="00D934D8">
        <w:rPr>
          <w:rFonts w:eastAsia="Andale Sans UI;Times New Roman"/>
          <w:sz w:val="18"/>
          <w:szCs w:val="18"/>
        </w:rPr>
        <w:t>1) предельная отпускная цена лекарственных препаратов, предлагаемых таким участником аукциона, не зарегистрирована;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предлагаемая таким участником аукциона цена закупаемых лекарственных препаратов (в случае, если участник аукциона является производителем таких лекарственных препаратов или если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аукциона отказывается.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1.3.12. В случае отказа заказчика от заключения контракта с победителем аукциона по основаниям, предусмотренным </w:t>
      </w:r>
      <w:hyperlink r:id="rId266" w:history="1">
        <w:r w:rsidRPr="00D934D8">
          <w:rPr>
            <w:rFonts w:eastAsia="Andale Sans UI;Times New Roman"/>
            <w:sz w:val="18"/>
            <w:szCs w:val="18"/>
          </w:rPr>
          <w:t>частями 9</w:t>
        </w:r>
      </w:hyperlink>
      <w:r w:rsidRPr="00D934D8">
        <w:rPr>
          <w:rFonts w:eastAsia="Andale Sans UI;Times New Roman"/>
          <w:sz w:val="18"/>
          <w:szCs w:val="18"/>
        </w:rPr>
        <w:t xml:space="preserve"> и </w:t>
      </w:r>
      <w:hyperlink r:id="rId267" w:history="1">
        <w:r w:rsidRPr="00D934D8">
          <w:rPr>
            <w:rFonts w:eastAsia="Andale Sans UI;Times New Roman"/>
            <w:sz w:val="18"/>
            <w:szCs w:val="18"/>
          </w:rPr>
          <w:t>10</w:t>
        </w:r>
      </w:hyperlink>
      <w:r w:rsidRPr="00D934D8">
        <w:rPr>
          <w:rFonts w:eastAsia="Andale Sans UI;Times New Roman"/>
          <w:sz w:val="18"/>
          <w:szCs w:val="18"/>
        </w:rPr>
        <w:t xml:space="preserve"> статьи 31 Закона о контрактной системе,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 даты его подписания направляется заказчиком данному победителю. При этом заказчик вправе заключить контракт с иным участником аукциона,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аукциона по основаниям, предусмотренным </w:t>
      </w:r>
      <w:hyperlink r:id="rId268" w:anchor="/document/70353464/entry/31102" w:history="1">
        <w:r w:rsidRPr="00D934D8">
          <w:rPr>
            <w:rFonts w:eastAsia="Andale Sans UI;Times New Roman"/>
            <w:sz w:val="18"/>
            <w:szCs w:val="18"/>
          </w:rPr>
          <w:t>пунктом 2 части 10</w:t>
        </w:r>
      </w:hyperlink>
      <w:r w:rsidRPr="00D934D8">
        <w:rPr>
          <w:rFonts w:eastAsia="Andale Sans UI;Times New Roman"/>
          <w:sz w:val="18"/>
          <w:szCs w:val="18"/>
        </w:rPr>
        <w:t xml:space="preserve"> Закона о контрактной системе победитель признается уклонившимся от заключения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1.3.13. Решение об отстранении участника аукциона от участия в аукционе или отказ от заключения контракта с победителем аукциона могут быть обжалованы таким участником или таким победителем в установленном Законом о контрактной системе порядке.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1.4. Преимущества, предоставляемые в соответствии со статьями 28 и 29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1.4.1. Предоставление учреждениям и предприятиям уголовно-исполнительной системы,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w:t>
      </w:r>
      <w:r w:rsidRPr="00D934D8">
        <w:rPr>
          <w:rFonts w:eastAsia="Andale Sans UI;Times New Roman"/>
          <w:sz w:val="18"/>
          <w:szCs w:val="18"/>
        </w:rPr>
        <w:lastRenderedPageBreak/>
        <w:t xml:space="preserve">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B20CB2" w:rsidRPr="00D934D8" w:rsidRDefault="00B20CB2" w:rsidP="00B20CB2">
      <w:pPr>
        <w:rPr>
          <w:rFonts w:eastAsia="Andale Sans UI;Times New Roman"/>
          <w:sz w:val="18"/>
          <w:szCs w:val="18"/>
        </w:rPr>
      </w:pPr>
      <w:r w:rsidRPr="00D934D8">
        <w:rPr>
          <w:rFonts w:eastAsia="Andale Sans UI;Times New Roman"/>
          <w:sz w:val="18"/>
          <w:szCs w:val="18"/>
        </w:rPr>
        <w:t>1.4.1.1. В случае, если победителем определения поставщика (подрядчика, исполнителя)признано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1.4.2 Предоставление организациям инвалидов,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B20CB2" w:rsidRPr="00D934D8" w:rsidRDefault="00B20CB2" w:rsidP="00B20CB2">
      <w:pPr>
        <w:rPr>
          <w:rFonts w:eastAsia="Andale Sans UI;Times New Roman"/>
          <w:sz w:val="18"/>
          <w:szCs w:val="18"/>
        </w:rPr>
      </w:pPr>
      <w:r w:rsidRPr="00D934D8">
        <w:rPr>
          <w:rFonts w:eastAsia="Andale Sans UI;Times New Roman"/>
          <w:sz w:val="18"/>
          <w:szCs w:val="18"/>
        </w:rPr>
        <w:t>1.4.2.1.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 проведении аукциона.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2.</w:t>
      </w:r>
      <w:r w:rsidRPr="00D934D8">
        <w:rPr>
          <w:rFonts w:eastAsia="Andale Sans UI;Times New Roman"/>
          <w:sz w:val="18"/>
          <w:szCs w:val="18"/>
        </w:rPr>
        <w:tab/>
        <w:t>ДОКУМЕНТАЦИЯ ОБ АУКЦИОНЕ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2.1.</w:t>
      </w:r>
      <w:r w:rsidRPr="00D934D8">
        <w:rPr>
          <w:rFonts w:eastAsia="Andale Sans UI;Times New Roman"/>
          <w:sz w:val="18"/>
          <w:szCs w:val="18"/>
        </w:rPr>
        <w:tab/>
        <w:t>Содержание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Документация об аукционе включает перечисленные ниже документы, а также возможные изменения к документации об аукционе, вносимые в соответствии с пунктом 2.3 настоящего Раздела.</w:t>
      </w:r>
    </w:p>
    <w:tbl>
      <w:tblPr>
        <w:tblW w:w="9718" w:type="dxa"/>
        <w:tblInd w:w="1" w:type="dxa"/>
        <w:tblLook w:val="04A0" w:firstRow="1" w:lastRow="0" w:firstColumn="1" w:lastColumn="0" w:noHBand="0" w:noVBand="1"/>
      </w:tblPr>
      <w:tblGrid>
        <w:gridCol w:w="1559"/>
        <w:gridCol w:w="8159"/>
      </w:tblGrid>
      <w:tr w:rsidR="00B20CB2" w:rsidRPr="00D934D8" w:rsidTr="00D934D8">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1.</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Общие условия проведения электронного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(положения, предусматривающие общий порядок проведения аукциона в соответствии с действующим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r>
      <w:tr w:rsidR="00B20CB2" w:rsidRPr="00D934D8" w:rsidTr="00D934D8">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2.</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Информационная карта электронного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(положения, дополняющие (уточняющие) раздел 1 документации об аукционе, с учетом объекта закупки и условий заключаемого контракта)</w:t>
            </w:r>
          </w:p>
          <w:p w:rsidR="00B20CB2" w:rsidRPr="00D934D8" w:rsidRDefault="00B20CB2" w:rsidP="00B20CB2">
            <w:pPr>
              <w:rPr>
                <w:rFonts w:eastAsia="Andale Sans UI;Times New Roman"/>
                <w:sz w:val="18"/>
                <w:szCs w:val="18"/>
              </w:rPr>
            </w:pPr>
          </w:p>
        </w:tc>
      </w:tr>
      <w:tr w:rsidR="00B20CB2" w:rsidRPr="00D934D8" w:rsidTr="00D934D8">
        <w:trPr>
          <w:trHeight w:val="223"/>
        </w:trPr>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3.</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Обоснование начальной (максимальной) цены контракта, начальной суммы цен единиц товара, работы, услуги</w:t>
            </w:r>
          </w:p>
        </w:tc>
      </w:tr>
      <w:tr w:rsidR="00B20CB2" w:rsidRPr="00D934D8" w:rsidTr="00D934D8">
        <w:trPr>
          <w:trHeight w:val="223"/>
        </w:trPr>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Раздел 4. </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Техническое задание</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(положения, предусматривающие описание объекта закупки)</w:t>
            </w:r>
          </w:p>
        </w:tc>
      </w:tr>
      <w:tr w:rsidR="00B20CB2" w:rsidRPr="00D934D8" w:rsidTr="00D934D8">
        <w:trPr>
          <w:trHeight w:val="223"/>
        </w:trPr>
        <w:tc>
          <w:tcPr>
            <w:tcW w:w="15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5.</w:t>
            </w:r>
          </w:p>
        </w:tc>
        <w:tc>
          <w:tcPr>
            <w:tcW w:w="8159" w:type="dxa"/>
            <w:shd w:val="clear" w:color="auto" w:fill="FFFFFF"/>
          </w:tcPr>
          <w:p w:rsidR="00B20CB2" w:rsidRPr="00D934D8" w:rsidRDefault="00B20CB2" w:rsidP="00B20CB2">
            <w:pPr>
              <w:rPr>
                <w:rFonts w:eastAsia="Andale Sans UI;Times New Roman"/>
                <w:sz w:val="18"/>
                <w:szCs w:val="18"/>
              </w:rPr>
            </w:pPr>
            <w:r w:rsidRPr="00D934D8">
              <w:rPr>
                <w:rFonts w:eastAsia="Andale Sans UI;Times New Roman"/>
                <w:sz w:val="18"/>
                <w:szCs w:val="18"/>
              </w:rPr>
              <w:t>Проект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(проект заключаемого по результатам аукциона контракта)</w:t>
            </w:r>
          </w:p>
        </w:tc>
      </w:tr>
    </w:tbl>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2.1.2. Участник аукциона обязан изучить всю документацию об аукционе, включая изменения и разъяснения к документации об аукционе (при их наличии).</w:t>
      </w:r>
    </w:p>
    <w:p w:rsidR="00B20CB2" w:rsidRPr="00D934D8" w:rsidRDefault="00B20CB2" w:rsidP="00B20CB2">
      <w:pPr>
        <w:rPr>
          <w:rFonts w:eastAsia="Andale Sans UI;Times New Roman"/>
          <w:sz w:val="18"/>
          <w:szCs w:val="18"/>
        </w:rPr>
      </w:pPr>
      <w:r w:rsidRPr="00D934D8">
        <w:rPr>
          <w:rFonts w:eastAsia="Andale Sans UI;Times New Roman"/>
          <w:sz w:val="18"/>
          <w:szCs w:val="18"/>
        </w:rPr>
        <w:t>2.1.3.</w:t>
      </w:r>
      <w:r w:rsidRPr="00D934D8">
        <w:rPr>
          <w:rFonts w:eastAsia="Andale Sans UI;Times New Roman"/>
          <w:sz w:val="18"/>
          <w:szCs w:val="18"/>
        </w:rPr>
        <w:tab/>
        <w:t xml:space="preserve">Документация об аукционе доступна для ознакомления в единой информационной системе без взимания платы.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2.2.</w:t>
      </w:r>
      <w:r w:rsidRPr="00D934D8">
        <w:rPr>
          <w:rFonts w:eastAsia="Andale Sans UI;Times New Roman"/>
          <w:sz w:val="18"/>
          <w:szCs w:val="18"/>
        </w:rPr>
        <w:tab/>
        <w:t>Разъяснения положений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2.2.1.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2.2.2. В течение двух дней со дня поступления от оператора электронной площадки указанного в подпункте 2.2.1. настоящего Раздела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2.2.3. Разъяснения положений документации об аукционе не должны изменять ее суть. </w:t>
      </w:r>
    </w:p>
    <w:p w:rsidR="00B20CB2" w:rsidRPr="00D934D8" w:rsidRDefault="00B20CB2" w:rsidP="00B20CB2">
      <w:pPr>
        <w:rPr>
          <w:rFonts w:eastAsia="Andale Sans UI;Times New Roman"/>
          <w:sz w:val="18"/>
          <w:szCs w:val="18"/>
        </w:rPr>
      </w:pPr>
      <w:r w:rsidRPr="00D934D8">
        <w:rPr>
          <w:rFonts w:eastAsia="Andale Sans UI;Times New Roman"/>
          <w:sz w:val="18"/>
          <w:szCs w:val="18"/>
        </w:rPr>
        <w:t>2.3.</w:t>
      </w:r>
      <w:r w:rsidRPr="00D934D8">
        <w:rPr>
          <w:rFonts w:eastAsia="Andale Sans UI;Times New Roman"/>
          <w:sz w:val="18"/>
          <w:szCs w:val="18"/>
        </w:rPr>
        <w:tab/>
        <w:t xml:space="preserve">Внесение изменений в извещение о проведении аукциона и документацию об аукционе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2.3.1. Заказчик вправе принять решение о внесении изменений в извещение о проведении аукциона не позднее чем за два дня до даты окончания срока подачи заявок на участие в таком аукционе. Изменение объекта закупки при проведении аукциона не допускается. </w:t>
      </w:r>
    </w:p>
    <w:p w:rsidR="00B20CB2" w:rsidRPr="00D934D8" w:rsidRDefault="00B20CB2" w:rsidP="00B20CB2">
      <w:pPr>
        <w:rPr>
          <w:rFonts w:eastAsia="Andale Sans UI;Times New Roman"/>
          <w:sz w:val="18"/>
          <w:szCs w:val="18"/>
        </w:rPr>
      </w:pPr>
      <w:r w:rsidRPr="00D934D8">
        <w:rPr>
          <w:rFonts w:eastAsia="Andale Sans UI;Times New Roman"/>
          <w:sz w:val="18"/>
          <w:szCs w:val="18"/>
        </w:rPr>
        <w:t>2.3.2.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r:id="rId269" w:anchor="/document/70353464/entry/632" w:history="1">
        <w:r w:rsidRPr="00D934D8">
          <w:rPr>
            <w:rFonts w:eastAsia="Andale Sans UI;Times New Roman"/>
            <w:sz w:val="18"/>
            <w:szCs w:val="18"/>
          </w:rPr>
          <w:t>частью 2</w:t>
        </w:r>
      </w:hyperlink>
      <w:r w:rsidRPr="00D934D8">
        <w:rPr>
          <w:rFonts w:eastAsia="Andale Sans UI;Times New Roman"/>
          <w:sz w:val="18"/>
          <w:szCs w:val="18"/>
        </w:rPr>
        <w:t xml:space="preserve"> статьи 63 Закона о контрактной системе, не менее чем семь дней.</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2.3.3. Заказчик по собственной инициативе или в соответствии с поступившим запросом о даче разъяснений положений документации об аукционе вправе принять решение о внесении изменений в документацию об аукционе не позднее чем за два дня до даты окончания срока подачи заявок на участие в аукционе. Изменение объекта закупки и увеличение размера обеспечения данных заявок не допускаются.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2.3.4.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934D8">
        <w:rPr>
          <w:rFonts w:eastAsia="Andale Sans UI;Times New Roman"/>
          <w:sz w:val="18"/>
          <w:szCs w:val="18"/>
        </w:rPr>
        <w:lastRenderedPageBreak/>
        <w:t>этот срок составлял не менее чем пятнадцать дней или в случаях, предусмотренных </w:t>
      </w:r>
      <w:hyperlink r:id="rId270" w:anchor="/document/70353464/entry/632" w:history="1">
        <w:r w:rsidRPr="00D934D8">
          <w:rPr>
            <w:rFonts w:eastAsia="Andale Sans UI;Times New Roman"/>
            <w:sz w:val="18"/>
            <w:szCs w:val="18"/>
          </w:rPr>
          <w:t>частью 2 статьи 63</w:t>
        </w:r>
      </w:hyperlink>
      <w:r w:rsidRPr="00D934D8">
        <w:rPr>
          <w:rFonts w:eastAsia="Andale Sans UI;Times New Roman"/>
          <w:sz w:val="18"/>
          <w:szCs w:val="18"/>
        </w:rPr>
        <w:t> Закона о контрактной системе, не менее чем семь дней.</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2.3.5. Участники аукциона самостоятельно отслеживают изменения, внесенные в извещение о проведении аукциона и в документацию об аукционе, размещенные в единой информационной системе. </w:t>
      </w:r>
    </w:p>
    <w:p w:rsidR="00B20CB2" w:rsidRPr="00D934D8" w:rsidRDefault="00B20CB2" w:rsidP="00B20CB2">
      <w:pPr>
        <w:rPr>
          <w:rFonts w:eastAsia="Andale Sans UI;Times New Roman"/>
          <w:sz w:val="18"/>
          <w:szCs w:val="18"/>
        </w:rPr>
      </w:pPr>
      <w:r w:rsidRPr="00D934D8">
        <w:rPr>
          <w:rFonts w:eastAsia="Andale Sans UI;Times New Roman"/>
          <w:sz w:val="18"/>
          <w:szCs w:val="18"/>
        </w:rPr>
        <w:t>2.3.6. Заказчик не несет ответственность в случае, если участник аукциона не ознакомился с изменениями, внесенными в извещение о проведении аукциона и документацию об аукционе, надлежащим образом размещенными в единой информационной системе.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2.4.</w:t>
      </w:r>
      <w:r w:rsidRPr="00D934D8">
        <w:rPr>
          <w:rFonts w:eastAsia="Andale Sans UI;Times New Roman"/>
          <w:sz w:val="18"/>
          <w:szCs w:val="18"/>
        </w:rPr>
        <w:tab/>
        <w:t xml:space="preserve">Отмена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2.4.1. Заказчик вправе отменить аукцион не позднее чем за пять дней до даты окончания срока подачи заявок на участие в аукционе. Оператор электронной площадки возвращает заявки участникам аукциона в течение одного часа с момента размещения в единой информационной системе извещения об отмене аукциона с одновременным уведомлением в форме электронного документа участника аукциона об отмене такого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2.4.2. По истечении срока отмены аукциона в соответствии с подпунктом 2.4.1 настоящего Раздела и до заключения контракта заказчик вправе отменить аукцион только в случае возникновения обстоятельств непреодолимой силы в соответствии с гражданским законодательством.</w:t>
      </w:r>
    </w:p>
    <w:p w:rsidR="00B20CB2" w:rsidRPr="00D934D8" w:rsidRDefault="00B20CB2" w:rsidP="00B20CB2">
      <w:pPr>
        <w:rPr>
          <w:rFonts w:eastAsia="Andale Sans UI;Times New Roman"/>
          <w:sz w:val="18"/>
          <w:szCs w:val="18"/>
        </w:rPr>
      </w:pPr>
      <w:r w:rsidRPr="00D934D8">
        <w:rPr>
          <w:rFonts w:eastAsia="Andale Sans UI;Times New Roman"/>
          <w:sz w:val="18"/>
          <w:szCs w:val="18"/>
        </w:rPr>
        <w:t>2.4.3. Решение об отмене аукциона размещается в единой информационной системе в день принятия этого решения, а также незамедлительно доводится до сведения участников аукциона, подавших заявки (при наличии у заказчика информации для осуществления связи с данными участниками). Аукцион считается отмененным с момента размещения решения о его отмене в единой информационной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2.4.4. При отмене аукциона заказчик не несет ответственность перед участниками аукциона, подавшими заявки, за исключением случая, если вследствие отмены аукциона участникам аукциона причинены убытки в результате недобросовестных действий заказчика.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3.</w:t>
      </w:r>
      <w:r w:rsidRPr="00D934D8">
        <w:rPr>
          <w:rFonts w:eastAsia="Andale Sans UI;Times New Roman"/>
          <w:sz w:val="18"/>
          <w:szCs w:val="18"/>
        </w:rPr>
        <w:tab/>
        <w:t>ТРЕБОВАНИЯ К СОДЕРЖАНИЮ И СОСТАВУ ЗАЯВКИ НА УЧАСТИЕ В АУКЦИОНЕ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3.1.</w:t>
      </w:r>
      <w:r w:rsidRPr="00D934D8">
        <w:rPr>
          <w:rFonts w:eastAsia="Andale Sans UI;Times New Roman"/>
          <w:sz w:val="18"/>
          <w:szCs w:val="18"/>
        </w:rPr>
        <w:tab/>
        <w:t>Язык документов, входящих в состав заявки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3.1.1.</w:t>
      </w:r>
      <w:r w:rsidRPr="00D934D8">
        <w:rPr>
          <w:rFonts w:eastAsia="Andale Sans UI;Times New Roman"/>
          <w:sz w:val="18"/>
          <w:szCs w:val="18"/>
        </w:rPr>
        <w:tab/>
        <w:t xml:space="preserve">Заявка на участие в аукционе, подготовленная участником аукциона, а также вся корреспонденция и документация, связанная с заявкой на участие в аукционе, которыми обмениваются участники аукциона и оператор электронной площадки, заказчик, должны быть написаны на русском языке. </w:t>
      </w:r>
    </w:p>
    <w:p w:rsidR="00B20CB2" w:rsidRPr="00D934D8" w:rsidRDefault="00B20CB2" w:rsidP="00B20CB2">
      <w:pPr>
        <w:rPr>
          <w:rFonts w:eastAsia="Andale Sans UI;Times New Roman"/>
          <w:sz w:val="18"/>
          <w:szCs w:val="18"/>
        </w:rPr>
      </w:pPr>
      <w:r w:rsidRPr="00D934D8">
        <w:rPr>
          <w:rFonts w:eastAsia="Andale Sans UI;Times New Roman"/>
          <w:sz w:val="18"/>
          <w:szCs w:val="18"/>
        </w:rPr>
        <w:t>3.1.2.</w:t>
      </w:r>
      <w:r w:rsidRPr="00D934D8">
        <w:rPr>
          <w:rFonts w:eastAsia="Andale Sans UI;Times New Roman"/>
          <w:sz w:val="18"/>
          <w:szCs w:val="18"/>
        </w:rPr>
        <w:tab/>
        <w:t xml:space="preserve">Входящие в заявку на участие в аукционе документы, оригиналы которых выданы участнику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3.2.</w:t>
      </w:r>
      <w:r w:rsidRPr="00D934D8">
        <w:rPr>
          <w:rFonts w:eastAsia="Andale Sans UI;Times New Roman"/>
          <w:sz w:val="18"/>
          <w:szCs w:val="18"/>
        </w:rPr>
        <w:tab/>
        <w:t xml:space="preserve">Требования к содержанию документов, входящих в состав заявки на участие в аукционе </w:t>
      </w:r>
    </w:p>
    <w:p w:rsidR="00B20CB2" w:rsidRPr="00D934D8" w:rsidRDefault="00B20CB2" w:rsidP="00B20CB2">
      <w:pPr>
        <w:rPr>
          <w:rFonts w:eastAsia="Andale Sans UI;Times New Roman"/>
          <w:sz w:val="18"/>
          <w:szCs w:val="18"/>
        </w:rPr>
      </w:pPr>
      <w:r w:rsidRPr="00D934D8">
        <w:rPr>
          <w:rFonts w:eastAsia="Andale Sans UI;Times New Roman"/>
          <w:sz w:val="18"/>
          <w:szCs w:val="18"/>
        </w:rPr>
        <w:t>3.2.1.</w:t>
      </w:r>
      <w:r w:rsidRPr="00D934D8">
        <w:rPr>
          <w:rFonts w:eastAsia="Andale Sans UI;Times New Roman"/>
          <w:sz w:val="18"/>
          <w:szCs w:val="18"/>
        </w:rPr>
        <w:tab/>
        <w:t>Заявка на участие в аукционе состоит из двух частей.</w:t>
      </w:r>
    </w:p>
    <w:p w:rsidR="00B20CB2" w:rsidRPr="00D934D8" w:rsidRDefault="00B20CB2" w:rsidP="00B20CB2">
      <w:pPr>
        <w:rPr>
          <w:rFonts w:eastAsia="Andale Sans UI;Times New Roman"/>
          <w:sz w:val="18"/>
          <w:szCs w:val="18"/>
        </w:rPr>
      </w:pPr>
      <w:r w:rsidRPr="00D934D8">
        <w:rPr>
          <w:rFonts w:eastAsia="Andale Sans UI;Times New Roman"/>
          <w:sz w:val="18"/>
          <w:szCs w:val="18"/>
        </w:rPr>
        <w:t>3.2.2. Первая часть заявки на участие в аукционе, за исключением случая, предусмотренного п. 3.2.3 настоящего Раздела, должна содержать:</w:t>
      </w:r>
    </w:p>
    <w:p w:rsidR="00B20CB2" w:rsidRPr="00D934D8" w:rsidRDefault="00B20CB2" w:rsidP="00B20CB2">
      <w:pPr>
        <w:rPr>
          <w:rFonts w:eastAsia="Andale Sans UI;Times New Roman"/>
          <w:sz w:val="18"/>
          <w:szCs w:val="18"/>
        </w:rPr>
      </w:pPr>
      <w:r w:rsidRPr="00D934D8">
        <w:rPr>
          <w:rFonts w:eastAsia="Andale Sans UI;Times New Roman"/>
          <w:sz w:val="18"/>
          <w:szCs w:val="18"/>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B20CB2" w:rsidRPr="00D934D8" w:rsidRDefault="00B20CB2" w:rsidP="00B20CB2">
      <w:pPr>
        <w:rPr>
          <w:sz w:val="18"/>
          <w:szCs w:val="18"/>
        </w:rPr>
      </w:pPr>
      <w:r w:rsidRPr="00D934D8">
        <w:rPr>
          <w:rFonts w:eastAsia="DejaVu Sans"/>
          <w:sz w:val="18"/>
          <w:szCs w:val="18"/>
        </w:rPr>
        <w:t xml:space="preserve">2) </w:t>
      </w:r>
      <w:r w:rsidRPr="00D934D8">
        <w:rPr>
          <w:sz w:val="18"/>
          <w:szCs w:val="18"/>
        </w:rPr>
        <w:t>при осуществлении закупки товара, в том числе поставляемого заказчику при выполнении закупаемых работ, оказании закупаемых услуг:</w:t>
      </w:r>
    </w:p>
    <w:p w:rsidR="00B20CB2" w:rsidRPr="00D934D8" w:rsidRDefault="00B20CB2" w:rsidP="00B20CB2">
      <w:pPr>
        <w:rPr>
          <w:rFonts w:eastAsia="Andale Sans UI;Times New Roman"/>
          <w:sz w:val="18"/>
          <w:szCs w:val="18"/>
        </w:rPr>
      </w:pPr>
      <w:r w:rsidRPr="00D934D8">
        <w:rPr>
          <w:rFonts w:eastAsia="Andale Sans UI;Times New Roman"/>
          <w:sz w:val="18"/>
          <w:szCs w:val="18"/>
        </w:rPr>
        <w:t>а) наименование страны происхождения товара;</w:t>
      </w:r>
    </w:p>
    <w:p w:rsidR="00B20CB2" w:rsidRPr="00D934D8" w:rsidRDefault="00B20CB2" w:rsidP="00B20CB2">
      <w:pPr>
        <w:rPr>
          <w:rFonts w:eastAsia="Andale Sans UI;Times New Roman"/>
          <w:sz w:val="18"/>
          <w:szCs w:val="18"/>
        </w:rPr>
      </w:pPr>
      <w:r w:rsidRPr="00D934D8">
        <w:rPr>
          <w:rFonts w:eastAsia="Andale Sans UI;Times New Roman"/>
          <w:sz w:val="18"/>
          <w:szCs w:val="18"/>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3.2.3. Первая часть заявки на участие в электронном аукционе в случае включения в документацию о закупке в соответствии с </w:t>
      </w:r>
      <w:hyperlink r:id="rId271"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xml:space="preserve"> Закона о контрактной системе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B20CB2" w:rsidRPr="00D934D8" w:rsidRDefault="00B20CB2" w:rsidP="00B20CB2">
      <w:pPr>
        <w:rPr>
          <w:rFonts w:eastAsia="Andale Sans UI;Times New Roman"/>
          <w:sz w:val="18"/>
          <w:szCs w:val="18"/>
        </w:rPr>
      </w:pPr>
      <w:r w:rsidRPr="00D934D8">
        <w:rPr>
          <w:rFonts w:eastAsia="Andale Sans UI;Times New Roman"/>
          <w:sz w:val="18"/>
          <w:szCs w:val="18"/>
        </w:rPr>
        <w:t>3.2.4. Первая часть заявки на участие в аукционе, предусмотренная подпунктом 3.2.2 настоящего Раздела, может содержать эскиз, рисунок, чертеж, фотографию, иное изображение товара, на поставку которого заключается контракт.</w:t>
      </w:r>
    </w:p>
    <w:p w:rsidR="00B20CB2" w:rsidRPr="00D934D8" w:rsidRDefault="00B20CB2" w:rsidP="00B20CB2">
      <w:pPr>
        <w:rPr>
          <w:rFonts w:eastAsia="Andale Sans UI;Times New Roman"/>
          <w:sz w:val="18"/>
          <w:szCs w:val="18"/>
        </w:rPr>
      </w:pPr>
      <w:r w:rsidRPr="00D934D8">
        <w:rPr>
          <w:rFonts w:eastAsia="Andale Sans UI;Times New Roman"/>
          <w:sz w:val="18"/>
          <w:szCs w:val="18"/>
        </w:rPr>
        <w:t>3.2.5. Вторая часть заявки на участие в аукционе должна содержать следующие документы и информацию:</w:t>
      </w:r>
    </w:p>
    <w:p w:rsidR="00B20CB2" w:rsidRPr="00D934D8" w:rsidRDefault="00B20CB2" w:rsidP="00B20CB2">
      <w:pPr>
        <w:rPr>
          <w:rFonts w:eastAsia="Andale Sans UI;Times New Roman"/>
          <w:sz w:val="18"/>
          <w:szCs w:val="18"/>
        </w:rPr>
      </w:pPr>
      <w:r w:rsidRPr="00D934D8">
        <w:rPr>
          <w:rFonts w:eastAsia="Andale Sans UI;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документы, подтверждающие соответствие участника такого аукциона требованиям, установленным </w:t>
      </w:r>
      <w:hyperlink r:id="rId272" w:anchor="/document/70353464/entry/3111" w:history="1">
        <w:r w:rsidRPr="00D934D8">
          <w:rPr>
            <w:rFonts w:eastAsia="Andale Sans UI;Times New Roman"/>
            <w:sz w:val="18"/>
            <w:szCs w:val="18"/>
          </w:rPr>
          <w:t>пунктом 1 части 1 статьи 31</w:t>
        </w:r>
      </w:hyperlink>
      <w:r w:rsidRPr="00D934D8">
        <w:rPr>
          <w:rFonts w:eastAsia="Andale Sans UI;Times New Roman"/>
          <w:sz w:val="18"/>
          <w:szCs w:val="18"/>
        </w:rPr>
        <w:t> Закона о контрактной системе, или копии этих документов, а также декларация о соответствии участника такого аукциона требованиям, установленным </w:t>
      </w:r>
      <w:hyperlink r:id="rId273" w:anchor="/document/70353464/entry/3113" w:history="1">
        <w:r w:rsidRPr="00D934D8">
          <w:rPr>
            <w:rFonts w:eastAsia="Andale Sans UI;Times New Roman"/>
            <w:sz w:val="18"/>
            <w:szCs w:val="18"/>
          </w:rPr>
          <w:t>пунктами 3 - 9 части 1 статьи 31</w:t>
        </w:r>
      </w:hyperlink>
      <w:r w:rsidRPr="00D934D8">
        <w:rPr>
          <w:rFonts w:eastAsia="Andale Sans UI;Times New Roman"/>
          <w:sz w:val="18"/>
          <w:szCs w:val="18"/>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rsidR="00B20CB2" w:rsidRPr="00D934D8" w:rsidRDefault="00B20CB2" w:rsidP="00B20CB2">
      <w:pPr>
        <w:rPr>
          <w:rFonts w:eastAsia="Andale Sans UI;Times New Roman"/>
          <w:sz w:val="18"/>
          <w:szCs w:val="18"/>
        </w:rPr>
      </w:pPr>
      <w:r w:rsidRPr="00D934D8">
        <w:rPr>
          <w:rFonts w:eastAsia="Andale Sans UI;Times New Roman"/>
          <w:sz w:val="18"/>
          <w:szCs w:val="18"/>
        </w:rPr>
        <w:t>3) копии документов, подтверждающих соответствие товара, работы или услуги требованиям, установленным в соответствии с законодательством РФ в случае, если в соответствии с законодательством РФ установлены требования к товару, работе или услуге и представление указанных документов предусмотрено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20CB2" w:rsidRPr="00D934D8" w:rsidRDefault="00B20CB2" w:rsidP="00B20CB2">
      <w:pPr>
        <w:rPr>
          <w:rFonts w:eastAsia="Andale Sans UI;Times New Roman"/>
          <w:sz w:val="18"/>
          <w:szCs w:val="18"/>
        </w:rPr>
      </w:pPr>
      <w:r w:rsidRPr="00D934D8">
        <w:rPr>
          <w:rFonts w:eastAsia="Andale Sans UI;Times New Roman"/>
          <w:sz w:val="18"/>
          <w:szCs w:val="18"/>
        </w:rPr>
        <w:t>5) документы, подтверждающие право участника электронного аукциона на получение преимуществ в соответствии со статьями 28 и 29 Закона о контрактной системе (в случае, если участник электронного аукциона заявил о получении указанных преимуществ), или копии таких документов;</w:t>
      </w:r>
    </w:p>
    <w:p w:rsidR="00B20CB2" w:rsidRPr="00D934D8" w:rsidRDefault="00B20CB2" w:rsidP="00B20CB2">
      <w:pPr>
        <w:rPr>
          <w:rFonts w:eastAsia="Andale Sans UI;Times New Roman"/>
          <w:sz w:val="18"/>
          <w:szCs w:val="18"/>
        </w:rPr>
      </w:pPr>
      <w:r w:rsidRPr="00D934D8">
        <w:rPr>
          <w:rFonts w:eastAsia="Andale Sans UI;Times New Roman"/>
          <w:sz w:val="18"/>
          <w:szCs w:val="18"/>
        </w:rPr>
        <w:t>6) документы, предусмотренные нормативными правовыми актами, принятыми в соответствии со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7)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D934D8">
          <w:rPr>
            <w:rFonts w:eastAsia="Andale Sans UI;Times New Roman"/>
            <w:sz w:val="18"/>
            <w:szCs w:val="18"/>
          </w:rPr>
          <w:t>частью 3 статьи 30</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(указанная декларация предоставляется с использованием программно-аппаратных средств электронной площадки).</w:t>
      </w:r>
    </w:p>
    <w:p w:rsidR="00B20CB2" w:rsidRPr="00D934D8" w:rsidRDefault="00B20CB2" w:rsidP="00B20CB2">
      <w:pPr>
        <w:rPr>
          <w:rFonts w:eastAsia="Andale Sans UI;Times New Roman"/>
          <w:sz w:val="18"/>
          <w:szCs w:val="18"/>
        </w:rPr>
      </w:pPr>
      <w:r w:rsidRPr="00D934D8">
        <w:rPr>
          <w:rFonts w:eastAsia="Andale Sans UI;Times New Roman"/>
          <w:sz w:val="18"/>
          <w:szCs w:val="18"/>
        </w:rPr>
        <w:t>3.2.6. Соответствующие (конкретные) требования к содержанию документов, входящих в состав заявки на участие в аукционе, указываются (приведены) в Разделе 2. «ИНФОРМАЦИОННАЯ КАРТА ЭЛЕКТРОННОГО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3.2.7. Электронные документы участника аукциона, заказчика, должны быть подписаны </w:t>
      </w:r>
      <w:hyperlink r:id="rId274" w:history="1">
        <w:r w:rsidRPr="00D934D8">
          <w:rPr>
            <w:rFonts w:eastAsia="Andale Sans UI;Times New Roman"/>
            <w:sz w:val="18"/>
            <w:szCs w:val="18"/>
          </w:rPr>
          <w:t>усиленной электронной подписью</w:t>
        </w:r>
      </w:hyperlink>
      <w:r w:rsidRPr="00D934D8">
        <w:rPr>
          <w:rFonts w:eastAsia="Andale Sans UI;Times New Roman"/>
          <w:sz w:val="18"/>
          <w:szCs w:val="18"/>
        </w:rPr>
        <w:t xml:space="preserve"> лица, имеющего право действовать от имени соответственно участника аукциона, заказчика.</w:t>
      </w:r>
    </w:p>
    <w:p w:rsidR="00B20CB2" w:rsidRPr="00D934D8" w:rsidRDefault="00B20CB2" w:rsidP="00B20CB2">
      <w:pPr>
        <w:rPr>
          <w:rFonts w:eastAsia="Andale Sans UI;Times New Roman"/>
          <w:sz w:val="18"/>
          <w:szCs w:val="18"/>
        </w:rPr>
      </w:pPr>
      <w:r w:rsidRPr="00D934D8">
        <w:rPr>
          <w:rFonts w:eastAsia="Andale Sans UI;Times New Roman"/>
          <w:sz w:val="18"/>
          <w:szCs w:val="18"/>
        </w:rPr>
        <w:t>3.2.8. Сведения, которые содержатся в заявках на участие в аукционе участников аукциона, не должны допускать двусмысленных толкований.</w:t>
      </w:r>
    </w:p>
    <w:p w:rsidR="00B20CB2" w:rsidRPr="00D934D8" w:rsidRDefault="00B20CB2" w:rsidP="00B20CB2">
      <w:pPr>
        <w:rPr>
          <w:rFonts w:eastAsia="Andale Sans UI;Times New Roman"/>
          <w:sz w:val="18"/>
          <w:szCs w:val="18"/>
        </w:rPr>
      </w:pPr>
      <w:r w:rsidRPr="00D934D8">
        <w:rPr>
          <w:rFonts w:eastAsia="Andale Sans UI;Times New Roman"/>
          <w:sz w:val="18"/>
          <w:szCs w:val="18"/>
        </w:rPr>
        <w:t>3.2.9. В случае установления недостоверности информации, содержащейся в документах, представленных участником аукциона в соответствии с </w:t>
      </w:r>
      <w:hyperlink r:id="rId275" w:anchor="/document/70353464/entry/663" w:history="1">
        <w:r w:rsidRPr="00D934D8">
          <w:rPr>
            <w:rFonts w:eastAsia="Andale Sans UI;Times New Roman"/>
            <w:sz w:val="18"/>
            <w:szCs w:val="18"/>
          </w:rPr>
          <w:t>частями 3</w:t>
        </w:r>
      </w:hyperlink>
      <w:r w:rsidRPr="00D934D8">
        <w:rPr>
          <w:rFonts w:eastAsia="Andale Sans UI;Times New Roman"/>
          <w:sz w:val="18"/>
          <w:szCs w:val="18"/>
        </w:rPr>
        <w:t>, </w:t>
      </w:r>
      <w:hyperlink r:id="rId276" w:anchor="/document/70353464/entry/665" w:history="1">
        <w:r w:rsidRPr="00D934D8">
          <w:rPr>
            <w:rFonts w:eastAsia="Andale Sans UI;Times New Roman"/>
            <w:sz w:val="18"/>
            <w:szCs w:val="18"/>
          </w:rPr>
          <w:t>5</w:t>
        </w:r>
      </w:hyperlink>
      <w:r w:rsidRPr="00D934D8">
        <w:rPr>
          <w:rFonts w:eastAsia="Andale Sans UI;Times New Roman"/>
          <w:sz w:val="18"/>
          <w:szCs w:val="18"/>
        </w:rPr>
        <w:t>, </w:t>
      </w:r>
      <w:hyperlink r:id="rId277" w:anchor="/document/70353464/entry/6682" w:history="1">
        <w:r w:rsidRPr="00D934D8">
          <w:rPr>
            <w:rFonts w:eastAsia="Andale Sans UI;Times New Roman"/>
            <w:sz w:val="18"/>
            <w:szCs w:val="18"/>
          </w:rPr>
          <w:t>8.2</w:t>
        </w:r>
      </w:hyperlink>
      <w:r w:rsidRPr="00D934D8">
        <w:rPr>
          <w:rFonts w:eastAsia="Andale Sans UI;Times New Roman"/>
          <w:sz w:val="18"/>
          <w:szCs w:val="18"/>
        </w:rPr>
        <w:t>  статьи 66 Закона о контрактной системе, аукционная комиссия обязана отстранить такого участника от участия в электронном аукционе на любом этапе его проведения.</w:t>
      </w:r>
    </w:p>
    <w:p w:rsidR="00B20CB2" w:rsidRPr="00D934D8" w:rsidRDefault="00B20CB2" w:rsidP="00B20CB2">
      <w:pPr>
        <w:rPr>
          <w:rFonts w:eastAsia="Calibri"/>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4.</w:t>
      </w:r>
      <w:r w:rsidRPr="00D934D8">
        <w:rPr>
          <w:rFonts w:eastAsia="Andale Sans UI;Times New Roman"/>
          <w:sz w:val="18"/>
          <w:szCs w:val="18"/>
        </w:rPr>
        <w:tab/>
        <w:t>ПОДАЧА ЗАЯВОК НА УЧАСТИЕ В АУКЦИОНЕ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4.1. Срок, место и порядок подачи заявок участников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4.1.1.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278" w:anchor="/document/70353464/entry/3120" w:history="1">
        <w:r w:rsidRPr="00D934D8">
          <w:rPr>
            <w:rFonts w:eastAsia="Andale Sans UI;Times New Roman"/>
            <w:sz w:val="18"/>
            <w:szCs w:val="18"/>
          </w:rPr>
          <w:t>частями 2</w:t>
        </w:r>
      </w:hyperlink>
      <w:r w:rsidRPr="00D934D8">
        <w:rPr>
          <w:rFonts w:eastAsia="Andale Sans UI;Times New Roman"/>
          <w:sz w:val="18"/>
          <w:szCs w:val="18"/>
        </w:rPr>
        <w:t> и </w:t>
      </w:r>
      <w:hyperlink r:id="rId279" w:anchor="/document/70353464/entry/990272" w:history="1">
        <w:r w:rsidRPr="00D934D8">
          <w:rPr>
            <w:rFonts w:eastAsia="Andale Sans UI;Times New Roman"/>
            <w:sz w:val="18"/>
            <w:szCs w:val="18"/>
          </w:rPr>
          <w:t>2.1 статьи 31</w:t>
        </w:r>
      </w:hyperlink>
      <w:r w:rsidRPr="00D934D8">
        <w:rPr>
          <w:rFonts w:eastAsia="Andale Sans UI;Times New Roman"/>
          <w:sz w:val="18"/>
          <w:szCs w:val="18"/>
        </w:rPr>
        <w:t>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w:t>
      </w:r>
      <w:hyperlink r:id="rId280" w:anchor="/document/70353464/entry/24213" w:history="1">
        <w:r w:rsidRPr="00D934D8">
          <w:rPr>
            <w:rFonts w:eastAsia="Andale Sans UI;Times New Roman"/>
            <w:sz w:val="18"/>
            <w:szCs w:val="18"/>
          </w:rPr>
          <w:t>частью 13 статьи 24.2</w:t>
        </w:r>
      </w:hyperlink>
      <w:r w:rsidRPr="00D934D8">
        <w:rPr>
          <w:rFonts w:eastAsia="Andale Sans UI;Times New Roman"/>
          <w:sz w:val="18"/>
          <w:szCs w:val="18"/>
        </w:rPr>
        <w:t> Закона о контрактной системе оператором электронной площадки в реестре участников закупок, аккредитованных на электронной площадке.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4.1.2. Участник аукциона вправе подать заявку на участие в таком аукционе в любое время с момента размещения извещения о его проведении до предусмотренных Разделом 2. «ИНФОРМАЦИОННАЯ КАРТА ЭЛЕКТРОННОГО АУКЦИОНА» даты и времени окончания срока подачи на участие в таком аукционе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4.1.3. Заявка на участие в аукционе, за исключением случая, предусмотренного </w:t>
      </w:r>
      <w:hyperlink r:id="rId281" w:history="1">
        <w:r w:rsidRPr="00D934D8">
          <w:rPr>
            <w:rFonts w:eastAsia="Andale Sans UI;Times New Roman"/>
            <w:sz w:val="18"/>
            <w:szCs w:val="18"/>
          </w:rPr>
          <w:t>частью 8.1</w:t>
        </w:r>
      </w:hyperlink>
      <w:r w:rsidRPr="00D934D8">
        <w:rPr>
          <w:rFonts w:eastAsia="Andale Sans UI;Times New Roman"/>
          <w:sz w:val="18"/>
          <w:szCs w:val="18"/>
        </w:rPr>
        <w:t xml:space="preserve">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82" w:history="1">
        <w:r w:rsidRPr="00D934D8">
          <w:rPr>
            <w:rFonts w:eastAsia="Andale Sans UI;Times New Roman"/>
            <w:sz w:val="18"/>
            <w:szCs w:val="18"/>
          </w:rPr>
          <w:t>частями 3</w:t>
        </w:r>
      </w:hyperlink>
      <w:r w:rsidRPr="00D934D8">
        <w:rPr>
          <w:rFonts w:eastAsia="Andale Sans UI;Times New Roman"/>
          <w:sz w:val="18"/>
          <w:szCs w:val="18"/>
        </w:rPr>
        <w:t xml:space="preserve"> и </w:t>
      </w:r>
      <w:hyperlink r:id="rId283" w:history="1">
        <w:r w:rsidRPr="00D934D8">
          <w:rPr>
            <w:rFonts w:eastAsia="Andale Sans UI;Times New Roman"/>
            <w:sz w:val="18"/>
            <w:szCs w:val="18"/>
          </w:rPr>
          <w:t>5</w:t>
        </w:r>
      </w:hyperlink>
      <w:r w:rsidRPr="00D934D8">
        <w:rPr>
          <w:rFonts w:eastAsia="Andale Sans UI;Times New Roman"/>
          <w:sz w:val="18"/>
          <w:szCs w:val="18"/>
        </w:rPr>
        <w:t xml:space="preserve"> статьи 66 Закона о контрактной системе. Указанные электронные документы подаются одновременно.</w:t>
      </w:r>
    </w:p>
    <w:p w:rsidR="00B20CB2" w:rsidRPr="00D934D8" w:rsidRDefault="00B20CB2" w:rsidP="00B20CB2">
      <w:pPr>
        <w:rPr>
          <w:rFonts w:eastAsia="Andale Sans UI;Times New Roman"/>
          <w:sz w:val="18"/>
          <w:szCs w:val="18"/>
        </w:rPr>
      </w:pPr>
      <w:r w:rsidRPr="00D934D8">
        <w:rPr>
          <w:rFonts w:eastAsia="Andale Sans UI;Times New Roman"/>
          <w:sz w:val="18"/>
          <w:szCs w:val="18"/>
        </w:rPr>
        <w:t>4.1.4. Заявка на участие в электронном аукционе, в описание объекта закупки которого в соответствии с </w:t>
      </w:r>
      <w:hyperlink r:id="rId284"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xml:space="preserve">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85" w:history="1">
        <w:r w:rsidRPr="00D934D8">
          <w:rPr>
            <w:rFonts w:eastAsia="Andale Sans UI;Times New Roman"/>
            <w:sz w:val="18"/>
            <w:szCs w:val="18"/>
          </w:rPr>
          <w:t>частями 3.1</w:t>
        </w:r>
      </w:hyperlink>
      <w:r w:rsidRPr="00D934D8">
        <w:rPr>
          <w:rFonts w:eastAsia="Andale Sans UI;Times New Roman"/>
          <w:sz w:val="18"/>
          <w:szCs w:val="18"/>
        </w:rPr>
        <w:t xml:space="preserve"> и </w:t>
      </w:r>
      <w:hyperlink r:id="rId286" w:history="1">
        <w:r w:rsidRPr="00D934D8">
          <w:rPr>
            <w:rFonts w:eastAsia="Andale Sans UI;Times New Roman"/>
            <w:sz w:val="18"/>
            <w:szCs w:val="18"/>
          </w:rPr>
          <w:t>5</w:t>
        </w:r>
      </w:hyperlink>
      <w:r w:rsidRPr="00D934D8">
        <w:rPr>
          <w:rFonts w:eastAsia="Andale Sans UI;Times New Roman"/>
          <w:sz w:val="18"/>
          <w:szCs w:val="18"/>
        </w:rPr>
        <w:t xml:space="preserve"> статьи 66 Закона о контрактной системе. Указанные электронные документы подаются одновременно.</w:t>
      </w:r>
    </w:p>
    <w:p w:rsidR="00B20CB2" w:rsidRPr="00D934D8" w:rsidRDefault="00B20CB2" w:rsidP="00B20CB2">
      <w:pPr>
        <w:rPr>
          <w:rFonts w:eastAsia="Andale Sans UI;Times New Roman"/>
          <w:sz w:val="18"/>
          <w:szCs w:val="18"/>
        </w:rPr>
      </w:pPr>
      <w:r w:rsidRPr="00D934D8">
        <w:rPr>
          <w:rFonts w:eastAsia="Andale Sans UI;Times New Roman"/>
          <w:sz w:val="18"/>
          <w:szCs w:val="18"/>
        </w:rPr>
        <w:t>4.1.5.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r:id="rId287" w:anchor="/document/70353464/entry/3120" w:history="1">
        <w:r w:rsidRPr="00D934D8">
          <w:rPr>
            <w:rFonts w:eastAsia="Andale Sans UI;Times New Roman"/>
            <w:sz w:val="18"/>
            <w:szCs w:val="18"/>
          </w:rPr>
          <w:t>частями 2</w:t>
        </w:r>
      </w:hyperlink>
      <w:r w:rsidRPr="00D934D8">
        <w:rPr>
          <w:rFonts w:eastAsia="Andale Sans UI;Times New Roman"/>
          <w:sz w:val="18"/>
          <w:szCs w:val="18"/>
        </w:rPr>
        <w:t> и </w:t>
      </w:r>
      <w:hyperlink r:id="rId288" w:anchor="/document/70353464/entry/990272" w:history="1">
        <w:r w:rsidRPr="00D934D8">
          <w:rPr>
            <w:rFonts w:eastAsia="Andale Sans UI;Times New Roman"/>
            <w:sz w:val="18"/>
            <w:szCs w:val="18"/>
          </w:rPr>
          <w:t>2.1 статьи 31</w:t>
        </w:r>
      </w:hyperlink>
      <w:r w:rsidRPr="00D934D8">
        <w:rPr>
          <w:rFonts w:eastAsia="Andale Sans UI;Times New Roman"/>
          <w:sz w:val="18"/>
          <w:szCs w:val="18"/>
        </w:rPr>
        <w:t> Закона о контрактной системе,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r:id="rId289" w:anchor="/document/70353464/entry/6819" w:history="1">
        <w:r w:rsidRPr="00D934D8">
          <w:rPr>
            <w:rFonts w:eastAsia="Andale Sans UI;Times New Roman"/>
            <w:sz w:val="18"/>
            <w:szCs w:val="18"/>
          </w:rPr>
          <w:t>частью 19 статьи 68</w:t>
        </w:r>
      </w:hyperlink>
      <w:r w:rsidRPr="00D934D8">
        <w:rPr>
          <w:rFonts w:eastAsia="Andale Sans UI;Times New Roman"/>
          <w:sz w:val="18"/>
          <w:szCs w:val="18"/>
        </w:rPr>
        <w:t xml:space="preserve">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w:t>
      </w:r>
      <w:hyperlink r:id="rId290" w:anchor="/document/70353464/entry/24213" w:history="1">
        <w:r w:rsidRPr="00D934D8">
          <w:rPr>
            <w:rFonts w:eastAsia="Andale Sans UI;Times New Roman"/>
            <w:sz w:val="18"/>
            <w:szCs w:val="18"/>
          </w:rPr>
          <w:t>частью 13 статьи 24.2</w:t>
        </w:r>
      </w:hyperlink>
      <w:r w:rsidRPr="00D934D8">
        <w:rPr>
          <w:rFonts w:eastAsia="Andale Sans UI;Times New Roman"/>
          <w:sz w:val="18"/>
          <w:szCs w:val="18"/>
        </w:rPr>
        <w:t> Закона о контрактной системе в реестре участников закупок, аккредитованных на электронной площадке.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4.1.6. В течение одного часа с момента получения заявки на участие в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B20CB2" w:rsidRPr="00D934D8" w:rsidRDefault="00B20CB2" w:rsidP="00B20CB2">
      <w:pPr>
        <w:rPr>
          <w:rFonts w:eastAsia="Andale Sans UI;Times New Roman"/>
          <w:sz w:val="18"/>
          <w:szCs w:val="18"/>
        </w:rPr>
      </w:pPr>
      <w:r w:rsidRPr="00D934D8">
        <w:rPr>
          <w:rFonts w:eastAsia="Andale Sans UI;Times New Roman"/>
          <w:sz w:val="18"/>
          <w:szCs w:val="18"/>
        </w:rPr>
        <w:t>4.1.7. Участник аукциона вправе подать только одну заявку на участие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4.1.9. 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4.1.10.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4.2. Обеспечение заявок на участие в аукционе </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4.2.1. Заказчик устанавливает требование к обеспечению заявок на участие в аукционе при условии, что начальная (максимальная) цена контракта превышает один миллион рублей</w:t>
      </w:r>
      <w:r w:rsidRPr="00D934D8">
        <w:rPr>
          <w:rFonts w:eastAsia="Andale Sans UI;Times New Roman"/>
          <w:sz w:val="18"/>
          <w:szCs w:val="18"/>
        </w:rPr>
        <w:footnoteReference w:id="3"/>
      </w:r>
      <w:r w:rsidRPr="00D934D8">
        <w:rPr>
          <w:rFonts w:eastAsia="Andale Sans UI;Times New Roman"/>
          <w:sz w:val="18"/>
          <w:szCs w:val="18"/>
        </w:rPr>
        <w:t xml:space="preserve">. Размер обеспечения заявки на участие в аукционе указан в Разделе 2 «ИНФОРМАЦИОННАЯ КАРТА ЭЛЕКТРОННОГО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4.2.2. Обеспечение заявки на участие в аукционе может предоставляться участником аукциона в виде денежных средств или банковской гарантии. Выбор способа обеспечения заявки на участие в конкурсе или аукционе осуществляется участником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4.2.3. Банковская гарантия, выданная участнику аукциона банком для целей обеспечения заявки на участие в аукционе, должна соответствовать требованиям </w:t>
      </w:r>
      <w:hyperlink r:id="rId291" w:anchor="/document/70353464/entry/45" w:history="1">
        <w:r w:rsidRPr="00D934D8">
          <w:rPr>
            <w:rFonts w:eastAsia="Andale Sans UI;Times New Roman"/>
            <w:sz w:val="18"/>
            <w:szCs w:val="18"/>
          </w:rPr>
          <w:t>статьи 45</w:t>
        </w:r>
      </w:hyperlink>
      <w:r w:rsidRPr="00D934D8">
        <w:rPr>
          <w:rFonts w:eastAsia="Andale Sans UI;Times New Roman"/>
          <w:sz w:val="18"/>
          <w:szCs w:val="18"/>
        </w:rP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4.2.4. Требование об обеспечении заявки на участие в аукционе в равной мере относится ко всем участникам аукциона, за исключением государственных, муниципальных учреждений, которые не предоставляют обеспечение подаваемых ими заявок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4.2.5. Блокирование денежных средств, внесенных в качестве обеспечения заявки на участие в аукционе на специальном счете участника закупки, осуществленное в соответствии с </w:t>
      </w:r>
      <w:hyperlink r:id="rId292" w:history="1">
        <w:r w:rsidRPr="00D934D8">
          <w:rPr>
            <w:rFonts w:eastAsia="Andale Sans UI;Times New Roman"/>
            <w:sz w:val="18"/>
            <w:szCs w:val="18"/>
          </w:rPr>
          <w:t>частью 20</w:t>
        </w:r>
      </w:hyperlink>
      <w:r w:rsidRPr="00D934D8">
        <w:rPr>
          <w:rFonts w:eastAsia="Andale Sans UI;Times New Roman"/>
          <w:sz w:val="18"/>
          <w:szCs w:val="18"/>
        </w:rPr>
        <w:t xml:space="preserve"> статьи 44 Закона о контрактной системе, прекращается в течение не более чем одного рабочего дня с даты наступления одного из следующих случаев:</w:t>
      </w:r>
    </w:p>
    <w:p w:rsidR="00B20CB2" w:rsidRPr="00D934D8" w:rsidRDefault="00B20CB2" w:rsidP="00B20CB2">
      <w:pPr>
        <w:rPr>
          <w:rFonts w:eastAsia="Andale Sans UI;Times New Roman"/>
          <w:sz w:val="18"/>
          <w:szCs w:val="18"/>
        </w:rPr>
      </w:pPr>
      <w:r w:rsidRPr="00D934D8">
        <w:rPr>
          <w:rFonts w:eastAsia="Andale Sans UI;Times New Roman"/>
          <w:sz w:val="18"/>
          <w:szCs w:val="18"/>
        </w:rPr>
        <w:t>1) размещение в единой информационной системе и на электронной площадке протокола подведения итогов аукциона. При этом прекращение блокирования осуществляется в отношении денежных средств всех участников аукциона, за исключением победителя аукциона, блокирование таких денежных средств которого прекращается в случае заключения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отмена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3) отклонение заявки участника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4) отзыв заявки участником аукциона до окончания срока подачи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5) получение заявки на участие в аукционе после окончания срока подачи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r:id="rId293" w:anchor="/document/70353464/entry/319" w:history="1">
        <w:r w:rsidRPr="00D934D8">
          <w:rPr>
            <w:rFonts w:eastAsia="Andale Sans UI;Times New Roman"/>
            <w:sz w:val="18"/>
            <w:szCs w:val="18"/>
          </w:rPr>
          <w:t>частями 9</w:t>
        </w:r>
      </w:hyperlink>
      <w:r w:rsidRPr="00D934D8">
        <w:rPr>
          <w:rFonts w:eastAsia="Andale Sans UI;Times New Roman"/>
          <w:sz w:val="18"/>
          <w:szCs w:val="18"/>
        </w:rPr>
        <w:t> и </w:t>
      </w:r>
      <w:hyperlink r:id="rId294" w:anchor="/document/70353464/entry/31100" w:history="1">
        <w:r w:rsidRPr="00D934D8">
          <w:rPr>
            <w:rFonts w:eastAsia="Andale Sans UI;Times New Roman"/>
            <w:sz w:val="18"/>
            <w:szCs w:val="18"/>
          </w:rPr>
          <w:t>10 статьи 31</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B20CB2" w:rsidRPr="00D934D8" w:rsidRDefault="00B20CB2" w:rsidP="00B20CB2">
      <w:pPr>
        <w:rPr>
          <w:rFonts w:eastAsia="Andale Sans UI;Times New Roman"/>
          <w:sz w:val="18"/>
          <w:szCs w:val="18"/>
        </w:rPr>
      </w:pPr>
      <w:r w:rsidRPr="00D934D8">
        <w:rPr>
          <w:rFonts w:eastAsia="Andale Sans UI;Times New Roman"/>
          <w:sz w:val="18"/>
          <w:szCs w:val="18"/>
        </w:rPr>
        <w:t>4.2.6. Возврат банковской гарантии в случаях, указанных в </w:t>
      </w:r>
      <w:hyperlink r:id="rId295" w:anchor="/document/70353464/entry/448" w:history="1">
        <w:r w:rsidRPr="00D934D8">
          <w:rPr>
            <w:rFonts w:eastAsia="Andale Sans UI;Times New Roman"/>
            <w:sz w:val="18"/>
            <w:szCs w:val="18"/>
          </w:rPr>
          <w:t>части 8</w:t>
        </w:r>
      </w:hyperlink>
      <w:r w:rsidRPr="00D934D8">
        <w:rPr>
          <w:rFonts w:eastAsia="Andale Sans UI;Times New Roman"/>
          <w:sz w:val="18"/>
          <w:szCs w:val="18"/>
        </w:rPr>
        <w:t>  статьи 44 Закона о контрактной системе, заказчиком лицу или гаранту, предоставившим банковскую гарантию, не осуществляется, взыскание по ней не производится.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4.2.7. Денежные средства, предназначенные для обеспечения заявок, вносятся участниками аукциона на специальные счета, открытые ими в банках, </w:t>
      </w:r>
      <w:hyperlink r:id="rId296" w:history="1">
        <w:r w:rsidRPr="00D934D8">
          <w:rPr>
            <w:rFonts w:eastAsia="Andale Sans UI;Times New Roman"/>
            <w:sz w:val="18"/>
            <w:szCs w:val="18"/>
          </w:rPr>
          <w:t>перечень</w:t>
        </w:r>
      </w:hyperlink>
      <w:r w:rsidRPr="00D934D8">
        <w:rPr>
          <w:rFonts w:eastAsia="Andale Sans UI;Times New Roman"/>
          <w:sz w:val="18"/>
          <w:szCs w:val="18"/>
        </w:rPr>
        <w:t xml:space="preserve"> которых устанавливается Правительством Российской Федерации (далее - специальный счет). </w:t>
      </w:r>
      <w:hyperlink r:id="rId297" w:history="1">
        <w:r w:rsidRPr="00D934D8">
          <w:rPr>
            <w:rFonts w:eastAsia="Andale Sans UI;Times New Roman"/>
            <w:sz w:val="18"/>
            <w:szCs w:val="18"/>
          </w:rPr>
          <w:t>Требования</w:t>
        </w:r>
      </w:hyperlink>
      <w:r w:rsidRPr="00D934D8">
        <w:rPr>
          <w:rFonts w:eastAsia="Andale Sans UI;Times New Roman"/>
          <w:sz w:val="18"/>
          <w:szCs w:val="18"/>
        </w:rPr>
        <w:t xml:space="preserve"> к указанным банкам устанавливаются Правительством Российской Федерации. </w:t>
      </w:r>
    </w:p>
    <w:p w:rsidR="00B20CB2" w:rsidRPr="00D934D8" w:rsidRDefault="00B20CB2" w:rsidP="00B20CB2">
      <w:pPr>
        <w:rPr>
          <w:rFonts w:eastAsia="Andale Sans UI;Times New Roman"/>
          <w:sz w:val="18"/>
          <w:szCs w:val="18"/>
        </w:rPr>
      </w:pPr>
      <w:r w:rsidRPr="00D934D8">
        <w:rPr>
          <w:rFonts w:eastAsia="Andale Sans UI;Times New Roman"/>
          <w:sz w:val="18"/>
          <w:szCs w:val="18"/>
        </w:rPr>
        <w:t>4.2.8.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B20CB2" w:rsidRPr="00D934D8" w:rsidRDefault="00B20CB2" w:rsidP="00B20CB2">
      <w:pPr>
        <w:rPr>
          <w:rFonts w:eastAsia="Andale Sans UI;Times New Roman"/>
          <w:sz w:val="18"/>
          <w:szCs w:val="18"/>
        </w:rPr>
      </w:pPr>
      <w:r w:rsidRPr="00D934D8">
        <w:rPr>
          <w:rFonts w:eastAsia="Andale Sans UI;Times New Roman"/>
          <w:sz w:val="18"/>
          <w:szCs w:val="18"/>
        </w:rPr>
        <w:t>1) блокирование и прекращение блокирования денежных средств в соответствии с требованиями пункта 4.2 настоящего Раздела. Такое блокирование заключается в ограничении прав участника аукциона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пункта 4.2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перечисление в случаях, предусмотренных пунктом 4.2 настоящего Раздела, денежных средств в размере обеспечения соответствующей заявки:</w:t>
      </w:r>
    </w:p>
    <w:p w:rsidR="00B20CB2" w:rsidRPr="00D934D8" w:rsidRDefault="00B20CB2" w:rsidP="00B20CB2">
      <w:pPr>
        <w:rPr>
          <w:rFonts w:eastAsia="Andale Sans UI;Times New Roman"/>
          <w:sz w:val="18"/>
          <w:szCs w:val="18"/>
        </w:rPr>
      </w:pPr>
      <w:r w:rsidRPr="00D934D8">
        <w:rPr>
          <w:rFonts w:eastAsia="Andale Sans UI;Times New Roman"/>
          <w:sz w:val="18"/>
          <w:szCs w:val="18"/>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B20CB2" w:rsidRPr="00D934D8" w:rsidRDefault="00B20CB2" w:rsidP="00B20CB2">
      <w:pPr>
        <w:rPr>
          <w:rFonts w:eastAsia="Andale Sans UI;Times New Roman"/>
          <w:sz w:val="18"/>
          <w:szCs w:val="18"/>
        </w:rPr>
      </w:pPr>
      <w:r w:rsidRPr="00D934D8">
        <w:rPr>
          <w:rFonts w:eastAsia="Andale Sans UI;Times New Roman"/>
          <w:sz w:val="18"/>
          <w:szCs w:val="18"/>
        </w:rPr>
        <w:t>б) в соответствующий бюджет бюджетной системы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4.2.9. </w:t>
      </w:r>
      <w:hyperlink r:id="rId298" w:history="1">
        <w:r w:rsidRPr="00D934D8">
          <w:rPr>
            <w:rFonts w:eastAsia="Andale Sans UI;Times New Roman"/>
            <w:sz w:val="18"/>
            <w:szCs w:val="18"/>
          </w:rPr>
          <w:t>Требования</w:t>
        </w:r>
      </w:hyperlink>
      <w:r w:rsidRPr="00D934D8">
        <w:rPr>
          <w:rFonts w:eastAsia="Andale Sans UI;Times New Roman"/>
          <w:sz w:val="18"/>
          <w:szCs w:val="18"/>
        </w:rPr>
        <w:t xml:space="preserve"> к договору специального счета, к порядку использования имеющегося у участника аукциона банковского счета в качестве специального счета устанавливаются Правительством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4.2.10. Блокирование денежных средств в целях обеспечения заявки на участие в аукционе на специальном счете участника аукциона прекращается банком в соответствии с требованиями, установленными в соответствии с частью 2 статьи 24.1 Закона о контрактной системе, на основании соответствующей информации, полученной от оператора электронной площадки, в случаях, предусмотренных ст. 44 Закона о контрактной системе, и в порядке, определенном в соответствии с частью 2 статьи 24.1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4.2.11.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аукциона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299" w:anchor="/document/70353464/entry/104" w:history="1">
        <w:r w:rsidRPr="00D934D8">
          <w:rPr>
            <w:rFonts w:eastAsia="Andale Sans UI;Times New Roman"/>
            <w:sz w:val="18"/>
            <w:szCs w:val="18"/>
          </w:rPr>
          <w:t>статьей 104</w:t>
        </w:r>
      </w:hyperlink>
      <w:r w:rsidRPr="00D934D8">
        <w:rPr>
          <w:rFonts w:eastAsia="Andale Sans UI;Times New Roman"/>
          <w:sz w:val="18"/>
          <w:szCs w:val="18"/>
        </w:rPr>
        <w:t xml:space="preserve">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4.2.12. Обеспечение заявки на участие в аукционе возможно путем блокирования денежных средств при наличии на специальном счете участника аукциона незаблокированных денежных средств в размере, предусмотренном Разделом 2 «ИНФОРМАЦИОННАЯ КАРТА ЭЛЕКТРОННОГО АУКЦИОНА», либо путем предоставления банковской гарантии в порядке, определенном в соответствии с </w:t>
      </w:r>
      <w:hyperlink r:id="rId300" w:anchor="/document/70353464/entry/4429" w:history="1">
        <w:r w:rsidRPr="00D934D8">
          <w:rPr>
            <w:rFonts w:eastAsia="Andale Sans UI;Times New Roman"/>
            <w:sz w:val="18"/>
            <w:szCs w:val="18"/>
          </w:rPr>
          <w:t>частью 29</w:t>
        </w:r>
      </w:hyperlink>
      <w:r w:rsidRPr="00D934D8">
        <w:rPr>
          <w:rFonts w:eastAsia="Andale Sans UI;Times New Roman"/>
          <w:sz w:val="18"/>
          <w:szCs w:val="18"/>
        </w:rPr>
        <w:t>  статьи 44 Закона о контрактной системе, информация о которой включена в реестры банковских гарантий, предусмотренные </w:t>
      </w:r>
      <w:hyperlink r:id="rId301" w:anchor="/document/70353464/entry/45" w:history="1">
        <w:r w:rsidRPr="00D934D8">
          <w:rPr>
            <w:rFonts w:eastAsia="Andale Sans UI;Times New Roman"/>
            <w:sz w:val="18"/>
            <w:szCs w:val="18"/>
          </w:rPr>
          <w:t>статьей 45</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4.2.13. Подачей заявки на участие в аукционе участник аукциона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302" w:anchor="/document/70353464/entry/45" w:history="1">
        <w:r w:rsidRPr="00D934D8">
          <w:rPr>
            <w:rFonts w:eastAsia="Andale Sans UI;Times New Roman"/>
            <w:sz w:val="18"/>
            <w:szCs w:val="18"/>
          </w:rPr>
          <w:t>статьей 45</w:t>
        </w:r>
      </w:hyperlink>
      <w:r w:rsidRPr="00D934D8">
        <w:rPr>
          <w:rFonts w:eastAsia="Andale Sans UI;Times New Roman"/>
          <w:sz w:val="18"/>
          <w:szCs w:val="18"/>
        </w:rPr>
        <w:t> Закона о контрактной системе, информации о банковской гарантии, выданной участнику аукциона для обеспечения заявки на участие в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B20CB2" w:rsidRPr="00D934D8" w:rsidRDefault="00B20CB2" w:rsidP="00B20CB2">
      <w:pPr>
        <w:rPr>
          <w:sz w:val="18"/>
          <w:szCs w:val="18"/>
        </w:rPr>
      </w:pPr>
      <w:r w:rsidRPr="00D934D8">
        <w:rPr>
          <w:sz w:val="18"/>
          <w:szCs w:val="18"/>
        </w:rPr>
        <w:lastRenderedPageBreak/>
        <w:t>4.2.14. В течение одного часа с даты и времени окончания срока подачи заявок на участие в аукционе оператор электронной площадки направляет в банк информацию об участнике аукциона и размере денежных средств, необходимом для обеспечения заявки, за исключением случая наличия в реестрах банковских гарантий, предусмотренных </w:t>
      </w:r>
      <w:hyperlink r:id="rId303" w:anchor="/document/70353464/entry/45" w:history="1">
        <w:r w:rsidRPr="00D934D8">
          <w:rPr>
            <w:sz w:val="18"/>
            <w:szCs w:val="18"/>
          </w:rPr>
          <w:t>статьей 45</w:t>
        </w:r>
      </w:hyperlink>
      <w:r w:rsidRPr="00D934D8">
        <w:rPr>
          <w:sz w:val="18"/>
          <w:szCs w:val="18"/>
        </w:rPr>
        <w:t> Закона о контрактной системе, информации о банковской гарантии, выданной участнику аукциона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аукциона в размере обеспечения соответствующей заявки. При этом в случае отсутствия на специальном счете участника аукциона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B20CB2" w:rsidRPr="00D934D8" w:rsidRDefault="00B20CB2" w:rsidP="00B20CB2">
      <w:pPr>
        <w:rPr>
          <w:sz w:val="18"/>
          <w:szCs w:val="18"/>
        </w:rPr>
      </w:pPr>
      <w:r w:rsidRPr="00D934D8">
        <w:rPr>
          <w:sz w:val="18"/>
          <w:szCs w:val="18"/>
        </w:rPr>
        <w:t>1) на специальном счете участника аукциона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B20CB2" w:rsidRPr="00D934D8" w:rsidRDefault="00B20CB2" w:rsidP="00B20CB2">
      <w:pPr>
        <w:rPr>
          <w:sz w:val="18"/>
          <w:szCs w:val="18"/>
        </w:rPr>
      </w:pPr>
      <w:r w:rsidRPr="00D934D8">
        <w:rPr>
          <w:sz w:val="18"/>
          <w:szCs w:val="18"/>
        </w:rPr>
        <w:t>2) в реестрах банковских гарантий, предусмотренных </w:t>
      </w:r>
      <w:hyperlink r:id="rId304" w:anchor="/document/70353464/entry/45" w:history="1">
        <w:r w:rsidRPr="00D934D8">
          <w:rPr>
            <w:sz w:val="18"/>
            <w:szCs w:val="18"/>
          </w:rPr>
          <w:t>статьей 45</w:t>
        </w:r>
      </w:hyperlink>
      <w:r w:rsidRPr="00D934D8">
        <w:rPr>
          <w:sz w:val="18"/>
          <w:szCs w:val="18"/>
        </w:rPr>
        <w:t> Закона о контрактной системе, отсутствует информация о банковской гарантии, выданной участнику аукциона банком для целей обеспечения заявки.</w:t>
      </w:r>
    </w:p>
    <w:p w:rsidR="00B20CB2" w:rsidRPr="00D934D8" w:rsidRDefault="00B20CB2" w:rsidP="00B20CB2">
      <w:pPr>
        <w:rPr>
          <w:sz w:val="18"/>
          <w:szCs w:val="18"/>
        </w:rPr>
      </w:pPr>
      <w:r w:rsidRPr="00D934D8">
        <w:rPr>
          <w:rFonts w:eastAsia="Andale Sans UI;Times New Roman"/>
          <w:sz w:val="18"/>
          <w:szCs w:val="18"/>
        </w:rPr>
        <w:t xml:space="preserve">4.2.15. </w:t>
      </w:r>
      <w:r w:rsidRPr="00D934D8">
        <w:rPr>
          <w:sz w:val="18"/>
          <w:szCs w:val="18"/>
        </w:rPr>
        <w:t xml:space="preserve">В случае отзыва заявки на участие в аукционе в порядке, установленном  </w:t>
      </w:r>
      <w:hyperlink r:id="rId305" w:anchor="/document/70353464/entry/699" w:history="1">
        <w:r w:rsidRPr="00D934D8">
          <w:rPr>
            <w:sz w:val="18"/>
            <w:szCs w:val="18"/>
          </w:rPr>
          <w:t>частью 9 статьи 69</w:t>
        </w:r>
      </w:hyperlink>
      <w:r w:rsidRPr="00D934D8">
        <w:rPr>
          <w:sz w:val="18"/>
          <w:szCs w:val="18"/>
        </w:rPr>
        <w:t> Закона о контрактной системе,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r:id="rId306" w:anchor="/document/70353464/entry/4420" w:history="1">
        <w:r w:rsidRPr="00D934D8">
          <w:rPr>
            <w:sz w:val="18"/>
            <w:szCs w:val="18"/>
          </w:rPr>
          <w:t>частью 20</w:t>
        </w:r>
      </w:hyperlink>
      <w:r w:rsidRPr="00D934D8">
        <w:rPr>
          <w:sz w:val="18"/>
          <w:szCs w:val="18"/>
        </w:rPr>
        <w:t>  статьи 44 Закона о контрактной системе блокирование денежных средств на специальном счете участника аукциона в размере обеспечения указанной заявки.</w:t>
      </w:r>
    </w:p>
    <w:p w:rsidR="00B20CB2" w:rsidRPr="00D934D8" w:rsidRDefault="00B20CB2" w:rsidP="00B20CB2">
      <w:pPr>
        <w:rPr>
          <w:rFonts w:eastAsia="Andale Sans UI;Times New Roman"/>
          <w:sz w:val="18"/>
          <w:szCs w:val="18"/>
        </w:rPr>
      </w:pPr>
      <w:r w:rsidRPr="00D934D8">
        <w:rPr>
          <w:rFonts w:eastAsia="Andale Sans UI;Times New Roman"/>
          <w:sz w:val="18"/>
          <w:szCs w:val="18"/>
        </w:rPr>
        <w:t>4.2.16. Оператор электронной площадки в течение одного рабочего дня, следующего после даты получения протокола, указанного в </w:t>
      </w:r>
      <w:hyperlink r:id="rId307" w:anchor="/document/70353464/entry/676" w:history="1">
        <w:r w:rsidRPr="00D934D8">
          <w:rPr>
            <w:rFonts w:eastAsia="Andale Sans UI;Times New Roman"/>
            <w:sz w:val="18"/>
            <w:szCs w:val="18"/>
          </w:rPr>
          <w:t>части 6 статьи 67</w:t>
        </w:r>
      </w:hyperlink>
      <w:r w:rsidRPr="00D934D8">
        <w:rPr>
          <w:rFonts w:eastAsia="Andale Sans UI;Times New Roman"/>
          <w:sz w:val="18"/>
          <w:szCs w:val="18"/>
        </w:rPr>
        <w:t> Закона о контрактной системе, направляет в банк информацию об отказе участнику аукциона в допуске к участию в аукционе. Банк в течение одного рабочего дня с момента получения указанной информации прекращает осуществленное в соответствии с </w:t>
      </w:r>
      <w:hyperlink r:id="rId308" w:anchor="/document/70353464/entry/4420" w:history="1">
        <w:r w:rsidRPr="00D934D8">
          <w:rPr>
            <w:rFonts w:eastAsia="Andale Sans UI;Times New Roman"/>
            <w:sz w:val="18"/>
            <w:szCs w:val="18"/>
          </w:rPr>
          <w:t>частью 20</w:t>
        </w:r>
      </w:hyperlink>
      <w:r w:rsidRPr="00D934D8">
        <w:rPr>
          <w:rFonts w:eastAsia="Andale Sans UI;Times New Roman"/>
          <w:sz w:val="18"/>
          <w:szCs w:val="18"/>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4.2.17. В случае, если участник аукциона не принял участия в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r:id="rId309" w:anchor="/document/70353464/entry/4420" w:history="1">
        <w:r w:rsidRPr="00D934D8">
          <w:rPr>
            <w:rFonts w:eastAsia="Andale Sans UI;Times New Roman"/>
            <w:sz w:val="18"/>
            <w:szCs w:val="18"/>
          </w:rPr>
          <w:t>частью 20</w:t>
        </w:r>
      </w:hyperlink>
      <w:r w:rsidRPr="00D934D8">
        <w:rPr>
          <w:rFonts w:eastAsia="Andale Sans UI;Times New Roman"/>
          <w:sz w:val="18"/>
          <w:szCs w:val="18"/>
        </w:rPr>
        <w:t> статьи 44 Закона о контрактной системе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4.2.18. В течение одного рабочего дня с даты размещения на электронной площадке указанного в </w:t>
      </w:r>
      <w:hyperlink r:id="rId310" w:anchor="/document/70353464/entry/698" w:history="1">
        <w:r w:rsidRPr="00D934D8">
          <w:rPr>
            <w:rFonts w:eastAsia="Andale Sans UI;Times New Roman"/>
            <w:sz w:val="18"/>
            <w:szCs w:val="18"/>
          </w:rPr>
          <w:t>части 8 статьи 69</w:t>
        </w:r>
      </w:hyperlink>
      <w:r w:rsidRPr="00D934D8">
        <w:rPr>
          <w:rFonts w:eastAsia="Andale Sans UI;Times New Roman"/>
          <w:sz w:val="18"/>
          <w:szCs w:val="18"/>
        </w:rPr>
        <w:t> Закона о контрактной системе протокола оператор электронной площадки направляет в банк информацию об участнике аукциона (за исключением участника аукциона, указанного в </w:t>
      </w:r>
      <w:hyperlink r:id="rId311" w:anchor="/document/70353464/entry/4427" w:history="1">
        <w:r w:rsidRPr="00D934D8">
          <w:rPr>
            <w:rFonts w:eastAsia="Andale Sans UI;Times New Roman"/>
            <w:sz w:val="18"/>
            <w:szCs w:val="18"/>
          </w:rPr>
          <w:t>части 27</w:t>
        </w:r>
      </w:hyperlink>
      <w:r w:rsidRPr="00D934D8">
        <w:rPr>
          <w:rFonts w:eastAsia="Andale Sans UI;Times New Roman"/>
          <w:sz w:val="18"/>
          <w:szCs w:val="18"/>
        </w:rPr>
        <w:t>  статьи 44 Закона о контрактной системе),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r:id="rId312" w:anchor="/document/70353464/entry/4420" w:history="1">
        <w:r w:rsidRPr="00D934D8">
          <w:rPr>
            <w:rFonts w:eastAsia="Andale Sans UI;Times New Roman"/>
            <w:sz w:val="18"/>
            <w:szCs w:val="18"/>
          </w:rPr>
          <w:t>частью 20</w:t>
        </w:r>
      </w:hyperlink>
      <w:r w:rsidRPr="00D934D8">
        <w:rPr>
          <w:rFonts w:eastAsia="Andale Sans UI;Times New Roman"/>
          <w:sz w:val="18"/>
          <w:szCs w:val="18"/>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закупке.</w:t>
      </w:r>
    </w:p>
    <w:p w:rsidR="00B20CB2" w:rsidRPr="00D934D8" w:rsidRDefault="00B20CB2" w:rsidP="00B20CB2">
      <w:pPr>
        <w:rPr>
          <w:rFonts w:eastAsia="Andale Sans UI;Times New Roman"/>
          <w:sz w:val="18"/>
          <w:szCs w:val="18"/>
        </w:rPr>
      </w:pPr>
      <w:r w:rsidRPr="00D934D8">
        <w:rPr>
          <w:rFonts w:eastAsia="Andale Sans UI;Times New Roman"/>
          <w:sz w:val="18"/>
          <w:szCs w:val="18"/>
        </w:rPr>
        <w:t>4.2.19. Денежные средства, которые находятся на специальном счете участника аукциона, могут использоваться для целей обеспечения заявок только данного участника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4.2.20.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аукциона.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5.</w:t>
      </w:r>
      <w:r w:rsidRPr="00D934D8">
        <w:rPr>
          <w:rFonts w:eastAsia="Andale Sans UI;Times New Roman"/>
          <w:sz w:val="18"/>
          <w:szCs w:val="18"/>
        </w:rPr>
        <w:tab/>
        <w:t>РАССМОТРЕНИЕ ЗАЯВОК на участие в аукционе И ПРОВЕДЕНИЕ АУКЦИОНА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5.1.</w:t>
      </w:r>
      <w:r w:rsidRPr="00D934D8">
        <w:rPr>
          <w:rFonts w:eastAsia="Andale Sans UI;Times New Roman"/>
          <w:sz w:val="18"/>
          <w:szCs w:val="18"/>
        </w:rPr>
        <w:tab/>
        <w:t>Рассмотрение первых частей заявок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5.1.1. Аукционная комиссия проверяет первые части заявок на участие в аукционе, содержащие информацию, предусмотренную подпунктом 3.2.2 настоящего Раздела, на соответствие требованиям, установленным документацией о таком аукционе в отношении закупаемых товаров, работ, услуг.</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5.1.2.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r:id="rId313" w:history="1">
        <w:r w:rsidRPr="00D934D8">
          <w:rPr>
            <w:rFonts w:eastAsia="Andale Sans UI;Times New Roman"/>
            <w:sz w:val="18"/>
            <w:szCs w:val="18"/>
          </w:rPr>
          <w:t>частью 2 статьи 63</w:t>
        </w:r>
      </w:hyperlink>
      <w:r w:rsidRPr="00D934D8">
        <w:rPr>
          <w:rFonts w:eastAsia="Andale Sans UI;Times New Roman"/>
          <w:sz w:val="18"/>
          <w:szCs w:val="18"/>
        </w:rPr>
        <w:t xml:space="preserve"> Закона о контрактной системе, при котором такой срок не может превышать один рабочий день с даты окончания срока подачи указанных заявок.</w:t>
      </w:r>
    </w:p>
    <w:p w:rsidR="00B20CB2" w:rsidRPr="00D934D8" w:rsidRDefault="00B20CB2" w:rsidP="00B20CB2">
      <w:pPr>
        <w:rPr>
          <w:rFonts w:eastAsia="Andale Sans UI;Times New Roman"/>
          <w:sz w:val="18"/>
          <w:szCs w:val="18"/>
        </w:rPr>
      </w:pPr>
      <w:r w:rsidRPr="00D934D8">
        <w:rPr>
          <w:rFonts w:eastAsia="Andale Sans UI;Times New Roman"/>
          <w:sz w:val="18"/>
          <w:szCs w:val="18"/>
        </w:rPr>
        <w:t>5.1.3. По результатам рассмотрения первых частей заявок на участие в аукционе, содержащих информацию, предусмотренную подпунктом 3.2.2 настоящего Раздела, аукционная комиссия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 в порядке и по основаниям, которые предусмотрены подпунктом 5.1.4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5.1.4. Участник аукциона не допускается к участию в нем в случае:</w:t>
      </w:r>
    </w:p>
    <w:p w:rsidR="00B20CB2" w:rsidRPr="00D934D8" w:rsidRDefault="00B20CB2" w:rsidP="00B20CB2">
      <w:pPr>
        <w:rPr>
          <w:rFonts w:eastAsia="Andale Sans UI;Times New Roman"/>
          <w:sz w:val="18"/>
          <w:szCs w:val="18"/>
        </w:rPr>
      </w:pPr>
      <w:r w:rsidRPr="00D934D8">
        <w:rPr>
          <w:rFonts w:eastAsia="Andale Sans UI;Times New Roman"/>
          <w:sz w:val="18"/>
          <w:szCs w:val="18"/>
        </w:rPr>
        <w:t>1) непредоставления информации, предусмотренной подпунктом 3.2.2 настоящего Раздела, или предоставления недостоверной информации;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несоответствия информации, предусмотренной подпунктом 3.2.2 настоящего Раздела, требованиям документации о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5.1.5. По результатам рассмотрения первых частей заявок на участие в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B20CB2" w:rsidRPr="00D934D8" w:rsidRDefault="00B20CB2" w:rsidP="00B20CB2">
      <w:pPr>
        <w:rPr>
          <w:rFonts w:eastAsia="Andale Sans UI;Times New Roman"/>
          <w:sz w:val="18"/>
          <w:szCs w:val="18"/>
        </w:rPr>
      </w:pPr>
      <w:r w:rsidRPr="00D934D8">
        <w:rPr>
          <w:rFonts w:eastAsia="Andale Sans UI;Times New Roman"/>
          <w:sz w:val="18"/>
          <w:szCs w:val="18"/>
        </w:rPr>
        <w:t>1) об идентификационных номерах заявок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 о допуске участника закупки, подавшего заявку на участие в аукционе, которой присвоен соответствующий идентификационный номер, к участию в аукционе и признании этого участника закупки участником аукциона или об отказе в допуске к участию в аукционе с обоснованием этого решения, в том числе с указанием положений документации об аукционе, </w:t>
      </w:r>
      <w:r w:rsidRPr="00D934D8">
        <w:rPr>
          <w:rFonts w:eastAsia="Andale Sans UI;Times New Roman"/>
          <w:sz w:val="18"/>
          <w:szCs w:val="18"/>
        </w:rPr>
        <w:lastRenderedPageBreak/>
        <w:t>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 о наличии среди предложений участников аукциона, признанных участниками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Разделе 2 «ИНФОРМАЦИОННАЯ КАРТА ЭЛЕКТРОННОГО АУКЦИОНА» в соответствии со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5.1.6. Указанный в подпункте 5.1.5 настоящего Раздела протокол не позднее даты окончания срока рассмотрения заявок на участие в аукционе направляется заказчиком оператору электронной площадки и размещается в единой информационной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5.1.7. В случае, если по результатам рассмотрения первых частей заявок на участие в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подпункте 5.1.5 настоящего Раздела, вносится информация о признании такого аукциона несостоявшимся.</w:t>
      </w:r>
    </w:p>
    <w:p w:rsidR="00B20CB2" w:rsidRPr="00D934D8" w:rsidRDefault="00B20CB2" w:rsidP="00B20CB2">
      <w:pPr>
        <w:rPr>
          <w:rFonts w:eastAsia="Andale Sans UI;Times New Roman"/>
          <w:sz w:val="18"/>
          <w:szCs w:val="18"/>
        </w:rPr>
      </w:pPr>
      <w:r w:rsidRPr="00D934D8">
        <w:rPr>
          <w:rFonts w:eastAsia="Andale Sans UI;Times New Roman"/>
          <w:sz w:val="18"/>
          <w:szCs w:val="18"/>
        </w:rPr>
        <w:t>5.1.8. В течение одного часа с момента поступления оператору электронной площадки указанного в подпункте 5.1.5 настоящего Раздела протокола оператор электронной площадки обязан направить каждому участнику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аукциона, признанных участниками аукциона, предложений о поставке товаров российского происхождения в случае, если Разделом 2 «ИНФОРМАЦИОННАЯ КАРТА ЭЛЕКТРОННОГО АУКЦИОНА»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Закона о контрактной системе. В случае, если аукционной комиссией принято решение об отказе в допуске к участию в аукционе его участника, уведомление об этом решении должно содержать обоснование его принятия, в том числе с указанием положений документации об аукционе, которым не соответствует данная заявка, предложений, содержащихся в данной заявке, которые не соответствуют требованиям документации об аукционе, а также положений федеральных законов и иных нормативных правовых актов РФ, нарушение которых послужило основанием для принятия этого решения об отказе.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5.1.9. Участник закупки, первая часть заявки на участие в электронном аукционе которого в соответствии с </w:t>
      </w:r>
      <w:hyperlink r:id="rId314" w:history="1">
        <w:r w:rsidRPr="00D934D8">
          <w:rPr>
            <w:rFonts w:eastAsia="Andale Sans UI;Times New Roman"/>
            <w:sz w:val="18"/>
            <w:szCs w:val="18"/>
          </w:rPr>
          <w:t>частью 3.1 статьи 66</w:t>
        </w:r>
      </w:hyperlink>
      <w:r w:rsidRPr="00D934D8">
        <w:rPr>
          <w:rFonts w:eastAsia="Andale Sans UI;Times New Roman"/>
          <w:sz w:val="18"/>
          <w:szCs w:val="18"/>
        </w:rPr>
        <w:t xml:space="preserve"> Закона о контрактной системе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r:id="rId315" w:history="1">
        <w:r w:rsidRPr="00D934D8">
          <w:rPr>
            <w:rFonts w:eastAsia="Andale Sans UI;Times New Roman"/>
            <w:sz w:val="18"/>
            <w:szCs w:val="18"/>
          </w:rPr>
          <w:t>частью 11 статьи 66</w:t>
        </w:r>
      </w:hyperlink>
      <w:r w:rsidRPr="00D934D8">
        <w:rPr>
          <w:rFonts w:eastAsia="Andale Sans UI;Times New Roman"/>
          <w:sz w:val="18"/>
          <w:szCs w:val="18"/>
        </w:rPr>
        <w:t xml:space="preserve"> Закона о контрактной системе, считается допущенным к участию в электронном аукционе. Оформление протокола, предусмотренного </w:t>
      </w:r>
      <w:hyperlink r:id="rId316" w:history="1">
        <w:r w:rsidRPr="00D934D8">
          <w:rPr>
            <w:rFonts w:eastAsia="Andale Sans UI;Times New Roman"/>
            <w:sz w:val="18"/>
            <w:szCs w:val="18"/>
          </w:rPr>
          <w:t>частью 6</w:t>
        </w:r>
      </w:hyperlink>
      <w:r w:rsidRPr="00D934D8">
        <w:rPr>
          <w:rFonts w:eastAsia="Andale Sans UI;Times New Roman"/>
          <w:sz w:val="18"/>
          <w:szCs w:val="18"/>
        </w:rPr>
        <w:t xml:space="preserve"> статьи 67 Закона о контрактной системе, не требуется.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5.2.</w:t>
      </w:r>
      <w:r w:rsidRPr="00D934D8">
        <w:rPr>
          <w:rFonts w:eastAsia="Andale Sans UI;Times New Roman"/>
          <w:sz w:val="18"/>
          <w:szCs w:val="18"/>
        </w:rPr>
        <w:tab/>
        <w:t xml:space="preserve">Порядок проведения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5.2.1.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B20CB2" w:rsidRPr="00D934D8" w:rsidRDefault="00B20CB2" w:rsidP="00B20CB2">
      <w:pPr>
        <w:rPr>
          <w:rFonts w:eastAsia="Andale Sans UI;Times New Roman"/>
          <w:sz w:val="18"/>
          <w:szCs w:val="18"/>
        </w:rPr>
      </w:pPr>
      <w:r w:rsidRPr="00D934D8">
        <w:rPr>
          <w:rFonts w:eastAsia="Andale Sans UI;Times New Roman"/>
          <w:sz w:val="18"/>
          <w:szCs w:val="18"/>
        </w:rPr>
        <w:t>5.2.2. Аукцион проводится на электронной площадке в указанный в извещении о его проведении и определенный в Разделе 2. «ИНФОРМАЦИОННАЯ КАРТА ЭЛЕКТРОННОГО АУКЦИОНА» с учетом подпункта 5.2.3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B20CB2" w:rsidRPr="00D934D8" w:rsidRDefault="00B20CB2" w:rsidP="00B20CB2">
      <w:pPr>
        <w:rPr>
          <w:rFonts w:eastAsia="Andale Sans UI;Times New Roman"/>
          <w:sz w:val="18"/>
          <w:szCs w:val="18"/>
        </w:rPr>
      </w:pPr>
      <w:r w:rsidRPr="00D934D8">
        <w:rPr>
          <w:rFonts w:eastAsia="Andale Sans UI;Times New Roman"/>
          <w:sz w:val="18"/>
          <w:szCs w:val="18"/>
        </w:rPr>
        <w:t>5.2.3. Днем проведения аукциона является рабочий день, следующий за датой окончания срока рассмотрения первых частей заявок на участие в таком аукционе. При этом аукцион в случае включения в документацию о закупке в соответствии с </w:t>
      </w:r>
      <w:hyperlink r:id="rId317"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Закона о контрактной системе проектной документации проводится через четыре часа после окончания срока подачи заявок на участие в указанном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5.2.4. Аукцион проводится путем снижения начальной (максимальной) цены контракта, указанной в извещении о проведении такого аукциона и Разделе 2. «ИНФОРМАЦИОННАЯ КАРТА ЭЛЕКТРОННОГО АУКЦИОНА», в порядке, установленном пунктом 5.2.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5.2.5. В случае, если в соответствии с Законом о контрактной системе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пунктом 5.2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5.2.7. При проведении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5.2.8. При проведении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подпунктом 5.2.9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5.2.9. При проведении аукциона его участники подают предложения о цене контракта с учетом следующих требований:</w:t>
      </w:r>
    </w:p>
    <w:p w:rsidR="00B20CB2" w:rsidRPr="00D934D8" w:rsidRDefault="00B20CB2" w:rsidP="00B20CB2">
      <w:pPr>
        <w:rPr>
          <w:rFonts w:eastAsia="Andale Sans UI;Times New Roman"/>
          <w:sz w:val="18"/>
          <w:szCs w:val="18"/>
        </w:rPr>
      </w:pPr>
      <w:r w:rsidRPr="00D934D8">
        <w:rPr>
          <w:rFonts w:eastAsia="Andale Sans UI;Times New Roman"/>
          <w:sz w:val="18"/>
          <w:szCs w:val="18"/>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B20CB2" w:rsidRPr="00D934D8" w:rsidRDefault="00B20CB2" w:rsidP="00B20CB2">
      <w:pPr>
        <w:rPr>
          <w:rFonts w:eastAsia="Andale Sans UI;Times New Roman"/>
          <w:sz w:val="18"/>
          <w:szCs w:val="18"/>
        </w:rPr>
      </w:pPr>
      <w:r w:rsidRPr="00D934D8">
        <w:rPr>
          <w:rFonts w:eastAsia="Andale Sans UI;Times New Roman"/>
          <w:sz w:val="18"/>
          <w:szCs w:val="18"/>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5.2.10. От начала проведения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подпунктом 5.2.11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5.2.11. При проведении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5.2.12. В течение десяти минут с момента завершения в соответствии с подпунктом 5.2.11 настоящего Раздела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подпункта 5.2.9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5.2.13. Оператор электронной площадки обязан обеспечивать при проведении аукциона конфиденциальность информации о его участниках.</w:t>
      </w:r>
    </w:p>
    <w:p w:rsidR="00B20CB2" w:rsidRPr="00D934D8" w:rsidRDefault="00B20CB2" w:rsidP="00B20CB2">
      <w:pPr>
        <w:rPr>
          <w:rFonts w:eastAsia="Andale Sans UI;Times New Roman"/>
          <w:sz w:val="18"/>
          <w:szCs w:val="18"/>
        </w:rPr>
      </w:pPr>
      <w:r w:rsidRPr="00D934D8">
        <w:rPr>
          <w:rFonts w:eastAsia="Andale Sans UI;Times New Roman"/>
          <w:sz w:val="18"/>
          <w:szCs w:val="18"/>
        </w:rPr>
        <w:t>5.2.14. Во время проведения аукциона оператор электронной площадки обязан отклонить предложения о цене контракта, не соответствующие требованиям, предусмотренным пунктом 5.2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5.2.15. Отклонение оператором электронной площадки предложений о цене контракта по основаниям, не предусмотренным подпунктом 5.2.14 настоящего Раздела, не допускается.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5.2.16. В случае, если участником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B20CB2" w:rsidRPr="00D934D8" w:rsidRDefault="00B20CB2" w:rsidP="00B20CB2">
      <w:pPr>
        <w:rPr>
          <w:rFonts w:eastAsia="Andale Sans UI;Times New Roman"/>
          <w:sz w:val="18"/>
          <w:szCs w:val="18"/>
        </w:rPr>
      </w:pPr>
      <w:r w:rsidRPr="00D934D8">
        <w:rPr>
          <w:rFonts w:eastAsia="Andale Sans UI;Times New Roman"/>
          <w:sz w:val="18"/>
          <w:szCs w:val="18"/>
        </w:rPr>
        <w:t>5.2.17. В случае проведения в соответствии с подпунктом 5.2.5 настоящего Раздела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B20CB2" w:rsidRPr="00D934D8" w:rsidRDefault="00B20CB2" w:rsidP="00B20CB2">
      <w:pPr>
        <w:rPr>
          <w:rFonts w:eastAsia="Andale Sans UI;Times New Roman"/>
          <w:sz w:val="18"/>
          <w:szCs w:val="18"/>
        </w:rPr>
      </w:pPr>
      <w:r w:rsidRPr="00D934D8">
        <w:rPr>
          <w:rFonts w:eastAsia="Andale Sans UI;Times New Roman"/>
          <w:sz w:val="18"/>
          <w:szCs w:val="18"/>
        </w:rPr>
        <w:t>5.2.18.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B20CB2" w:rsidRPr="00D934D8" w:rsidRDefault="00B20CB2" w:rsidP="00B20CB2">
      <w:pPr>
        <w:rPr>
          <w:rFonts w:eastAsia="Andale Sans UI;Times New Roman"/>
          <w:sz w:val="18"/>
          <w:szCs w:val="18"/>
        </w:rPr>
      </w:pPr>
      <w:r w:rsidRPr="00D934D8">
        <w:rPr>
          <w:rFonts w:eastAsia="Andale Sans UI;Times New Roman"/>
          <w:sz w:val="18"/>
          <w:szCs w:val="18"/>
        </w:rPr>
        <w:t>5.2.19. В течение одного часа после размещения на электронной площадке протокола, указанного в подпункте 5.2.18 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подпунктом 5.2.18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информацию и электронные документы этих участников, предусмотренные частью 11 статьи 24.1 Закона о контрактной системе. При этом при проведении аукциона в случае включения в документацию об аукционе в соответствии с </w:t>
      </w:r>
      <w:hyperlink r:id="rId318"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Закона о контрактной системе проектной документации оператор электронной площадки также направляет заказчику предусмотренные предусмотренные </w:t>
      </w:r>
      <w:hyperlink r:id="rId319" w:anchor="/document/70353464/entry/66310" w:history="1">
        <w:r w:rsidRPr="00D934D8">
          <w:rPr>
            <w:rFonts w:eastAsia="Andale Sans UI;Times New Roman"/>
            <w:sz w:val="18"/>
            <w:szCs w:val="18"/>
          </w:rPr>
          <w:t>частью 3.1 статьи 66</w:t>
        </w:r>
      </w:hyperlink>
      <w:r w:rsidRPr="00D934D8">
        <w:rPr>
          <w:rFonts w:eastAsia="Andale Sans UI;Times New Roman"/>
          <w:sz w:val="18"/>
          <w:szCs w:val="18"/>
        </w:rPr>
        <w:t> Закона о контрактной системе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5.2.20. В случае, если в течение десяти минут после начала проведения аукциона ни один из его участников не подал предложение о цене контракта в соответствии с подпунктом 5.2.7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5.2.21. Любой участник аукциона после размещения на электронной площадке и в единой информационной системе указанного в подпункте 5.2.18 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5.2.22.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5.2.23. В случае, если при проведении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следующих особенностей:</w:t>
      </w:r>
    </w:p>
    <w:p w:rsidR="00B20CB2" w:rsidRPr="00D934D8" w:rsidRDefault="00B20CB2" w:rsidP="00B20CB2">
      <w:pPr>
        <w:rPr>
          <w:rFonts w:eastAsia="Andale Sans UI;Times New Roman"/>
          <w:sz w:val="18"/>
          <w:szCs w:val="18"/>
        </w:rPr>
      </w:pPr>
      <w:r w:rsidRPr="00D934D8">
        <w:rPr>
          <w:rFonts w:eastAsia="Andale Sans UI;Times New Roman"/>
          <w:sz w:val="18"/>
          <w:szCs w:val="18"/>
        </w:rPr>
        <w:t>1) такой аукцион в соответствии с настоящим подпунктом проводится до достижения цены контракта не более чем сто миллионов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20CB2" w:rsidRPr="00D934D8" w:rsidRDefault="00B20CB2" w:rsidP="00B20CB2">
      <w:pPr>
        <w:rPr>
          <w:rFonts w:eastAsia="Andale Sans UI;Times New Roman"/>
          <w:sz w:val="18"/>
          <w:szCs w:val="18"/>
        </w:rPr>
      </w:pPr>
      <w:r w:rsidRPr="00D934D8">
        <w:rPr>
          <w:rFonts w:eastAsia="Andale Sans UI;Times New Roman"/>
          <w:sz w:val="18"/>
          <w:szCs w:val="18"/>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4) "шаг аукциона" составляет до 5 процентов цены контракта, указанной в </w:t>
      </w:r>
      <w:hyperlink r:id="rId320" w:anchor="/document/70353464/entry/58231" w:history="1">
        <w:r w:rsidRPr="00D934D8">
          <w:rPr>
            <w:rFonts w:eastAsia="Andale Sans UI;Times New Roman"/>
            <w:sz w:val="18"/>
            <w:szCs w:val="18"/>
          </w:rPr>
          <w:t>пункте 1</w:t>
        </w:r>
      </w:hyperlink>
      <w:r w:rsidRPr="00D934D8">
        <w:rPr>
          <w:rFonts w:eastAsia="Andale Sans UI;Times New Roman"/>
          <w:sz w:val="18"/>
          <w:szCs w:val="18"/>
        </w:rPr>
        <w:t>  подпункта 5.2.23 настоящего Раздела.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5.3.</w:t>
      </w:r>
      <w:r w:rsidRPr="00D934D8">
        <w:rPr>
          <w:rFonts w:eastAsia="Andale Sans UI;Times New Roman"/>
          <w:sz w:val="18"/>
          <w:szCs w:val="18"/>
        </w:rPr>
        <w:tab/>
        <w:t xml:space="preserve">Рассмотрение вторых частей заявок на участие в аукционе, определение победителя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5.3.1. Аукционная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соответствии с подпунктом 5.2.19 настоящего Раздела, в части соответствия их требованиям, установленным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 xml:space="preserve">5.3.2.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пунктом 5.3 настоящего Раздела. </w:t>
      </w:r>
    </w:p>
    <w:p w:rsidR="00B20CB2" w:rsidRPr="00D934D8" w:rsidRDefault="00B20CB2" w:rsidP="00B20CB2">
      <w:pPr>
        <w:rPr>
          <w:rFonts w:eastAsia="Andale Sans UI;Times New Roman"/>
          <w:sz w:val="18"/>
          <w:szCs w:val="18"/>
        </w:rPr>
      </w:pPr>
      <w:r w:rsidRPr="00D934D8">
        <w:rPr>
          <w:rFonts w:eastAsia="Andale Sans UI;Times New Roman"/>
          <w:sz w:val="18"/>
          <w:szCs w:val="18"/>
        </w:rPr>
        <w:t>5.3.3. Аукционная комиссия рассматривает вторые части заявок на участие в аукционе, направленных в соответствии с подпунктом 5.2.19 настоящего Раздела, до принятия решения о соответствии пяти таких заявок требованиям, установленным документацией об аукционе. В случае, если в аукционе принимали участие менее чем десять его участников и менее чем пять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его участниками, принявшими участие в нем. Рассмотрение данных заявок начинается с заявки на участие в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подпунктом 5.2.18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5.3.4. В случае, если в соответствии с подпунктом 5.3.3 настоящего Раздела не выявлено пять заявок на участие в аукционе, соответствующих требованиям, установленным документацией об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подпунктом 5.2.18 настоящего Раздела, для выявления пяти заявок на участие в аукционе, соответствующих требованиям, установленным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5.3.5.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5.3.6. Заявка на участие в аукционе признается не соответствующей требованиям, установленным документацией об аукционе, в случае:</w:t>
      </w:r>
    </w:p>
    <w:p w:rsidR="00B20CB2" w:rsidRPr="00D934D8" w:rsidRDefault="00B20CB2" w:rsidP="00B20CB2">
      <w:pPr>
        <w:rPr>
          <w:rFonts w:eastAsia="Andale Sans UI;Times New Roman"/>
          <w:sz w:val="18"/>
          <w:szCs w:val="18"/>
        </w:rPr>
      </w:pPr>
      <w:r w:rsidRPr="00D934D8">
        <w:rPr>
          <w:rFonts w:eastAsia="Andale Sans UI;Times New Roman"/>
          <w:sz w:val="18"/>
          <w:szCs w:val="18"/>
        </w:rPr>
        <w:t>1) непредставления документов и информации, которые предусмотрены </w:t>
      </w:r>
      <w:hyperlink r:id="rId321" w:anchor="/document/70353464/entry/24111" w:history="1">
        <w:r w:rsidRPr="00D934D8">
          <w:rPr>
            <w:rFonts w:eastAsia="Andale Sans UI;Times New Roman"/>
            <w:sz w:val="18"/>
            <w:szCs w:val="18"/>
          </w:rPr>
          <w:t>частью 11 статьи 24.1</w:t>
        </w:r>
      </w:hyperlink>
      <w:r w:rsidRPr="00D934D8">
        <w:rPr>
          <w:rFonts w:eastAsia="Andale Sans UI;Times New Roman"/>
          <w:sz w:val="18"/>
          <w:szCs w:val="18"/>
        </w:rPr>
        <w:t>, </w:t>
      </w:r>
      <w:hyperlink r:id="rId322" w:anchor="/document/70353464/entry/663" w:history="1">
        <w:r w:rsidRPr="00D934D8">
          <w:rPr>
            <w:rFonts w:eastAsia="Andale Sans UI;Times New Roman"/>
            <w:sz w:val="18"/>
            <w:szCs w:val="18"/>
          </w:rPr>
          <w:t>3</w:t>
        </w:r>
      </w:hyperlink>
      <w:r w:rsidRPr="00D934D8">
        <w:rPr>
          <w:rFonts w:eastAsia="Andale Sans UI;Times New Roman"/>
          <w:sz w:val="18"/>
          <w:szCs w:val="18"/>
        </w:rPr>
        <w:t> или </w:t>
      </w:r>
      <w:hyperlink r:id="rId323" w:anchor="/document/70353464/entry/66310" w:history="1">
        <w:r w:rsidRPr="00D934D8">
          <w:rPr>
            <w:rFonts w:eastAsia="Andale Sans UI;Times New Roman"/>
            <w:sz w:val="18"/>
            <w:szCs w:val="18"/>
          </w:rPr>
          <w:t>3.1</w:t>
        </w:r>
      </w:hyperlink>
      <w:r w:rsidRPr="00D934D8">
        <w:rPr>
          <w:rFonts w:eastAsia="Andale Sans UI;Times New Roman"/>
          <w:sz w:val="18"/>
          <w:szCs w:val="18"/>
        </w:rPr>
        <w:t>, </w:t>
      </w:r>
      <w:hyperlink r:id="rId324" w:anchor="/document/70353464/entry/665" w:history="1">
        <w:r w:rsidRPr="00D934D8">
          <w:rPr>
            <w:rFonts w:eastAsia="Andale Sans UI;Times New Roman"/>
            <w:sz w:val="18"/>
            <w:szCs w:val="18"/>
          </w:rPr>
          <w:t>5</w:t>
        </w:r>
      </w:hyperlink>
      <w:r w:rsidRPr="00D934D8">
        <w:rPr>
          <w:rFonts w:eastAsia="Andale Sans UI;Times New Roman"/>
          <w:sz w:val="18"/>
          <w:szCs w:val="18"/>
        </w:rPr>
        <w:t>, </w:t>
      </w:r>
      <w:hyperlink r:id="rId325" w:anchor="/document/70353464/entry/6682" w:history="1">
        <w:r w:rsidRPr="00D934D8">
          <w:rPr>
            <w:rFonts w:eastAsia="Andale Sans UI;Times New Roman"/>
            <w:sz w:val="18"/>
            <w:szCs w:val="18"/>
          </w:rPr>
          <w:t>8.2 статьи 66</w:t>
        </w:r>
      </w:hyperlink>
      <w:r w:rsidRPr="00D934D8">
        <w:rPr>
          <w:rFonts w:eastAsia="Andale Sans UI;Times New Roman"/>
          <w:sz w:val="18"/>
          <w:szCs w:val="18"/>
        </w:rPr>
        <w:t>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несоответствия участника такого аукциона требованиям, установленным в соответствии с </w:t>
      </w:r>
      <w:hyperlink r:id="rId326" w:anchor="/document/70353464/entry/3110" w:history="1">
        <w:r w:rsidRPr="00D934D8">
          <w:rPr>
            <w:rFonts w:eastAsia="Andale Sans UI;Times New Roman"/>
            <w:sz w:val="18"/>
            <w:szCs w:val="18"/>
          </w:rPr>
          <w:t>частью 1</w:t>
        </w:r>
      </w:hyperlink>
      <w:r w:rsidRPr="00D934D8">
        <w:rPr>
          <w:rFonts w:eastAsia="Andale Sans UI;Times New Roman"/>
          <w:sz w:val="18"/>
          <w:szCs w:val="18"/>
        </w:rPr>
        <w:t>, </w:t>
      </w:r>
      <w:hyperlink r:id="rId327" w:anchor="/document/70353464/entry/310011" w:history="1">
        <w:r w:rsidRPr="00D934D8">
          <w:rPr>
            <w:rFonts w:eastAsia="Andale Sans UI;Times New Roman"/>
            <w:sz w:val="18"/>
            <w:szCs w:val="18"/>
          </w:rPr>
          <w:t>частями 1.1</w:t>
        </w:r>
      </w:hyperlink>
      <w:r w:rsidRPr="00D934D8">
        <w:rPr>
          <w:rFonts w:eastAsia="Andale Sans UI;Times New Roman"/>
          <w:sz w:val="18"/>
          <w:szCs w:val="18"/>
        </w:rPr>
        <w:t>, </w:t>
      </w:r>
      <w:hyperlink r:id="rId328" w:anchor="/document/70353464/entry/3120" w:history="1">
        <w:r w:rsidRPr="00D934D8">
          <w:rPr>
            <w:rFonts w:eastAsia="Andale Sans UI;Times New Roman"/>
            <w:sz w:val="18"/>
            <w:szCs w:val="18"/>
          </w:rPr>
          <w:t>2</w:t>
        </w:r>
      </w:hyperlink>
      <w:r w:rsidRPr="00D934D8">
        <w:rPr>
          <w:rFonts w:eastAsia="Andale Sans UI;Times New Roman"/>
          <w:sz w:val="18"/>
          <w:szCs w:val="18"/>
        </w:rPr>
        <w:t> и </w:t>
      </w:r>
      <w:hyperlink r:id="rId329" w:anchor="/document/70353464/entry/990272" w:history="1">
        <w:r w:rsidRPr="00D934D8">
          <w:rPr>
            <w:rFonts w:eastAsia="Andale Sans UI;Times New Roman"/>
            <w:sz w:val="18"/>
            <w:szCs w:val="18"/>
          </w:rPr>
          <w:t>2.1</w:t>
        </w:r>
      </w:hyperlink>
      <w:r w:rsidRPr="00D934D8">
        <w:rPr>
          <w:rFonts w:eastAsia="Andale Sans UI;Times New Roman"/>
          <w:sz w:val="18"/>
          <w:szCs w:val="18"/>
        </w:rPr>
        <w:t> (при наличии таких требований) статьи 31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3) предусмотренном нормативными правовыми актами, принятыми в соответствии со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5.3.7. Принятие решения о несоответствии заявки на участие в аукционе требованиям, установленным документацией об аукционе, по основаниям, не предусмотренным подпунктом 5.3.6 настоящего Раздела, не допускается. Заявка на участие в аукционе не может быть признана не соответствующей требованиям, установленным документацией об аукционе, в связи с отсутствием в ней информации и электронных документов, предусмотренных </w:t>
      </w:r>
      <w:hyperlink w:anchor="sub_6655" w:history="1">
        <w:r w:rsidRPr="00D934D8">
          <w:rPr>
            <w:rFonts w:eastAsia="Andale Sans UI;Times New Roman"/>
            <w:sz w:val="18"/>
            <w:szCs w:val="18"/>
          </w:rPr>
          <w:t>пунктом 5</w:t>
        </w:r>
      </w:hyperlink>
      <w:r w:rsidRPr="00D934D8">
        <w:rPr>
          <w:rFonts w:eastAsia="Andale Sans UI;Times New Roman"/>
          <w:sz w:val="18"/>
          <w:szCs w:val="18"/>
        </w:rPr>
        <w:t xml:space="preserve"> подпункта 3.2.5 настоящего Раздела, а также </w:t>
      </w:r>
      <w:hyperlink w:anchor="sub_6656" w:history="1">
        <w:r w:rsidRPr="00D934D8">
          <w:rPr>
            <w:rFonts w:eastAsia="Andale Sans UI;Times New Roman"/>
            <w:sz w:val="18"/>
            <w:szCs w:val="18"/>
          </w:rPr>
          <w:t xml:space="preserve">пунктом 6 </w:t>
        </w:r>
      </w:hyperlink>
      <w:r w:rsidRPr="00D934D8">
        <w:rPr>
          <w:rFonts w:eastAsia="Andale Sans UI;Times New Roman"/>
          <w:sz w:val="18"/>
          <w:szCs w:val="18"/>
        </w:rPr>
        <w:t xml:space="preserve">подпункта 3.2.5 настоящего Раздела, за исключением случая закупки товаров, работ, услуг, в отношении которых установлен запрет, предусмотренный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20CB2" w:rsidRPr="00D934D8" w:rsidRDefault="00B20CB2" w:rsidP="00B20CB2">
      <w:pPr>
        <w:rPr>
          <w:rFonts w:eastAsia="Andale Sans UI;Times New Roman"/>
          <w:sz w:val="18"/>
          <w:szCs w:val="18"/>
        </w:rPr>
      </w:pPr>
      <w:r w:rsidRPr="00D934D8">
        <w:rPr>
          <w:rFonts w:eastAsia="Andale Sans UI;Times New Roman"/>
          <w:sz w:val="18"/>
          <w:szCs w:val="18"/>
        </w:rPr>
        <w:t>5.3.8. Результаты рассмотрения заявок на участие в аукционе фиксируются в протоколе подведения итогов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аукционной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подпунктом 5.2.18 настоящего Раздела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об аукционе, с обоснованием этого решения и с указанием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 информацию о решении каждого члена аукционной комиссии в отношении каждой заявки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5.3.9. Любой участник аукциона, за исключением его участников,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5.3.10. Участник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5.3.11. В случае, предусмотренном подпунктом 5.2.23 настоящего Раздела, победителем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5.3.12. В течение одного часа с момента размещения на электронной площадке и в единой информационной системе протокола подведения итогов аукциона оператор электронной площадки направляет участникам аукциона, вторые части заявок которых на участие в нем рассматривались и в отношении заявок которых на участие в аукционе принято решение о соответствии или о несоответствии требованиям, установленным документацией об аукционе, уведомления о принятых решениях.</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5.3.13. В случае, если аукционной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6.</w:t>
      </w:r>
      <w:r w:rsidRPr="00D934D8">
        <w:rPr>
          <w:rFonts w:eastAsia="Andale Sans UI;Times New Roman"/>
          <w:sz w:val="18"/>
          <w:szCs w:val="18"/>
        </w:rPr>
        <w:tab/>
        <w:t>ЗАКЛЮЧЕНИЕ КОНТРАКТА ПО РЕЗУЛЬТАТАМ АУКЦИОНА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6.1.</w:t>
      </w:r>
      <w:r w:rsidRPr="00D934D8">
        <w:rPr>
          <w:rFonts w:eastAsia="Andale Sans UI;Times New Roman"/>
          <w:sz w:val="18"/>
          <w:szCs w:val="18"/>
        </w:rPr>
        <w:tab/>
        <w:t xml:space="preserve">Сроки и порядок заключения контракта </w:t>
      </w:r>
    </w:p>
    <w:p w:rsidR="00B20CB2" w:rsidRPr="00D934D8" w:rsidRDefault="00B20CB2" w:rsidP="00B20CB2">
      <w:pPr>
        <w:rPr>
          <w:rFonts w:eastAsia="Andale Sans UI;Times New Roman"/>
          <w:sz w:val="18"/>
          <w:szCs w:val="18"/>
        </w:rPr>
      </w:pPr>
      <w:r w:rsidRPr="00D934D8">
        <w:rPr>
          <w:rFonts w:eastAsia="Andale Sans UI;Times New Roman"/>
          <w:sz w:val="18"/>
          <w:szCs w:val="18"/>
        </w:rPr>
        <w:t>6.1.1. По результатам аукциона контракт заключается с победителем аукциона, а в случаях, предусмотренных Законом о контрактной системе, с иным участником аукциона, заявка которого на участие в таком аукционе признана соответствующей требованиям, установленным документацией и (или) извещением о проведении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6.1.2. В течение пяти дней с даты размещения в единой информационной системе указанного в подпункте 5.3.8 настоящего Раздела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об аукционе, цены контракта (за исключением </w:t>
      </w:r>
      <w:hyperlink r:id="rId330" w:anchor="/document/70353464/entry/83221" w:history="1">
        <w:r w:rsidRPr="00D934D8">
          <w:rPr>
            <w:rFonts w:eastAsia="Andale Sans UI;Times New Roman"/>
            <w:sz w:val="18"/>
            <w:szCs w:val="18"/>
          </w:rPr>
          <w:t>части 2.1</w:t>
        </w:r>
      </w:hyperlink>
      <w:r w:rsidRPr="00D934D8">
        <w:rPr>
          <w:rFonts w:eastAsia="Andale Sans UI;Times New Roman"/>
          <w:sz w:val="18"/>
          <w:szCs w:val="18"/>
        </w:rPr>
        <w:t> статьи 83.2 Закона о контрактной системе), предложенной участником аукциона, с которым заключается контракт, либо предложения о цене за право заключения контракта в случае, предусмотренном подпунктом 5.2.23 настоящего Раздела,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указанных в заявке участника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6.1.2.1. В случае, предусмотренном </w:t>
      </w:r>
      <w:hyperlink r:id="rId331" w:anchor="/document/77682250/entry/2224" w:history="1">
        <w:r w:rsidRPr="00D934D8">
          <w:rPr>
            <w:rFonts w:eastAsia="Andale Sans UI;Times New Roman"/>
            <w:sz w:val="18"/>
            <w:szCs w:val="18"/>
          </w:rPr>
          <w:t>частью 24 статьи 22</w:t>
        </w:r>
      </w:hyperlink>
      <w:r w:rsidRPr="00D934D8">
        <w:rPr>
          <w:rFonts w:eastAsia="Andale Sans UI;Times New Roman"/>
          <w:sz w:val="18"/>
          <w:szCs w:val="18"/>
        </w:rPr>
        <w:t> Закона о контрактной системе,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аукциона, с которым заключается контракт.</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6.1.3. В течение пяти дней с даты размещения заказчиком в единой информационной системе проекта контракта победитель аукциона подписывает усиленной </w:t>
      </w:r>
      <w:hyperlink r:id="rId332"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об аукционе, либо размещает протокол разногласий, предусмотренный подпунктом 6.1.4 настоящего Раздела. В случае, если при проведении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аукциона одновременно предоставляет обеспечение исполнения контракта в соответствии с подпунктом 6.5.1 настоящего Раздела, или обеспечение исполнения контракта в размере, предусмотренном документацией об аукционе, и информацию, предусмотренные подпунктом 6.5.2 настоящего Раздела, а также обоснование цены контракта, суммы цен единиц товара, работы, услуги в соответствии с подпунктом 6.5.6 настоящего Раздела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6.1.4. В течение пяти дней с даты размещения заказчиком в единой информационной системе проекта контракта победитель аукциона, с которым заключается контракт, в случае наличия разногласий по проекту контракта, размещенному в соответствии с подпунктом </w:t>
      </w:r>
      <w:hyperlink r:id="rId333" w:anchor="sub_83022" w:history="1">
        <w:r w:rsidRPr="00D934D8">
          <w:rPr>
            <w:rFonts w:eastAsia="Andale Sans UI;Times New Roman"/>
            <w:sz w:val="18"/>
            <w:szCs w:val="18"/>
          </w:rPr>
          <w:t xml:space="preserve"> 6.1.2 настоящего Раздела</w:t>
        </w:r>
      </w:hyperlink>
      <w:r w:rsidRPr="00D934D8">
        <w:rPr>
          <w:rFonts w:eastAsia="Andale Sans UI;Times New Roman"/>
          <w:sz w:val="18"/>
          <w:szCs w:val="18"/>
        </w:rPr>
        <w:t xml:space="preserve">, размещает на электронной площадке протокол разногласий, подписанный усиленной </w:t>
      </w:r>
      <w:hyperlink r:id="rId334"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аукцион и своей заявке на участие в аукционе, с указанием соответствующих положений данных документов.</w:t>
      </w:r>
    </w:p>
    <w:p w:rsidR="00B20CB2" w:rsidRPr="00D934D8" w:rsidRDefault="00B20CB2" w:rsidP="00B20CB2">
      <w:pPr>
        <w:rPr>
          <w:rFonts w:eastAsia="Andale Sans UI;Times New Roman"/>
          <w:sz w:val="18"/>
          <w:szCs w:val="18"/>
        </w:rPr>
      </w:pPr>
      <w:r w:rsidRPr="00D934D8">
        <w:rPr>
          <w:rFonts w:eastAsia="Andale Sans UI;Times New Roman"/>
          <w:sz w:val="18"/>
          <w:szCs w:val="18"/>
        </w:rPr>
        <w:t>6.1.5. В течение трех рабочих дней с даты размещения победителем аукциона на электронной площадке в соответствии с подпунктом 6.1.4 настоящего Раздела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подпунктом 6.1.4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6.1.6. В течение трех рабочих дней с даты размещения заказчиком в единой информационной системе и на электронной площадке документов, предусмотренных подпунктом 6.1.5 настоящего Раздела, победитель аукциона размещает на электронной площадке проект контракта, подписанный усиленной </w:t>
      </w:r>
      <w:hyperlink r:id="rId335"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лица, имеющего право действовать от имени такого победителя, а также документ и (или) информацию в соответствии с подпунктом 6.1.3 настоящего Раздела, подтверждающие предоставление обеспечения исполнения контракта и подписанные усиленной электронной подписью указанного лица.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6.1.7. В течение трех рабочих дней с даты размещения на электронной площадке проекта контракта, подписанного усиленной </w:t>
      </w:r>
      <w:hyperlink r:id="rId336"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документации об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B20CB2" w:rsidRPr="00D934D8" w:rsidRDefault="00B20CB2" w:rsidP="00B20CB2">
      <w:pPr>
        <w:rPr>
          <w:rFonts w:eastAsia="Andale Sans UI;Times New Roman"/>
          <w:sz w:val="18"/>
          <w:szCs w:val="18"/>
        </w:rPr>
      </w:pPr>
      <w:r w:rsidRPr="00D934D8">
        <w:rPr>
          <w:rFonts w:eastAsia="Andale Sans UI;Times New Roman"/>
          <w:sz w:val="18"/>
          <w:szCs w:val="18"/>
        </w:rPr>
        <w:t>6.1.8. С момента размещения в единой информационной системе предусмотренного подпунктом 6.1.7 настоящего Раздела и подписанного заказчиком контракта он считается заключенным.</w:t>
      </w:r>
    </w:p>
    <w:p w:rsidR="00B20CB2" w:rsidRPr="00D934D8" w:rsidRDefault="00B20CB2" w:rsidP="00B20CB2">
      <w:pPr>
        <w:rPr>
          <w:rFonts w:eastAsia="Andale Sans UI;Times New Roman"/>
          <w:sz w:val="18"/>
          <w:szCs w:val="18"/>
        </w:rPr>
      </w:pPr>
      <w:r w:rsidRPr="00D934D8">
        <w:rPr>
          <w:rFonts w:eastAsia="Andale Sans UI;Times New Roman"/>
          <w:sz w:val="18"/>
          <w:szCs w:val="18"/>
        </w:rPr>
        <w:t>6.1.9. Контракт может быть заключен не ранее чем через десять дней с даты размещения в единой информационной системе указанного в подпункте 5.3.8, подпункте 6.1.14 настоящего Раздела протоколов.</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6.1.10. Контракт заключается на условиях, указанных в документации и (или) извещении о проведении аукциона, заявке победителя аукциона, по цене, предложенной победителем, либо по цене за единицу товара, работы, услуги, рассчитанной в соответствии с </w:t>
      </w:r>
      <w:hyperlink r:id="rId337" w:anchor="/document/70353464/entry/83221" w:history="1">
        <w:r w:rsidRPr="00D934D8">
          <w:rPr>
            <w:rFonts w:eastAsia="Andale Sans UI;Times New Roman"/>
            <w:sz w:val="18"/>
            <w:szCs w:val="18"/>
          </w:rPr>
          <w:t>частью 2.1</w:t>
        </w:r>
      </w:hyperlink>
      <w:r w:rsidRPr="00D934D8">
        <w:rPr>
          <w:rFonts w:eastAsia="Andale Sans UI;Times New Roman"/>
          <w:sz w:val="18"/>
          <w:szCs w:val="18"/>
        </w:rPr>
        <w:t xml:space="preserve"> статьи 83.2 Закона о контрактной системе, и максимальному значению цены контракта.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6.1.11. При заключении контракта заказчик по согласованию с участником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Разделом 2. «ИНФОРМАЦИОННАЯ КАРТА ЭЛЕКТРОННОГО АУКЦИОНА».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6.1.12. 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подпунктом 4.2.5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6.1.13. В случае, предусмотренном подпунктом 5.2.23. настоящего Раздела,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6.1.14. Победитель аукциона (за исключением победителя, предусмотренного подпунктом 6.1.15 настоящего Раздела) признается заказчиком уклонившимся от заключения контракта в случае, если в сроки, предусмотренные пунктом 6.1. настоящего Раздела,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подпунктом 6.1.4. настоящего Раздела, или не исполнил требования, предусмотренные пунктом 6.5. настоящего Раздела (в случае снижения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B20CB2" w:rsidRPr="00D934D8" w:rsidRDefault="00B20CB2" w:rsidP="00B20CB2">
      <w:pPr>
        <w:rPr>
          <w:rFonts w:eastAsia="Andale Sans UI;Times New Roman"/>
          <w:sz w:val="18"/>
          <w:szCs w:val="18"/>
        </w:rPr>
      </w:pPr>
      <w:r w:rsidRPr="00D934D8">
        <w:rPr>
          <w:rFonts w:eastAsia="Andale Sans UI;Times New Roman"/>
          <w:sz w:val="18"/>
          <w:szCs w:val="18"/>
        </w:rPr>
        <w:t>6.1.15. В случае, если победитель аукциона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аукциона, и в проект контракта, прилагаемый к документации об аукционе и (или) извещению о проведении аукциона,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6.1.16. Участник аукциона, признанный победителем аукциона в соответствии с подпунктом 6.1.15. настоящего Раздела, вправе подписать проект контракта или разместить предусмотренный подпунктом 6.1.4. настоящего Раздела протокол разногласий в порядке и сроки, которые предусмотрены пунктом 6.1. настоящего Раздела,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аукциона и (или) документацией об аукционе, а в случае, предусмотренном подпунктом 5.2.23. настоящего Раздела,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подпункта 6.1.6. настоящего Раздела и (или) непредоставления обеспечения исполнения контракта либо неисполнения требования, предусмотренного пунктом 6.5. настоящего Раздела, в случае подписания проекта контракта в соответствии с подпунктом 6.1.3. настоящего Раздела. Такой победитель признается отказавшимся от заключения контракта в случае, если в срок, предусмотренный подпунктом 6.1.3. настоящего Раздела, он не подписал проект контракта или не направил протокол разногласий. Аукцион признается не состоявшимся в случае, если этот победитель признан уклонившимся от заключения контракта или отказался от заключения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пунктом 6.1. настоящего Раздела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пунктом 6.1. настоящего Раздела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6.2. Изменение и расторжение контракта </w:t>
      </w:r>
    </w:p>
    <w:p w:rsidR="00B20CB2" w:rsidRPr="00D934D8" w:rsidRDefault="00B20CB2" w:rsidP="00B20CB2">
      <w:pPr>
        <w:rPr>
          <w:rFonts w:eastAsia="Andale Sans UI;Times New Roman"/>
          <w:sz w:val="18"/>
          <w:szCs w:val="18"/>
        </w:rPr>
      </w:pPr>
      <w:r w:rsidRPr="00D934D8">
        <w:rPr>
          <w:rFonts w:eastAsia="Andale Sans UI;Times New Roman"/>
          <w:sz w:val="18"/>
          <w:szCs w:val="18"/>
        </w:rPr>
        <w:t>6.2.1.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20CB2" w:rsidRPr="00D934D8" w:rsidRDefault="00B20CB2" w:rsidP="00B20CB2">
      <w:pPr>
        <w:rPr>
          <w:rFonts w:eastAsia="Andale Sans UI;Times New Roman"/>
          <w:sz w:val="18"/>
          <w:szCs w:val="18"/>
        </w:rPr>
      </w:pPr>
      <w:r w:rsidRPr="00D934D8">
        <w:rPr>
          <w:rFonts w:eastAsia="Andale Sans UI;Times New Roman"/>
          <w:sz w:val="18"/>
          <w:szCs w:val="18"/>
        </w:rPr>
        <w:t>1) если возможность изменения условий контракта была предусмотрена Разделом 2. «ИНФОРМАЦИОННАЯ КАРТА ЭЛЕКТРОННОГО АУКЦИОНА» и контрактом:</w:t>
      </w:r>
    </w:p>
    <w:p w:rsidR="00B20CB2" w:rsidRPr="00D934D8" w:rsidRDefault="00B20CB2" w:rsidP="00B20CB2">
      <w:pPr>
        <w:rPr>
          <w:rFonts w:eastAsia="Andale Sans UI;Times New Roman"/>
          <w:sz w:val="18"/>
          <w:szCs w:val="18"/>
        </w:rPr>
      </w:pPr>
      <w:r w:rsidRPr="00D934D8">
        <w:rPr>
          <w:rFonts w:eastAsia="Andale Sans UI;Times New Roman"/>
          <w:sz w:val="18"/>
          <w:szCs w:val="1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б) если по предложению заказчика увеличиваются предусмотренные контрактом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w:t>
      </w:r>
      <w:r w:rsidRPr="00D934D8">
        <w:rPr>
          <w:rFonts w:eastAsia="Andale Sans UI;Times New Roman"/>
          <w:sz w:val="18"/>
          <w:szCs w:val="18"/>
        </w:rPr>
        <w:lastRenderedPageBreak/>
        <w:t>соглашению сторон допускается изменение с учетом положений бюджетного законодательства РФ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20CB2" w:rsidRPr="00D934D8" w:rsidRDefault="00B20CB2" w:rsidP="00B20CB2">
      <w:pPr>
        <w:rPr>
          <w:rFonts w:eastAsia="Andale Sans UI;Times New Roman"/>
          <w:sz w:val="18"/>
          <w:szCs w:val="18"/>
        </w:rPr>
      </w:pPr>
      <w:r w:rsidRPr="00D934D8">
        <w:rPr>
          <w:rFonts w:eastAsia="Andale Sans UI;Times New Roman"/>
          <w:sz w:val="18"/>
          <w:szCs w:val="18"/>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w:t>
      </w:r>
      <w:hyperlink r:id="rId338" w:anchor="/document/12112604/entry/2" w:history="1">
        <w:r w:rsidRPr="00D934D8">
          <w:rPr>
            <w:rFonts w:eastAsia="Andale Sans UI;Times New Roman"/>
            <w:sz w:val="18"/>
            <w:szCs w:val="18"/>
          </w:rPr>
          <w:t>бюджетного законодательства</w:t>
        </w:r>
      </w:hyperlink>
      <w:r w:rsidRPr="00D934D8">
        <w:rPr>
          <w:rFonts w:eastAsia="Andale Sans UI;Times New Roman"/>
          <w:sz w:val="18"/>
          <w:szCs w:val="18"/>
        </w:rPr>
        <w:t> Российской Федерации цены контракта не более чем на десять процентов цены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5) изменение в соответствии с законодательством РФ регулируемых цен (тарифов) на товары, работы, услуги;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 в случаях, предусмотренных </w:t>
      </w:r>
      <w:hyperlink r:id="rId339">
        <w:r w:rsidRPr="00D934D8">
          <w:rPr>
            <w:rFonts w:eastAsia="Andale Sans UI;Times New Roman"/>
            <w:sz w:val="18"/>
            <w:szCs w:val="18"/>
          </w:rPr>
          <w:t>пунктом 6 статьи 161</w:t>
        </w:r>
      </w:hyperlink>
      <w:r w:rsidRPr="00D934D8">
        <w:rPr>
          <w:rFonts w:eastAsia="Andale Sans UI;Times New Roman"/>
          <w:sz w:val="18"/>
          <w:szCs w:val="18"/>
        </w:rPr>
        <w:t xml:space="preserve"> Бюджетного кодекса РФ,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40">
        <w:r w:rsidRPr="00D934D8">
          <w:rPr>
            <w:rFonts w:eastAsia="Andale Sans UI;Times New Roman"/>
            <w:sz w:val="18"/>
            <w:szCs w:val="18"/>
          </w:rPr>
          <w:t>обеспечивает согласование</w:t>
        </w:r>
      </w:hyperlink>
      <w:r w:rsidRPr="00D934D8">
        <w:rPr>
          <w:rFonts w:eastAsia="Andale Sans UI;Times New Roman"/>
          <w:sz w:val="18"/>
          <w:szCs w:val="18"/>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20CB2" w:rsidRPr="00D934D8" w:rsidRDefault="00B20CB2" w:rsidP="00B20CB2">
      <w:pPr>
        <w:rPr>
          <w:rFonts w:eastAsia="Andale Sans UI;Times New Roman"/>
          <w:sz w:val="18"/>
          <w:szCs w:val="18"/>
        </w:rPr>
      </w:pPr>
      <w:r w:rsidRPr="00D934D8">
        <w:rPr>
          <w:rFonts w:eastAsia="Andale Sans UI;Times New Roman"/>
          <w:sz w:val="18"/>
          <w:szCs w:val="18"/>
        </w:rPr>
        <w:t>7) в случае заключения контракта с иностранной организацией на лечение гражданина РФ за пределами территории РФ цена контракта может быть изменена при увеличении или уменьшении по медицинским показаниям перечня услуг, связанных с лечением гражданина РФ, если данная возможность была предусмотрена контрактом с иностранной организацией;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hyperlink r:id="rId341" w:anchor="/document/12138258/entry/3" w:history="1">
        <w:r w:rsidRPr="00D934D8">
          <w:rPr>
            <w:rFonts w:eastAsia="Andale Sans UI;Times New Roman"/>
            <w:sz w:val="18"/>
            <w:szCs w:val="18"/>
          </w:rPr>
          <w:t>законодательством</w:t>
        </w:r>
      </w:hyperlink>
      <w:r w:rsidRPr="00D934D8">
        <w:rPr>
          <w:rFonts w:eastAsia="Andale Sans UI;Times New Roman"/>
          <w:sz w:val="18"/>
          <w:szCs w:val="18"/>
        </w:rPr>
        <w:t>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B20CB2" w:rsidRPr="00D934D8" w:rsidRDefault="00B20CB2" w:rsidP="00B20CB2">
      <w:pPr>
        <w:rPr>
          <w:rFonts w:eastAsia="Andale Sans UI;Times New Roman"/>
          <w:sz w:val="18"/>
          <w:szCs w:val="18"/>
        </w:rPr>
      </w:pPr>
      <w:r w:rsidRPr="00D934D8">
        <w:rPr>
          <w:rFonts w:eastAsia="Andale Sans UI;Times New Roman"/>
          <w:sz w:val="18"/>
          <w:szCs w:val="18"/>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Законом о контрактной системе обеспечения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6.2.2.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6.2.3. В случае перемены заказчика права и обязанности заказчика, предусмотренные контрактом, переходят к новому заказчику.</w:t>
      </w:r>
    </w:p>
    <w:p w:rsidR="00B20CB2" w:rsidRPr="00D934D8" w:rsidRDefault="00B20CB2" w:rsidP="00B20CB2">
      <w:pPr>
        <w:rPr>
          <w:sz w:val="18"/>
          <w:szCs w:val="18"/>
        </w:rPr>
      </w:pPr>
      <w:r w:rsidRPr="00D934D8">
        <w:rPr>
          <w:sz w:val="18"/>
          <w:szCs w:val="18"/>
        </w:rPr>
        <w:t xml:space="preserve">6.2.4. При исполнении контракта (за исключением случаев, которые предусмотрены нормативными правовыми актами, принятыми в соответствии </w:t>
      </w:r>
      <w:r w:rsidRPr="00D934D8">
        <w:rPr>
          <w:rFonts w:eastAsia="Andale Sans UI;Times New Roman"/>
          <w:sz w:val="18"/>
          <w:szCs w:val="18"/>
        </w:rPr>
        <w:t xml:space="preserve">с </w:t>
      </w:r>
      <w:hyperlink r:id="rId342">
        <w:r w:rsidRPr="00D934D8">
          <w:rPr>
            <w:rFonts w:eastAsia="Andale Sans UI;Times New Roman"/>
            <w:sz w:val="18"/>
            <w:szCs w:val="18"/>
          </w:rPr>
          <w:t>частью 6 статьи 14</w:t>
        </w:r>
      </w:hyperlink>
      <w:r w:rsidRPr="00D934D8">
        <w:rPr>
          <w:rFonts w:eastAsia="Andale Sans UI;Times New Roman"/>
          <w:sz w:val="18"/>
          <w:szCs w:val="18"/>
        </w:rPr>
        <w:t xml:space="preserve"> Федерального</w:t>
      </w:r>
      <w:r w:rsidRPr="00D934D8">
        <w:rPr>
          <w:sz w:val="18"/>
          <w:szCs w:val="18"/>
        </w:rPr>
        <w:t xml:space="preserve"> закона от 05.04.2013 N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B20CB2" w:rsidRPr="00D934D8" w:rsidRDefault="00B20CB2" w:rsidP="00B20CB2">
      <w:pPr>
        <w:rPr>
          <w:rFonts w:eastAsia="Andale Sans UI;Times New Roman"/>
          <w:sz w:val="18"/>
          <w:szCs w:val="18"/>
        </w:rPr>
      </w:pPr>
      <w:r w:rsidRPr="00D934D8">
        <w:rPr>
          <w:rFonts w:eastAsia="Andale Sans UI;Times New Roman"/>
          <w:sz w:val="18"/>
          <w:szCs w:val="18"/>
        </w:rPr>
        <w:t>6.2.5.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6.2.6. 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при условии, если это было предусмотрено контрактом.</w:t>
      </w:r>
    </w:p>
    <w:p w:rsidR="00B20CB2" w:rsidRPr="00D934D8" w:rsidRDefault="00B20CB2" w:rsidP="00B20CB2">
      <w:pPr>
        <w:rPr>
          <w:rFonts w:eastAsia="Andale Sans UI;Times New Roman"/>
          <w:sz w:val="18"/>
          <w:szCs w:val="18"/>
        </w:rPr>
      </w:pPr>
      <w:r w:rsidRPr="00D934D8">
        <w:rPr>
          <w:rFonts w:eastAsia="Andale Sans UI;Times New Roman"/>
          <w:sz w:val="18"/>
          <w:szCs w:val="18"/>
        </w:rPr>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подпунктом 6.2.5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6.2.10.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6.2.11.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6.2.12.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 проведении аукциона и (или) документации об аукционе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6.2.13.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6.2.14.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6.2.15.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подпункта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6.2.16. Решение поставщика (подрядчика, исполнителя)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6.2.17.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6.2.18.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6.3.</w:t>
      </w:r>
      <w:r w:rsidRPr="00D934D8">
        <w:rPr>
          <w:rFonts w:eastAsia="Andale Sans UI;Times New Roman"/>
          <w:sz w:val="18"/>
          <w:szCs w:val="18"/>
        </w:rPr>
        <w:tab/>
        <w:t>Обеспечение исполнения контракта, обеспечение гарантийных обязательств</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6.3.1. Извещением о проведении аукциона, Разделом 2 «ИНФОРМАЦИОННАЯ КАРТА ЭЛЕКТРОННОГО АУКЦИОНА», разделом 5 «ПРОЕКТ КОНТРАКТА» документации об аукционе устанавливается требование обеспечения исполнения </w:t>
      </w:r>
      <w:r w:rsidRPr="00D934D8">
        <w:rPr>
          <w:rFonts w:eastAsia="Andale Sans UI;Times New Roman"/>
          <w:sz w:val="18"/>
          <w:szCs w:val="18"/>
        </w:rPr>
        <w:lastRenderedPageBreak/>
        <w:t>контракта, обеспечения гарантийных обязательств в случае установления требований к таким обязательствам в соответствии с </w:t>
      </w:r>
      <w:hyperlink r:id="rId343" w:anchor="/document/77682250/entry/334" w:history="1">
        <w:r w:rsidRPr="00D934D8">
          <w:rPr>
            <w:rFonts w:eastAsia="Andale Sans UI;Times New Roman"/>
            <w:sz w:val="18"/>
            <w:szCs w:val="18"/>
          </w:rPr>
          <w:t>частью 4 статьи 33</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ЭЛЕКТРОННОГО АУКЦИОНА»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участником аукциона,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44" w:anchor="/document/77682250/entry/95" w:history="1">
        <w:r w:rsidRPr="00D934D8">
          <w:rPr>
            <w:rFonts w:eastAsia="Andale Sans UI;Times New Roman"/>
            <w:sz w:val="18"/>
            <w:szCs w:val="18"/>
          </w:rPr>
          <w:t>статьей 95</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6.3.2. Контракт заключается после предоставления участником аукциона, с которым заключается контракт, обеспечения исполнения контракта в соответствии с Законом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6.3.3. 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6.3.4. Размер обеспечения исполнения контракта установлен в Разделе 2. «ИНФОРМАЦИОННАЯ КАРТА ЭЛЕКТРОННОГО АУКЦИОНА». В случае, если предложенные в заявке участника аукциона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345" w:anchor="/document/70353464/entry/37" w:history="1">
        <w:r w:rsidRPr="00D934D8">
          <w:rPr>
            <w:rFonts w:eastAsia="Andale Sans UI;Times New Roman"/>
            <w:sz w:val="18"/>
            <w:szCs w:val="18"/>
          </w:rPr>
          <w:t>статьи 37</w:t>
        </w:r>
      </w:hyperlink>
      <w:r w:rsidRPr="00D934D8">
        <w:rPr>
          <w:rFonts w:eastAsia="Andale Sans UI;Times New Roman"/>
          <w:sz w:val="18"/>
          <w:szCs w:val="18"/>
        </w:rPr>
        <w:t> Закона о контрактной системе. В случае заключения контракта по результатам определения поставщиков (подрядчиков, исполнителей) в соответствии с </w:t>
      </w:r>
      <w:hyperlink r:id="rId346" w:anchor="/document/70353464/entry/30101" w:history="1">
        <w:r w:rsidRPr="00D934D8">
          <w:rPr>
            <w:rFonts w:eastAsia="Andale Sans UI;Times New Roman"/>
            <w:sz w:val="18"/>
            <w:szCs w:val="18"/>
          </w:rPr>
          <w:t>пунктом 1 части 1 статьи 30</w:t>
        </w:r>
      </w:hyperlink>
      <w:r w:rsidRPr="00D934D8">
        <w:rPr>
          <w:rFonts w:eastAsia="Andale Sans UI;Times New Roman"/>
          <w:sz w:val="18"/>
          <w:szCs w:val="18"/>
        </w:rPr>
        <w:t xml:space="preserve"> Закона о контрактной системе, предусмотренный частью 6 статьи 96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B20CB2" w:rsidRPr="00D934D8" w:rsidRDefault="00B20CB2" w:rsidP="00B20CB2">
      <w:pPr>
        <w:rPr>
          <w:rFonts w:eastAsia="Andale Sans UI;Times New Roman"/>
          <w:sz w:val="18"/>
          <w:szCs w:val="18"/>
        </w:rPr>
      </w:pPr>
      <w:r w:rsidRPr="00D934D8">
        <w:rPr>
          <w:rFonts w:eastAsia="Andale Sans UI;Times New Roman"/>
          <w:sz w:val="18"/>
          <w:szCs w:val="18"/>
        </w:rPr>
        <w:t>Размер обеспечения гарантийных обязательств не может превышать десять процентов начальной (максимальной) цены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6.3.5.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47" w:history="1">
        <w:r w:rsidRPr="00D934D8">
          <w:rPr>
            <w:rFonts w:eastAsia="Andale Sans UI;Times New Roman"/>
            <w:sz w:val="18"/>
            <w:szCs w:val="18"/>
          </w:rPr>
          <w:t>частями 7.2</w:t>
        </w:r>
      </w:hyperlink>
      <w:r w:rsidRPr="00D934D8">
        <w:rPr>
          <w:rFonts w:eastAsia="Andale Sans UI;Times New Roman"/>
          <w:sz w:val="18"/>
          <w:szCs w:val="18"/>
        </w:rPr>
        <w:t xml:space="preserve"> и </w:t>
      </w:r>
      <w:hyperlink r:id="rId348" w:history="1">
        <w:r w:rsidRPr="00D934D8">
          <w:rPr>
            <w:rFonts w:eastAsia="Andale Sans UI;Times New Roman"/>
            <w:sz w:val="18"/>
            <w:szCs w:val="18"/>
          </w:rPr>
          <w:t>7.3</w:t>
        </w:r>
      </w:hyperlink>
      <w:r w:rsidRPr="00D934D8">
        <w:rPr>
          <w:rFonts w:eastAsia="Andale Sans UI;Times New Roman"/>
          <w:sz w:val="18"/>
          <w:szCs w:val="18"/>
        </w:rPr>
        <w:t xml:space="preserve"> статьи 96 Закона о контрактной системе.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0CB2" w:rsidRPr="00D934D8" w:rsidRDefault="00B20CB2" w:rsidP="00B20CB2">
      <w:pPr>
        <w:rPr>
          <w:rFonts w:eastAsia="Andale Sans UI;Times New Roman"/>
          <w:sz w:val="18"/>
          <w:szCs w:val="18"/>
        </w:rPr>
      </w:pPr>
      <w:r w:rsidRPr="00D934D8">
        <w:rPr>
          <w:rFonts w:eastAsia="Andale Sans UI;Times New Roman"/>
          <w:sz w:val="18"/>
          <w:szCs w:val="18"/>
        </w:rPr>
        <w:t>6.3.5.1.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49" w:anchor="p3515" w:history="1">
        <w:r w:rsidRPr="00D934D8">
          <w:rPr>
            <w:rFonts w:eastAsia="Andale Sans UI;Times New Roman"/>
            <w:sz w:val="18"/>
            <w:szCs w:val="18"/>
          </w:rPr>
          <w:t>частями 7.2</w:t>
        </w:r>
      </w:hyperlink>
      <w:r w:rsidRPr="00D934D8">
        <w:rPr>
          <w:rFonts w:eastAsia="Andale Sans UI;Times New Roman"/>
          <w:sz w:val="18"/>
          <w:szCs w:val="18"/>
        </w:rPr>
        <w:t xml:space="preserve"> и </w:t>
      </w:r>
      <w:hyperlink r:id="rId350" w:anchor="p3517" w:history="1">
        <w:r w:rsidRPr="00D934D8">
          <w:rPr>
            <w:rFonts w:eastAsia="Andale Sans UI;Times New Roman"/>
            <w:sz w:val="18"/>
            <w:szCs w:val="18"/>
          </w:rPr>
          <w:t>7.3</w:t>
        </w:r>
      </w:hyperlink>
      <w:r w:rsidRPr="00D934D8">
        <w:rPr>
          <w:rFonts w:eastAsia="Andale Sans UI;Times New Roman"/>
          <w:sz w:val="18"/>
          <w:szCs w:val="18"/>
        </w:rPr>
        <w:t xml:space="preserve"> статьи 96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6.3.5.2.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51" w:anchor="/document/77682250/entry/103" w:history="1">
        <w:r w:rsidRPr="00D934D8">
          <w:rPr>
            <w:rFonts w:eastAsia="Andale Sans UI;Times New Roman"/>
            <w:sz w:val="18"/>
            <w:szCs w:val="18"/>
          </w:rPr>
          <w:t>статьей 103</w:t>
        </w:r>
      </w:hyperlink>
      <w:r w:rsidRPr="00D934D8">
        <w:rPr>
          <w:rFonts w:eastAsia="Andale Sans UI;Times New Roman"/>
          <w:sz w:val="18"/>
          <w:szCs w:val="18"/>
        </w:rPr>
        <w:t>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r:id="rId352" w:anchor="/document/77682250/entry/3427" w:history="1">
        <w:r w:rsidRPr="00D934D8">
          <w:rPr>
            <w:rFonts w:eastAsia="Andale Sans UI;Times New Roman"/>
            <w:sz w:val="18"/>
            <w:szCs w:val="18"/>
          </w:rPr>
          <w:t>частью 27 статьи 34</w:t>
        </w:r>
      </w:hyperlink>
      <w:r w:rsidRPr="00D934D8">
        <w:rPr>
          <w:rFonts w:eastAsia="Andale Sans UI;Times New Roman"/>
          <w:sz w:val="18"/>
          <w:szCs w:val="18"/>
        </w:rPr>
        <w:t>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6.3.5.3. Предусмотренное </w:t>
      </w:r>
      <w:hyperlink r:id="rId353" w:history="1">
        <w:r w:rsidRPr="00D934D8">
          <w:rPr>
            <w:rFonts w:eastAsia="Andale Sans UI;Times New Roman"/>
            <w:sz w:val="18"/>
            <w:szCs w:val="18"/>
          </w:rPr>
          <w:t>частями 7</w:t>
        </w:r>
      </w:hyperlink>
      <w:r w:rsidRPr="00D934D8">
        <w:rPr>
          <w:rFonts w:eastAsia="Andale Sans UI;Times New Roman"/>
          <w:sz w:val="18"/>
          <w:szCs w:val="18"/>
        </w:rPr>
        <w:t xml:space="preserve"> и </w:t>
      </w:r>
      <w:hyperlink r:id="rId354" w:anchor="p3513" w:history="1">
        <w:r w:rsidRPr="00D934D8">
          <w:rPr>
            <w:rFonts w:eastAsia="Andale Sans UI;Times New Roman"/>
            <w:sz w:val="18"/>
            <w:szCs w:val="18"/>
          </w:rPr>
          <w:t>7.1</w:t>
        </w:r>
      </w:hyperlink>
      <w:r w:rsidRPr="00D934D8">
        <w:rPr>
          <w:rFonts w:eastAsia="Andale Sans UI;Times New Roman"/>
          <w:sz w:val="18"/>
          <w:szCs w:val="18"/>
        </w:rPr>
        <w:t xml:space="preserve"> статьи 96 Закона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6.3.6.  Положения Закона о контрактной системе об обеспечении исполнения контракта, включая положения о предоставлении такого обеспечения с учетом положений </w:t>
      </w:r>
      <w:hyperlink r:id="rId355" w:anchor="/document/70353464/entry/37" w:history="1">
        <w:r w:rsidRPr="00D934D8">
          <w:rPr>
            <w:rFonts w:eastAsia="Andale Sans UI;Times New Roman"/>
            <w:sz w:val="18"/>
            <w:szCs w:val="18"/>
          </w:rPr>
          <w:t>статьи 37</w:t>
        </w:r>
      </w:hyperlink>
      <w:r w:rsidRPr="00D934D8">
        <w:rPr>
          <w:rFonts w:eastAsia="Andale Sans UI;Times New Roman"/>
          <w:sz w:val="18"/>
          <w:szCs w:val="18"/>
        </w:rPr>
        <w:t> Закона о контрактной системе, об обеспечении гарантийных обязательств не применяются в случае:</w:t>
      </w:r>
    </w:p>
    <w:p w:rsidR="00B20CB2" w:rsidRPr="00D934D8" w:rsidRDefault="00B20CB2" w:rsidP="00B20CB2">
      <w:pPr>
        <w:rPr>
          <w:rFonts w:eastAsia="Andale Sans UI;Times New Roman"/>
          <w:sz w:val="18"/>
          <w:szCs w:val="18"/>
        </w:rPr>
      </w:pPr>
      <w:r w:rsidRPr="00D934D8">
        <w:rPr>
          <w:rFonts w:eastAsia="Andale Sans UI;Times New Roman"/>
          <w:sz w:val="18"/>
          <w:szCs w:val="18"/>
        </w:rPr>
        <w:t>1) заключения контракта с участником аукциона, который является казенным учреждением;</w:t>
      </w:r>
    </w:p>
    <w:p w:rsidR="00B20CB2" w:rsidRPr="00D934D8" w:rsidRDefault="00B20CB2" w:rsidP="00B20CB2">
      <w:pPr>
        <w:rPr>
          <w:rFonts w:eastAsia="Andale Sans UI;Times New Roman"/>
          <w:sz w:val="18"/>
          <w:szCs w:val="18"/>
        </w:rPr>
      </w:pPr>
      <w:r w:rsidRPr="00D934D8">
        <w:rPr>
          <w:rFonts w:eastAsia="Andale Sans UI;Times New Roman"/>
          <w:sz w:val="18"/>
          <w:szCs w:val="18"/>
        </w:rPr>
        <w:t>2) осуществления закупки услуги по предоставлению кредита;</w:t>
      </w:r>
    </w:p>
    <w:p w:rsidR="00B20CB2" w:rsidRPr="00D934D8" w:rsidRDefault="00B20CB2" w:rsidP="00B20CB2">
      <w:pPr>
        <w:rPr>
          <w:rFonts w:eastAsia="Andale Sans UI;Times New Roman"/>
          <w:sz w:val="18"/>
          <w:szCs w:val="18"/>
        </w:rPr>
      </w:pPr>
      <w:r w:rsidRPr="00D934D8">
        <w:rPr>
          <w:rFonts w:eastAsia="Andale Sans UI;Times New Roman"/>
          <w:sz w:val="18"/>
          <w:szCs w:val="1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6.3.6.1. Участник аукциона, с которым заключается контракт по результатам определения поставщика (подрядчика, исполнителя) в соответствии с </w:t>
      </w:r>
      <w:hyperlink r:id="rId356" w:anchor="/document/70353464/entry/30101" w:history="1">
        <w:r w:rsidRPr="00D934D8">
          <w:rPr>
            <w:rFonts w:eastAsia="Andale Sans UI;Times New Roman"/>
            <w:sz w:val="18"/>
            <w:szCs w:val="18"/>
          </w:rPr>
          <w:t>пунктом 1 части 1 статьи 30</w:t>
        </w:r>
      </w:hyperlink>
      <w:r w:rsidRPr="00D934D8">
        <w:rPr>
          <w:rFonts w:eastAsia="Andale Sans UI;Times New Roman"/>
          <w:sz w:val="18"/>
          <w:szCs w:val="18"/>
        </w:rPr>
        <w:t> Закона о контрактной системе, освобождается от предоставления обеспечения исполнения контракта, в том числе с учетом положений </w:t>
      </w:r>
      <w:hyperlink r:id="rId357" w:anchor="/document/70353464/entry/37" w:history="1">
        <w:r w:rsidRPr="00D934D8">
          <w:rPr>
            <w:rFonts w:eastAsia="Andale Sans UI;Times New Roman"/>
            <w:sz w:val="18"/>
            <w:szCs w:val="18"/>
          </w:rPr>
          <w:t>статьи 37</w:t>
        </w:r>
      </w:hyperlink>
      <w:r w:rsidRPr="00D934D8">
        <w:rPr>
          <w:rFonts w:eastAsia="Andale Sans UI;Times New Roman"/>
          <w:sz w:val="18"/>
          <w:szCs w:val="18"/>
        </w:rPr>
        <w:t xml:space="preserve">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w:t>
      </w:r>
      <w:r w:rsidRPr="00D934D8">
        <w:rPr>
          <w:rFonts w:eastAsia="Andale Sans UI;Times New Roman"/>
          <w:sz w:val="18"/>
          <w:szCs w:val="18"/>
        </w:rPr>
        <w:lastRenderedPageBreak/>
        <w:t>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6.4. Условия банковской гарантии </w:t>
      </w:r>
    </w:p>
    <w:p w:rsidR="00B20CB2" w:rsidRPr="00D934D8" w:rsidRDefault="00B20CB2" w:rsidP="00B20CB2">
      <w:pPr>
        <w:rPr>
          <w:rFonts w:eastAsia="Andale Sans UI;Times New Roman"/>
          <w:sz w:val="18"/>
          <w:szCs w:val="18"/>
        </w:rPr>
      </w:pPr>
      <w:r w:rsidRPr="00D934D8">
        <w:rPr>
          <w:rFonts w:eastAsia="Andale Sans UI;Times New Roman"/>
          <w:sz w:val="18"/>
          <w:szCs w:val="18"/>
        </w:rPr>
        <w:t>6.4.1.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358" w:anchor="/document/71924660/entry/0" w:history="1">
        <w:r w:rsidRPr="00D934D8">
          <w:rPr>
            <w:rFonts w:eastAsia="Andale Sans UI;Times New Roman"/>
            <w:sz w:val="18"/>
            <w:szCs w:val="18"/>
          </w:rPr>
          <w:t>требованиям</w:t>
        </w:r>
      </w:hyperlink>
      <w:r w:rsidRPr="00D934D8">
        <w:rPr>
          <w:rFonts w:eastAsia="Andale Sans UI;Times New Roman"/>
          <w:sz w:val="18"/>
          <w:szCs w:val="18"/>
        </w:rPr>
        <w:t>, установленным Правительством Российской Федерации, и включенными в перечень, предусмотренный </w:t>
      </w:r>
      <w:hyperlink r:id="rId359" w:anchor="/document/70353464/entry/45012" w:history="1">
        <w:r w:rsidRPr="00D934D8">
          <w:rPr>
            <w:rFonts w:eastAsia="Andale Sans UI;Times New Roman"/>
            <w:sz w:val="18"/>
            <w:szCs w:val="18"/>
          </w:rPr>
          <w:t>частью 1.2</w:t>
        </w:r>
      </w:hyperlink>
      <w:r w:rsidRPr="00D934D8">
        <w:rPr>
          <w:rFonts w:eastAsia="Andale Sans UI;Times New Roman"/>
          <w:sz w:val="18"/>
          <w:szCs w:val="18"/>
        </w:rPr>
        <w:t> статьи 45 Закона о контрактной системе.</w:t>
      </w:r>
    </w:p>
    <w:p w:rsidR="00B20CB2" w:rsidRPr="00D934D8" w:rsidRDefault="00B737EE" w:rsidP="00B20CB2">
      <w:pPr>
        <w:rPr>
          <w:rFonts w:eastAsia="Andale Sans UI;Times New Roman"/>
          <w:sz w:val="18"/>
          <w:szCs w:val="18"/>
        </w:rPr>
      </w:pPr>
      <w:hyperlink r:id="rId360" w:history="1">
        <w:r w:rsidR="00B20CB2" w:rsidRPr="00D934D8">
          <w:rPr>
            <w:rFonts w:eastAsia="Andale Sans UI;Times New Roman"/>
            <w:sz w:val="18"/>
            <w:szCs w:val="18"/>
          </w:rPr>
          <w:t>Перечень</w:t>
        </w:r>
      </w:hyperlink>
      <w:r w:rsidR="00B20CB2" w:rsidRPr="00D934D8">
        <w:rPr>
          <w:rFonts w:eastAsia="Andale Sans UI;Times New Roman"/>
          <w:sz w:val="18"/>
          <w:szCs w:val="18"/>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20CB2" w:rsidRPr="00D934D8" w:rsidRDefault="00B20CB2" w:rsidP="00B20CB2">
      <w:pPr>
        <w:rPr>
          <w:rFonts w:eastAsia="Andale Sans UI;Times New Roman"/>
          <w:sz w:val="18"/>
          <w:szCs w:val="18"/>
        </w:rPr>
      </w:pPr>
      <w:r w:rsidRPr="00D934D8">
        <w:rPr>
          <w:rFonts w:eastAsia="Andale Sans UI;Times New Roman"/>
          <w:sz w:val="18"/>
          <w:szCs w:val="18"/>
        </w:rPr>
        <w:t>6.4.2. Банковская гарантия должна быть безотзывной и должна содержать:</w:t>
      </w:r>
    </w:p>
    <w:p w:rsidR="00B20CB2" w:rsidRPr="00D934D8" w:rsidRDefault="00B20CB2" w:rsidP="00B20CB2">
      <w:pPr>
        <w:rPr>
          <w:rFonts w:eastAsia="Andale Sans UI;Times New Roman"/>
          <w:sz w:val="18"/>
          <w:szCs w:val="18"/>
        </w:rPr>
      </w:pPr>
      <w:r w:rsidRPr="00D934D8">
        <w:rPr>
          <w:rFonts w:eastAsia="Andale Sans UI;Times New Roman"/>
          <w:sz w:val="18"/>
          <w:szCs w:val="18"/>
        </w:rPr>
        <w:t>1) сумму банковской гарантии, подлежащую уплате гарантом заказчику в установленных </w:t>
      </w:r>
      <w:hyperlink r:id="rId361" w:anchor="/document/70353464/entry/4415" w:history="1">
        <w:r w:rsidRPr="00D934D8">
          <w:rPr>
            <w:rFonts w:eastAsia="Andale Sans UI;Times New Roman"/>
            <w:sz w:val="18"/>
            <w:szCs w:val="18"/>
          </w:rPr>
          <w:t>частью 15 статьи 44</w:t>
        </w:r>
      </w:hyperlink>
      <w:r w:rsidRPr="00D934D8">
        <w:rPr>
          <w:rFonts w:eastAsia="Andale Sans UI;Times New Roman"/>
          <w:sz w:val="18"/>
          <w:szCs w:val="18"/>
        </w:rPr>
        <w:t xml:space="preserve">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62" w:anchor="/document/70353464/entry/96" w:history="1">
        <w:r w:rsidRPr="00D934D8">
          <w:rPr>
            <w:rFonts w:eastAsia="Andale Sans UI;Times New Roman"/>
            <w:sz w:val="18"/>
            <w:szCs w:val="18"/>
          </w:rPr>
          <w:t>статьей 96</w:t>
        </w:r>
      </w:hyperlink>
      <w:r w:rsidRPr="00D934D8">
        <w:rPr>
          <w:rFonts w:eastAsia="Andale Sans UI;Times New Roman"/>
          <w:sz w:val="18"/>
          <w:szCs w:val="18"/>
        </w:rPr>
        <w:t xml:space="preserve">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2) обязательства принципала, надлежащее исполнение которых обеспечивается банковской гарантией;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3) обязанность гаранта уплатить заказчику неустойку в размере 0,1 процента денежной суммы, подлежащей уплате, за каждый день просрочки;</w:t>
      </w:r>
    </w:p>
    <w:p w:rsidR="00B20CB2" w:rsidRPr="00D934D8" w:rsidRDefault="00B20CB2" w:rsidP="00B20CB2">
      <w:pPr>
        <w:rPr>
          <w:rFonts w:eastAsia="Andale Sans UI;Times New Roman"/>
          <w:sz w:val="18"/>
          <w:szCs w:val="18"/>
        </w:rPr>
      </w:pPr>
      <w:r w:rsidRPr="00D934D8">
        <w:rPr>
          <w:rFonts w:eastAsia="Andale Sans UI;Times New Roman"/>
          <w:sz w:val="18"/>
          <w:szCs w:val="1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B20CB2" w:rsidRPr="00D934D8" w:rsidRDefault="00B20CB2" w:rsidP="00B20CB2">
      <w:pPr>
        <w:rPr>
          <w:rFonts w:eastAsia="Andale Sans UI;Times New Roman"/>
          <w:sz w:val="18"/>
          <w:szCs w:val="18"/>
        </w:rPr>
      </w:pPr>
      <w:r w:rsidRPr="00D934D8">
        <w:rPr>
          <w:rFonts w:eastAsia="Andale Sans UI;Times New Roman"/>
          <w:sz w:val="18"/>
          <w:szCs w:val="18"/>
        </w:rPr>
        <w:t>5) срок действия банковской гарантии с учетом требований </w:t>
      </w:r>
      <w:hyperlink r:id="rId363" w:anchor="/document/70353464/entry/44" w:history="1">
        <w:r w:rsidRPr="00D934D8">
          <w:rPr>
            <w:rFonts w:eastAsia="Andale Sans UI;Times New Roman"/>
            <w:sz w:val="18"/>
            <w:szCs w:val="18"/>
          </w:rPr>
          <w:t>статей 44</w:t>
        </w:r>
      </w:hyperlink>
      <w:r w:rsidRPr="00D934D8">
        <w:rPr>
          <w:rFonts w:eastAsia="Andale Sans UI;Times New Roman"/>
          <w:sz w:val="18"/>
          <w:szCs w:val="18"/>
        </w:rPr>
        <w:t> и </w:t>
      </w:r>
      <w:hyperlink r:id="rId364" w:anchor="/document/70353464/entry/96" w:history="1">
        <w:r w:rsidRPr="00D934D8">
          <w:rPr>
            <w:rFonts w:eastAsia="Andale Sans UI;Times New Roman"/>
            <w:sz w:val="18"/>
            <w:szCs w:val="18"/>
          </w:rPr>
          <w:t>96</w:t>
        </w:r>
      </w:hyperlink>
      <w:r w:rsidRPr="00D934D8">
        <w:rPr>
          <w:rFonts w:eastAsia="Andale Sans UI;Times New Roman"/>
          <w:sz w:val="18"/>
          <w:szCs w:val="18"/>
        </w:rPr>
        <w:t xml:space="preserve"> Закона о контрактной системе; </w:t>
      </w:r>
    </w:p>
    <w:p w:rsidR="00B20CB2" w:rsidRPr="00D934D8" w:rsidRDefault="00B20CB2" w:rsidP="00B20CB2">
      <w:pPr>
        <w:rPr>
          <w:rFonts w:eastAsia="Andale Sans UI;Times New Roman"/>
          <w:sz w:val="18"/>
          <w:szCs w:val="18"/>
        </w:rPr>
      </w:pPr>
      <w:r w:rsidRPr="00D934D8">
        <w:rPr>
          <w:rFonts w:eastAsia="Andale Sans UI;Times New Roman"/>
          <w:sz w:val="18"/>
          <w:szCs w:val="18"/>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7) установленный Правительством РФ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6.4.3. В случае, предусмотренном извещением о проведении аукциона, Разделом 2. «ИНФОРМАЦИОННАЯ КАРТА ЭЛЕКТРОННОГО АУКЦИОНА»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0CB2" w:rsidRPr="00D934D8" w:rsidRDefault="00B20CB2" w:rsidP="00B20CB2">
      <w:pPr>
        <w:rPr>
          <w:rFonts w:eastAsia="Andale Sans UI;Times New Roman"/>
          <w:sz w:val="18"/>
          <w:szCs w:val="18"/>
        </w:rPr>
      </w:pPr>
      <w:r w:rsidRPr="00D934D8">
        <w:rPr>
          <w:rFonts w:eastAsia="Andale Sans UI;Times New Roman"/>
          <w:sz w:val="18"/>
          <w:szCs w:val="18"/>
        </w:rPr>
        <w:t>6.4.3.1. Уменьшение в соответствии с </w:t>
      </w:r>
      <w:hyperlink r:id="rId365" w:anchor="/document/70353464/entry/967" w:history="1">
        <w:r w:rsidRPr="00D934D8">
          <w:rPr>
            <w:rFonts w:eastAsia="Andale Sans UI;Times New Roman"/>
            <w:sz w:val="18"/>
            <w:szCs w:val="18"/>
          </w:rPr>
          <w:t>частями 7</w:t>
        </w:r>
      </w:hyperlink>
      <w:r w:rsidRPr="00D934D8">
        <w:rPr>
          <w:rFonts w:eastAsia="Andale Sans UI;Times New Roman"/>
          <w:sz w:val="18"/>
          <w:szCs w:val="18"/>
        </w:rPr>
        <w:t> и </w:t>
      </w:r>
      <w:hyperlink r:id="rId366" w:anchor="/document/70353464/entry/9671" w:history="1">
        <w:r w:rsidRPr="00D934D8">
          <w:rPr>
            <w:rFonts w:eastAsia="Andale Sans UI;Times New Roman"/>
            <w:sz w:val="18"/>
            <w:szCs w:val="18"/>
          </w:rPr>
          <w:t>7.1 статьи 96</w:t>
        </w:r>
      </w:hyperlink>
      <w:r w:rsidRPr="00D934D8">
        <w:rPr>
          <w:rFonts w:eastAsia="Andale Sans UI;Times New Roman"/>
          <w:sz w:val="18"/>
          <w:szCs w:val="18"/>
        </w:rPr>
        <w:t> Закона о контрактной системе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367" w:anchor="/document/70353464/entry/9672" w:history="1">
        <w:r w:rsidRPr="00D934D8">
          <w:rPr>
            <w:rFonts w:eastAsia="Andale Sans UI;Times New Roman"/>
            <w:sz w:val="18"/>
            <w:szCs w:val="18"/>
          </w:rPr>
          <w:t>частью 7.2 статьи 96</w:t>
        </w:r>
      </w:hyperlink>
      <w:r w:rsidRPr="00D934D8">
        <w:rPr>
          <w:rFonts w:eastAsia="Andale Sans UI;Times New Roman"/>
          <w:sz w:val="18"/>
          <w:szCs w:val="18"/>
        </w:rPr>
        <w:t> Закона о контрактной системе информации в соответствующий реестр контрактов, предусмотренный </w:t>
      </w:r>
      <w:hyperlink r:id="rId368" w:anchor="/document/70353464/entry/103" w:history="1">
        <w:r w:rsidRPr="00D934D8">
          <w:rPr>
            <w:rFonts w:eastAsia="Andale Sans UI;Times New Roman"/>
            <w:sz w:val="18"/>
            <w:szCs w:val="18"/>
          </w:rPr>
          <w:t>статьей 103</w:t>
        </w:r>
      </w:hyperlink>
      <w:r w:rsidRPr="00D934D8">
        <w:rPr>
          <w:rFonts w:eastAsia="Andale Sans UI;Times New Roman"/>
          <w:sz w:val="18"/>
          <w:szCs w:val="18"/>
        </w:rPr>
        <w:t>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6.4.4.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6.4.5. Заказчик рассматривает поступившую банковскую гарантию в срок, не превышающий трех рабочих дней со дня ее поступления.</w:t>
      </w:r>
    </w:p>
    <w:p w:rsidR="00B20CB2" w:rsidRPr="00D934D8" w:rsidRDefault="00B20CB2" w:rsidP="00B20CB2">
      <w:pPr>
        <w:rPr>
          <w:rFonts w:eastAsia="Andale Sans UI;Times New Roman"/>
          <w:sz w:val="18"/>
          <w:szCs w:val="18"/>
        </w:rPr>
      </w:pPr>
      <w:r w:rsidRPr="00D934D8">
        <w:rPr>
          <w:rFonts w:eastAsia="Andale Sans UI;Times New Roman"/>
          <w:sz w:val="18"/>
          <w:szCs w:val="18"/>
        </w:rPr>
        <w:t>6.4.6. Основанием для отказа в принятии банковской гарантии заказчиком является:</w:t>
      </w:r>
    </w:p>
    <w:p w:rsidR="00B20CB2" w:rsidRPr="00D934D8" w:rsidRDefault="00B20CB2" w:rsidP="00B20CB2">
      <w:pPr>
        <w:rPr>
          <w:rFonts w:eastAsia="Andale Sans UI;Times New Roman"/>
          <w:sz w:val="18"/>
          <w:szCs w:val="18"/>
        </w:rPr>
      </w:pPr>
      <w:r w:rsidRPr="00D934D8">
        <w:rPr>
          <w:rFonts w:eastAsia="Andale Sans UI;Times New Roman"/>
          <w:sz w:val="18"/>
          <w:szCs w:val="18"/>
        </w:rPr>
        <w:t>1) отсутствие информации о банковской гарантии в предусмотренных статьей 45 Закона о контрактной системе реестрах банковских гарантий;</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несоответствие банковской гарантии условиям, указанным в подпунктах 6.4.2 и 6.4.3 настоящего Раздела;</w:t>
      </w:r>
    </w:p>
    <w:p w:rsidR="00B20CB2" w:rsidRPr="00D934D8" w:rsidRDefault="00B20CB2" w:rsidP="00B20CB2">
      <w:pPr>
        <w:rPr>
          <w:rFonts w:eastAsia="Andale Sans UI;Times New Roman"/>
          <w:sz w:val="18"/>
          <w:szCs w:val="18"/>
        </w:rPr>
      </w:pPr>
      <w:r w:rsidRPr="00D934D8">
        <w:rPr>
          <w:rFonts w:eastAsia="Andale Sans UI;Times New Roman"/>
          <w:sz w:val="18"/>
          <w:szCs w:val="18"/>
        </w:rPr>
        <w:t>3) несоответствие банковской гарантии требованиям, содержащимся в извещении о проведении аукциона,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6.4.7. В случае отказа в принятии банковской гарантии заказчик в срок, установленный подпунктом 6.4.5 настоящего Раздела, информирует в письменной форме или форме электронного документа об этом лицо, предоставившее банковскую гарантию, с указанием причин, послуживших основанием для отказа.</w:t>
      </w:r>
    </w:p>
    <w:p w:rsidR="00B20CB2" w:rsidRPr="00D934D8" w:rsidRDefault="00B20CB2" w:rsidP="00B20CB2">
      <w:pPr>
        <w:rPr>
          <w:rFonts w:eastAsia="Andale Sans UI;Times New Roman"/>
          <w:sz w:val="18"/>
          <w:szCs w:val="18"/>
        </w:rPr>
      </w:pPr>
      <w:r w:rsidRPr="00D934D8">
        <w:rPr>
          <w:rFonts w:eastAsia="Andale Sans UI;Times New Roman"/>
          <w:sz w:val="18"/>
          <w:szCs w:val="18"/>
        </w:rPr>
        <w:t>6.4.8. Банковская гарантия, используемая для целей Закона о контрактной системе, информация о ней и документы, предусмотренные </w:t>
      </w:r>
      <w:hyperlink r:id="rId369" w:anchor="/document/77682250/entry/459" w:history="1">
        <w:r w:rsidRPr="00D934D8">
          <w:rPr>
            <w:rFonts w:eastAsia="Andale Sans UI;Times New Roman"/>
            <w:sz w:val="18"/>
            <w:szCs w:val="18"/>
          </w:rPr>
          <w:t>частью 9</w:t>
        </w:r>
      </w:hyperlink>
      <w:r w:rsidRPr="00D934D8">
        <w:rPr>
          <w:rFonts w:eastAsia="Andale Sans UI;Times New Roman"/>
          <w:sz w:val="18"/>
          <w:szCs w:val="18"/>
        </w:rPr>
        <w:t xml:space="preserve"> статьи 45 Закона о контрактной системе,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r:id="rId370" w:anchor="/document/77682250/entry/4581" w:history="1">
        <w:r w:rsidRPr="00D934D8">
          <w:rPr>
            <w:rFonts w:eastAsia="Andale Sans UI;Times New Roman"/>
            <w:sz w:val="18"/>
            <w:szCs w:val="18"/>
          </w:rPr>
          <w:t>части 8.1</w:t>
        </w:r>
      </w:hyperlink>
      <w:r w:rsidRPr="00D934D8">
        <w:rPr>
          <w:rFonts w:eastAsia="Andale Sans UI;Times New Roman"/>
          <w:sz w:val="18"/>
          <w:szCs w:val="18"/>
        </w:rPr>
        <w:t> статьи 45 Закона о контрактной системе. Такие информация и документы должны быть подписаны </w:t>
      </w:r>
      <w:hyperlink r:id="rId371" w:anchor="/document/12184522/entry/51" w:history="1">
        <w:r w:rsidRPr="00D934D8">
          <w:rPr>
            <w:rFonts w:eastAsia="Andale Sans UI;Times New Roman"/>
            <w:sz w:val="18"/>
            <w:szCs w:val="18"/>
          </w:rPr>
          <w:t>усиленной электронной подписью</w:t>
        </w:r>
      </w:hyperlink>
      <w:r w:rsidRPr="00D934D8">
        <w:rPr>
          <w:rFonts w:eastAsia="Andale Sans UI;Times New Roman"/>
          <w:sz w:val="18"/>
          <w:szCs w:val="18"/>
        </w:rPr>
        <w:t>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B20CB2" w:rsidRPr="00D934D8" w:rsidRDefault="00B20CB2" w:rsidP="00B20CB2">
      <w:pPr>
        <w:rPr>
          <w:rFonts w:eastAsia="Andale Sans UI;Times New Roman"/>
          <w:sz w:val="18"/>
          <w:szCs w:val="18"/>
        </w:rPr>
      </w:pPr>
      <w:r w:rsidRPr="00D934D8">
        <w:rPr>
          <w:rFonts w:eastAsia="Andale Sans UI;Times New Roman"/>
          <w:sz w:val="18"/>
          <w:szCs w:val="18"/>
        </w:rPr>
        <w:t>6.4.9. В случае предоставления нового обеспечения исполнения контракта в соответствии с </w:t>
      </w:r>
      <w:hyperlink r:id="rId372" w:anchor="/document/70353464/entry/3430" w:history="1">
        <w:r w:rsidRPr="00D934D8">
          <w:rPr>
            <w:rFonts w:eastAsia="Andale Sans UI;Times New Roman"/>
            <w:sz w:val="18"/>
            <w:szCs w:val="18"/>
          </w:rPr>
          <w:t>частью 30 статьи 34</w:t>
        </w:r>
      </w:hyperlink>
      <w:r w:rsidRPr="00D934D8">
        <w:rPr>
          <w:rFonts w:eastAsia="Andale Sans UI;Times New Roman"/>
          <w:sz w:val="18"/>
          <w:szCs w:val="18"/>
        </w:rPr>
        <w:t>, </w:t>
      </w:r>
      <w:hyperlink r:id="rId373" w:anchor="/document/70353464/entry/95019" w:history="1">
        <w:r w:rsidRPr="00D934D8">
          <w:rPr>
            <w:rFonts w:eastAsia="Andale Sans UI;Times New Roman"/>
            <w:sz w:val="18"/>
            <w:szCs w:val="18"/>
          </w:rPr>
          <w:t>пунктом 9 части 1 статьи 95</w:t>
        </w:r>
      </w:hyperlink>
      <w:r w:rsidRPr="00D934D8">
        <w:rPr>
          <w:rFonts w:eastAsia="Andale Sans UI;Times New Roman"/>
          <w:sz w:val="18"/>
          <w:szCs w:val="18"/>
        </w:rPr>
        <w:t>, </w:t>
      </w:r>
      <w:hyperlink r:id="rId374" w:anchor="/document/70353464/entry/967" w:history="1">
        <w:r w:rsidRPr="00D934D8">
          <w:rPr>
            <w:rFonts w:eastAsia="Andale Sans UI;Times New Roman"/>
            <w:sz w:val="18"/>
            <w:szCs w:val="18"/>
          </w:rPr>
          <w:t>частью 7 статьи 96</w:t>
        </w:r>
      </w:hyperlink>
      <w:r w:rsidRPr="00D934D8">
        <w:rPr>
          <w:rFonts w:eastAsia="Andale Sans UI;Times New Roman"/>
          <w:sz w:val="18"/>
          <w:szCs w:val="18"/>
        </w:rPr>
        <w:t> Закона о контрактной системе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6.5. Антидемпинговые меры при проведении аукциона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6.5.1. Если при проведении аукциона начальная (максимальная) цена контракта составляет более чем 15 (пятнадцать) миллионов рублей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w:t>
      </w:r>
      <w:r w:rsidRPr="00D934D8">
        <w:rPr>
          <w:rFonts w:eastAsia="Andale Sans UI;Times New Roman"/>
          <w:sz w:val="18"/>
          <w:szCs w:val="18"/>
        </w:rPr>
        <w:lastRenderedPageBreak/>
        <w:t>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Разделе 2. «ИНФОРМАЦИОННАЯ КАРТА ЭЛЕКТРОННОГО АУКЦИОНА», но не менее чем в размере аванса (если контрактом предусмотрена выплата аванса).</w:t>
      </w:r>
    </w:p>
    <w:p w:rsidR="00B20CB2" w:rsidRPr="00D934D8" w:rsidRDefault="00B20CB2" w:rsidP="00B20CB2">
      <w:pPr>
        <w:rPr>
          <w:rFonts w:eastAsia="Andale Sans UI;Times New Roman"/>
          <w:sz w:val="18"/>
          <w:szCs w:val="18"/>
        </w:rPr>
      </w:pPr>
      <w:r w:rsidRPr="00D934D8">
        <w:rPr>
          <w:rFonts w:eastAsia="Andale Sans UI;Times New Roman"/>
          <w:sz w:val="18"/>
          <w:szCs w:val="18"/>
        </w:rPr>
        <w:t>6.5.2. Если при проведении аукциона начальная (максимальная) цена контракта составляет 15 (пятнадцать) миллионов рублей и менее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подпункте 6.5.1 настоящего Раздела, или информации, подтверждающей добросовестность такого участника в соответствии с подпунктом 6.5.3 настоящего Раздела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6.5.3.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 проведении аукциона и документации об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6.5.4. Информация, предусмотренная подпунктом 6.5.3 настоящего Раздела, предоставляется участником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аукционной комиссией информации, предусмотренной подпунктом 6.5.3 настоящего Раздела, недостоверной контракт с таким участником не заключается и он признается уклонившимся от заключения контракта. В этом случае решение аукционной комиссии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B20CB2" w:rsidRPr="00D934D8" w:rsidRDefault="00B20CB2" w:rsidP="00B20CB2">
      <w:pPr>
        <w:rPr>
          <w:rFonts w:eastAsia="Andale Sans UI;Times New Roman"/>
          <w:sz w:val="18"/>
          <w:szCs w:val="18"/>
        </w:rPr>
      </w:pPr>
      <w:r w:rsidRPr="00D934D8">
        <w:rPr>
          <w:rFonts w:eastAsia="Andale Sans UI;Times New Roman"/>
          <w:sz w:val="18"/>
          <w:szCs w:val="18"/>
        </w:rPr>
        <w:t>6.5.5. Обеспечение, указанное в подпунктах 6.5.1, 6.5.2 настоящего Раздела, предоставляется участником аукциона, с которым заключается контракт, до его заключения. Участник аукциона, не выполнивший данного требования, признается уклонившимся от заключения контракта. В этом случае уклонение участника аукциона от заключения контракта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20CB2" w:rsidRPr="00D934D8" w:rsidRDefault="00B20CB2" w:rsidP="00B20CB2">
      <w:pPr>
        <w:rPr>
          <w:rFonts w:eastAsia="Andale Sans UI;Times New Roman"/>
          <w:sz w:val="18"/>
          <w:szCs w:val="18"/>
        </w:rPr>
      </w:pPr>
      <w:r w:rsidRPr="00D934D8">
        <w:rPr>
          <w:rFonts w:eastAsia="Andale Sans UI;Times New Roman"/>
          <w:sz w:val="18"/>
          <w:szCs w:val="18"/>
        </w:rPr>
        <w:t>6.5.6. 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пунктом 6.5 настоящего Раздела,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аукциона осуществить поставку товара по предлагаемым цене, сумме цен единиц товара.</w:t>
      </w:r>
    </w:p>
    <w:p w:rsidR="00B20CB2" w:rsidRPr="00D934D8" w:rsidRDefault="00B20CB2" w:rsidP="00B20CB2">
      <w:pPr>
        <w:rPr>
          <w:rFonts w:eastAsia="Andale Sans UI;Times New Roman"/>
          <w:sz w:val="18"/>
          <w:szCs w:val="18"/>
        </w:rPr>
      </w:pPr>
      <w:r w:rsidRPr="00D934D8">
        <w:rPr>
          <w:rFonts w:eastAsia="Andale Sans UI;Times New Roman"/>
          <w:sz w:val="18"/>
          <w:szCs w:val="18"/>
        </w:rPr>
        <w:t>6.5.7. Обоснование, указанное в подпункте 6.5.6. настоящего Раздела, представляется участником аукциона,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20CB2" w:rsidRPr="00D934D8" w:rsidRDefault="00B20CB2" w:rsidP="00B20CB2">
      <w:pPr>
        <w:rPr>
          <w:rFonts w:eastAsia="Andale Sans UI;Times New Roman"/>
          <w:sz w:val="18"/>
          <w:szCs w:val="18"/>
        </w:rPr>
      </w:pPr>
      <w:r w:rsidRPr="00D934D8">
        <w:rPr>
          <w:rFonts w:eastAsia="Andale Sans UI;Times New Roman"/>
          <w:sz w:val="18"/>
          <w:szCs w:val="18"/>
        </w:rPr>
        <w:t>6.5.8. В случае признания победителя аукциона уклонившимся от заключения контракта на участника аукциона, с которым в соответствии с положениями Закона о контрактной системе заключается контракт, распространяются требования статьи 37 Закона о контрактной системе в полном объеме.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6.5.9. Положения пункта 6.5 настоящего Раздела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аукциона,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B20CB2" w:rsidRPr="00D934D8" w:rsidRDefault="00B20CB2" w:rsidP="00B20CB2">
      <w:pPr>
        <w:rPr>
          <w:rFonts w:eastAsia="Andale Sans UI;Times New Roman"/>
          <w:sz w:val="18"/>
          <w:szCs w:val="18"/>
        </w:rPr>
      </w:pPr>
      <w:r w:rsidRPr="00D934D8">
        <w:rPr>
          <w:rFonts w:eastAsia="Andale Sans UI;Times New Roman"/>
          <w:sz w:val="18"/>
          <w:szCs w:val="18"/>
        </w:rPr>
        <w:t>6.5.10. Выплата аванса при исполнении контракта, заключенного с участником закупки, указанным в </w:t>
      </w:r>
      <w:hyperlink r:id="rId375" w:anchor="/document/70353464/entry/371" w:history="1">
        <w:r w:rsidRPr="00D934D8">
          <w:rPr>
            <w:rFonts w:eastAsia="Andale Sans UI;Times New Roman"/>
            <w:sz w:val="18"/>
            <w:szCs w:val="18"/>
          </w:rPr>
          <w:t>части 1</w:t>
        </w:r>
      </w:hyperlink>
      <w:r w:rsidRPr="00D934D8">
        <w:rPr>
          <w:rFonts w:eastAsia="Andale Sans UI;Times New Roman"/>
          <w:sz w:val="18"/>
          <w:szCs w:val="18"/>
        </w:rPr>
        <w:t>или </w:t>
      </w:r>
      <w:hyperlink r:id="rId376" w:anchor="/document/70353464/entry/372" w:history="1">
        <w:r w:rsidRPr="00D934D8">
          <w:rPr>
            <w:rFonts w:eastAsia="Andale Sans UI;Times New Roman"/>
            <w:sz w:val="18"/>
            <w:szCs w:val="18"/>
          </w:rPr>
          <w:t>2</w:t>
        </w:r>
      </w:hyperlink>
      <w:r w:rsidRPr="00D934D8">
        <w:rPr>
          <w:rFonts w:eastAsia="Andale Sans UI;Times New Roman"/>
          <w:sz w:val="18"/>
          <w:szCs w:val="18"/>
        </w:rPr>
        <w:t>  статьи 37 Закона о контрактной системе, не допускается.</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sectPr w:rsidR="00B20CB2" w:rsidRPr="00D934D8" w:rsidSect="00D934D8">
          <w:headerReference w:type="even" r:id="rId377"/>
          <w:headerReference w:type="default" r:id="rId378"/>
          <w:footerReference w:type="even" r:id="rId379"/>
          <w:footerReference w:type="default" r:id="rId380"/>
          <w:pgSz w:w="11906" w:h="16838"/>
          <w:pgMar w:top="851" w:right="851" w:bottom="851" w:left="1134" w:header="720" w:footer="720" w:gutter="0"/>
          <w:cols w:space="720"/>
          <w:formProt w:val="0"/>
          <w:docGrid w:linePitch="600" w:charSpace="-6350"/>
        </w:sectPr>
      </w:pP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РАЗДЕЛ 2. ИНФОРМАЦИОННАЯ КАРТА ЭЛЕКТРОННОГО АУКЦИОНА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В Разделе 2. «Информационная карта электронного аукциона» содержится информация для данного конкретного аукциона, которая уточняет, разъясняет и дополняет положения Раздела 1. «Общие условия проведения электронного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671"/>
        <w:gridCol w:w="6572"/>
      </w:tblGrid>
      <w:tr w:rsidR="00B20CB2" w:rsidRPr="00D934D8" w:rsidTr="00D934D8">
        <w:tc>
          <w:tcPr>
            <w:tcW w:w="675"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п/п</w:t>
            </w:r>
          </w:p>
        </w:tc>
        <w:tc>
          <w:tcPr>
            <w:tcW w:w="9356" w:type="dxa"/>
            <w:gridSpan w:val="2"/>
          </w:tcPr>
          <w:p w:rsidR="00B20CB2" w:rsidRPr="00D934D8" w:rsidRDefault="00B20CB2" w:rsidP="00B20CB2">
            <w:pPr>
              <w:rPr>
                <w:rFonts w:eastAsia="Andale Sans UI;Times New Roman"/>
                <w:sz w:val="18"/>
                <w:szCs w:val="18"/>
              </w:rPr>
            </w:pPr>
            <w:r w:rsidRPr="00D934D8">
              <w:rPr>
                <w:rFonts w:eastAsia="Andale Sans UI;Times New Roman"/>
                <w:sz w:val="18"/>
                <w:szCs w:val="18"/>
              </w:rPr>
              <w:t>ИНФОРМАЦИЯ ОБ ЭЛЕКТРОННОМ АУКЦИОНЕ</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Заказчик </w:t>
            </w:r>
          </w:p>
          <w:p w:rsidR="00B20CB2" w:rsidRPr="00D934D8" w:rsidRDefault="00B20CB2" w:rsidP="00B20CB2">
            <w:pPr>
              <w:rPr>
                <w:rFonts w:eastAsia="Andale Sans UI;Times New Roman"/>
                <w:sz w:val="18"/>
                <w:szCs w:val="18"/>
              </w:rPr>
            </w:pPr>
            <w:r w:rsidRPr="00D934D8">
              <w:rPr>
                <w:rFonts w:eastAsia="Andale Sans UI;Times New Roman"/>
                <w:sz w:val="18"/>
                <w:szCs w:val="18"/>
              </w:rPr>
              <w:t>(контактная информация)</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Наименование: Администрация Яжелбицкого сельского поселения Валдайского района Новгородской области </w:t>
            </w:r>
          </w:p>
          <w:p w:rsidR="00B20CB2" w:rsidRPr="00D934D8" w:rsidRDefault="00B20CB2" w:rsidP="00B20CB2">
            <w:pPr>
              <w:rPr>
                <w:rFonts w:eastAsia="Andale Sans UI;Times New Roman"/>
                <w:sz w:val="18"/>
                <w:szCs w:val="18"/>
              </w:rPr>
            </w:pPr>
            <w:r w:rsidRPr="00D934D8">
              <w:rPr>
                <w:rFonts w:eastAsia="Andale Sans UI;Times New Roman"/>
                <w:sz w:val="18"/>
                <w:szCs w:val="18"/>
              </w:rPr>
              <w:t>Место нахождения: Новгородская обл., Валдайский район, с. Яжелбицы, ул.Усадьба, д.22.</w:t>
            </w:r>
          </w:p>
          <w:p w:rsidR="00B20CB2" w:rsidRPr="00D934D8" w:rsidRDefault="00B20CB2" w:rsidP="00B20CB2">
            <w:pPr>
              <w:rPr>
                <w:rFonts w:eastAsia="Andale Sans UI;Times New Roman"/>
                <w:sz w:val="18"/>
                <w:szCs w:val="18"/>
              </w:rPr>
            </w:pPr>
            <w:r w:rsidRPr="00D934D8">
              <w:rPr>
                <w:rFonts w:eastAsia="Andale Sans UI;Times New Roman"/>
                <w:sz w:val="18"/>
                <w:szCs w:val="18"/>
              </w:rPr>
              <w:t>Почтовый адрес: 175411, Новгородская обл., Валдайский район, с. Яжелбицы, ул.Усадьба, д.22.</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Адрес электронной почты: </w:t>
            </w:r>
            <w:hyperlink r:id="rId381" w:history="1">
              <w:r w:rsidRPr="00D934D8">
                <w:rPr>
                  <w:rFonts w:eastAsia="Andale Sans UI;Times New Roman"/>
                  <w:sz w:val="18"/>
                  <w:szCs w:val="18"/>
                </w:rPr>
                <w:t>selsovet99@mail.ru</w:t>
              </w:r>
            </w:hyperlink>
            <w:r w:rsidRPr="00D934D8">
              <w:rPr>
                <w:rFonts w:eastAsia="Andale Sans UI;Times New Roman"/>
                <w:sz w:val="18"/>
                <w:szCs w:val="18"/>
              </w:rPr>
              <w:t xml:space="preserve"> </w:t>
            </w:r>
          </w:p>
          <w:p w:rsidR="00B20CB2" w:rsidRPr="00D934D8" w:rsidRDefault="00B20CB2" w:rsidP="00B20CB2">
            <w:pPr>
              <w:rPr>
                <w:rFonts w:eastAsia="Andale Sans UI;Times New Roman"/>
                <w:sz w:val="18"/>
                <w:szCs w:val="18"/>
              </w:rPr>
            </w:pPr>
            <w:r w:rsidRPr="00D934D8">
              <w:rPr>
                <w:rFonts w:eastAsia="Andale Sans UI;Times New Roman"/>
                <w:sz w:val="18"/>
                <w:szCs w:val="18"/>
              </w:rPr>
              <w:t>Номер контактного телефона: 8(81666) 37-126.</w:t>
            </w:r>
          </w:p>
          <w:p w:rsidR="00B20CB2" w:rsidRPr="00D934D8" w:rsidRDefault="00B20CB2" w:rsidP="00B20CB2">
            <w:pPr>
              <w:rPr>
                <w:rFonts w:eastAsia="Andale Sans UI;Times New Roman"/>
                <w:sz w:val="18"/>
                <w:szCs w:val="18"/>
              </w:rPr>
            </w:pPr>
            <w:r w:rsidRPr="00D934D8">
              <w:rPr>
                <w:rFonts w:eastAsia="Andale Sans UI;Times New Roman"/>
                <w:sz w:val="18"/>
                <w:szCs w:val="18"/>
              </w:rPr>
              <w:t>Ответственное должностное лицо заказчика: Ратникова Марина Николаевна, Глава Яжелбицкого сельского поселения</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Контрактная служба, контрактный управляющий, ответственный за заключение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Контрактный управляющий: Фомина Ирина Юрьевна, тел. 8(81666) 37-126.</w:t>
            </w:r>
          </w:p>
          <w:p w:rsidR="00B20CB2" w:rsidRPr="00D934D8" w:rsidRDefault="00B20CB2" w:rsidP="00B20CB2">
            <w:pPr>
              <w:rPr>
                <w:rFonts w:eastAsia="Andale Sans UI;Times New Roman"/>
                <w:sz w:val="18"/>
                <w:szCs w:val="18"/>
              </w:rPr>
            </w:pPr>
            <w:r w:rsidRPr="00D934D8">
              <w:rPr>
                <w:rFonts w:eastAsia="Andale Sans UI;Times New Roman"/>
                <w:sz w:val="18"/>
                <w:szCs w:val="18"/>
              </w:rPr>
              <w:t>Ответственный за заключение контракта: Ратникова Марина Николаевна, Глава Яжелбицкого сельского поселения</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Используемый способ определения поставщика (подрядчика, исполнителя)</w:t>
            </w:r>
          </w:p>
        </w:tc>
        <w:tc>
          <w:tcPr>
            <w:tcW w:w="6662" w:type="dxa"/>
          </w:tcPr>
          <w:p w:rsidR="00B20CB2" w:rsidRPr="00D934D8" w:rsidRDefault="00B20CB2" w:rsidP="00B20CB2">
            <w:pPr>
              <w:rPr>
                <w:sz w:val="18"/>
                <w:szCs w:val="18"/>
              </w:rPr>
            </w:pPr>
            <w:r w:rsidRPr="00D934D8">
              <w:rPr>
                <w:sz w:val="18"/>
                <w:szCs w:val="18"/>
              </w:rPr>
              <w:t xml:space="preserve">  Электронный аукцион</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Наименование электронной площадки  </w:t>
            </w:r>
          </w:p>
          <w:p w:rsidR="00B20CB2" w:rsidRPr="00D934D8" w:rsidRDefault="00B20CB2" w:rsidP="00B20CB2">
            <w:pPr>
              <w:rPr>
                <w:rFonts w:eastAsia="Andale Sans UI;Times New Roman"/>
                <w:sz w:val="18"/>
                <w:szCs w:val="18"/>
              </w:rPr>
            </w:pPr>
            <w:r w:rsidRPr="00D934D8">
              <w:rPr>
                <w:rFonts w:eastAsia="Andale Sans UI;Times New Roman"/>
                <w:sz w:val="18"/>
                <w:szCs w:val="18"/>
              </w:rPr>
              <w:t>сети «Интернет»</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Адрес электронной площадки в сети Интернет</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ЗАО "Сбербанк-АСТ"</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https://sberbank-ast.ru </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Наименование объекта закупки</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Описание объекта закупки приведено в разделе № 4 «Техническое задание» к настоящей документации о проведении электронного аукциона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Код по Общероссийскому классификатору продукции по видам экономической деятельности (ОКПД 2) ОК 034-2014 (КПЕС 2008)</w:t>
            </w:r>
          </w:p>
          <w:p w:rsidR="00B20CB2" w:rsidRPr="00D934D8" w:rsidRDefault="00B20CB2" w:rsidP="00B20CB2">
            <w:pPr>
              <w:rPr>
                <w:rFonts w:eastAsia="Andale Sans UI;Times New Roman"/>
                <w:sz w:val="18"/>
                <w:szCs w:val="18"/>
              </w:rPr>
            </w:pPr>
          </w:p>
        </w:tc>
        <w:tc>
          <w:tcPr>
            <w:tcW w:w="6662" w:type="dxa"/>
          </w:tcPr>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42.99.12.110</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Ограничение, устанавливаемые заказчиком в соответствии со статьей 30 Закона 44-ФЗ</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Установлено. Закупка осуществляется у субъектов малого предпринимательства, социально ориентированных некоммерческих организаций.</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Преимущества, предоставляемые заказчиком учреждениям и предприятиям уголовно-исполнительной системы</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предоставляются</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Преимущества, предоставляемые заказчиком организациям инвалидов</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предоставляются</w:t>
            </w:r>
          </w:p>
        </w:tc>
      </w:tr>
      <w:tr w:rsidR="00B20CB2" w:rsidRPr="00D934D8" w:rsidTr="00D934D8">
        <w:trPr>
          <w:trHeight w:val="1548"/>
        </w:trPr>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Источник финансирования</w:t>
            </w:r>
          </w:p>
        </w:tc>
        <w:tc>
          <w:tcPr>
            <w:tcW w:w="6662" w:type="dxa"/>
            <w:shd w:val="clear" w:color="auto" w:fill="auto"/>
          </w:tcPr>
          <w:p w:rsidR="00B20CB2" w:rsidRPr="00D934D8" w:rsidRDefault="00B20CB2" w:rsidP="00B20CB2">
            <w:pPr>
              <w:rPr>
                <w:rFonts w:eastAsia="Andale Sans UI;Times New Roman"/>
                <w:sz w:val="18"/>
                <w:szCs w:val="18"/>
              </w:rPr>
            </w:pPr>
            <w:r w:rsidRPr="00D934D8">
              <w:rPr>
                <w:rFonts w:eastAsia="Andale Sans UI;Times New Roman"/>
                <w:sz w:val="18"/>
                <w:szCs w:val="18"/>
              </w:rPr>
              <w:t>Местный бюджет (бюджет Яжелбицкого сельского поселения) и бюджет субъекта Российской Федерации (бюджет Новгородской области)</w:t>
            </w:r>
          </w:p>
        </w:tc>
      </w:tr>
      <w:tr w:rsidR="00B20CB2" w:rsidRPr="00D934D8" w:rsidTr="00D934D8">
        <w:trPr>
          <w:trHeight w:val="838"/>
        </w:trPr>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Начальная (максимальная) цена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990 800 (Девятьсот девяносто тысяч восемьсот) рублей</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Идентификационный код закупки</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203530201119953020100100140014299244</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Форма, сроки и порядок оплаты</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не более 15 (пятнадцати) рабочих дней с даты подписания заказчиком Акта о приемке выполненных работ формы </w:t>
            </w:r>
            <w:r w:rsidRPr="00D934D8">
              <w:rPr>
                <w:rFonts w:eastAsia="Andale Sans UI;Times New Roman"/>
                <w:sz w:val="18"/>
                <w:szCs w:val="18"/>
              </w:rPr>
              <w:lastRenderedPageBreak/>
              <w:t>КС-2, Справки о стоимости выполненных работ и затрат формы КС-3 и на основании счета, счета-фактуры (при наличии), выставленных подрядчиком.</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Обоснование начальной (максимальной) цены контракта в соответствии с положениями ст. 22 Закона 44-ФЗ</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3 «Обоснование начальной (максимальной) цены контракта»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Порядок </w:t>
            </w:r>
          </w:p>
          <w:p w:rsidR="00B20CB2" w:rsidRPr="00D934D8" w:rsidRDefault="00B20CB2" w:rsidP="00B20CB2">
            <w:pPr>
              <w:rPr>
                <w:rFonts w:eastAsia="Andale Sans UI;Times New Roman"/>
                <w:sz w:val="18"/>
                <w:szCs w:val="18"/>
              </w:rPr>
            </w:pPr>
            <w:r w:rsidRPr="00D934D8">
              <w:rPr>
                <w:rFonts w:eastAsia="Andale Sans UI;Times New Roman"/>
                <w:sz w:val="18"/>
                <w:szCs w:val="18"/>
              </w:rPr>
              <w:t>формирования цены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Цена контракта включает в себя все расходы, связанные с исполнением обязательств по нему, в том числе расходы на материалы, необходимые для выполнения работ, транспортные расходы подрядчика, расходы на разгрузочно-погрузочные работы, страхование, все налоги и пошлины, подлежащие выплате за счет подрядчика, а также расходы на уплату иных сборов и других обязательных платежей.</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Информация о валюте, используемой для формирования цены контракта и расчетов с поставщиком (подрядчиком, исполнителем)</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Российский рубль</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Порядок применения официального курса иностранной валюты к рублю РФ, установленного Центральным банком РФ и используемого при оплате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применяется</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Место (поставки товара, выполнения работ, оказания услуг)</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Новгородская обл., Валдайский район, с. Яжелбицы, ул.Усадьба  </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Срок (поставки товара, оказания услуг, выполнения работ)</w:t>
            </w:r>
          </w:p>
        </w:tc>
        <w:tc>
          <w:tcPr>
            <w:tcW w:w="6662" w:type="dxa"/>
          </w:tcPr>
          <w:p w:rsidR="00B20CB2" w:rsidRPr="00D934D8" w:rsidRDefault="00B20CB2" w:rsidP="00B20CB2">
            <w:pPr>
              <w:rPr>
                <w:sz w:val="18"/>
                <w:szCs w:val="18"/>
              </w:rPr>
            </w:pPr>
            <w:r w:rsidRPr="00D934D8">
              <w:rPr>
                <w:sz w:val="18"/>
                <w:szCs w:val="18"/>
              </w:rPr>
              <w:t>- Начало выполнения Работ: с даты заключения муниципального контракта;</w:t>
            </w:r>
          </w:p>
          <w:p w:rsidR="00B20CB2" w:rsidRPr="00D934D8" w:rsidRDefault="00B20CB2" w:rsidP="00B20CB2">
            <w:pPr>
              <w:rPr>
                <w:sz w:val="18"/>
                <w:szCs w:val="18"/>
              </w:rPr>
            </w:pPr>
            <w:r w:rsidRPr="00D934D8">
              <w:rPr>
                <w:sz w:val="18"/>
                <w:szCs w:val="18"/>
              </w:rPr>
              <w:t>- Окончание выполнения Работ: в течение 60 (шестидесяти) календарных дней с даты заключения муниципального контракта.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Единые требования, установленные заказчиком </w:t>
            </w:r>
          </w:p>
          <w:p w:rsidR="00B20CB2" w:rsidRPr="00D934D8" w:rsidRDefault="00B20CB2" w:rsidP="00B20CB2">
            <w:pPr>
              <w:rPr>
                <w:rFonts w:eastAsia="Andale Sans UI;Times New Roman"/>
                <w:sz w:val="18"/>
                <w:szCs w:val="18"/>
              </w:rPr>
            </w:pPr>
            <w:r w:rsidRPr="00D934D8">
              <w:rPr>
                <w:rFonts w:eastAsia="Andale Sans UI;Times New Roman"/>
                <w:sz w:val="18"/>
                <w:szCs w:val="18"/>
              </w:rPr>
              <w:t>к участникам электронного аукциона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1) непроведение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B20CB2" w:rsidRPr="00D934D8" w:rsidRDefault="00B20CB2" w:rsidP="00B20CB2">
            <w:pPr>
              <w:rPr>
                <w:rFonts w:eastAsia="Andale Sans UI;Times New Roman"/>
                <w:sz w:val="18"/>
                <w:szCs w:val="18"/>
              </w:rPr>
            </w:pPr>
            <w:r w:rsidRPr="00D934D8">
              <w:rPr>
                <w:rFonts w:eastAsia="Andale Sans UI;Times New Roman"/>
                <w:sz w:val="18"/>
                <w:szCs w:val="18"/>
              </w:rPr>
              <w:t>2) неприостановление деятельности участника электронного аукциона в порядке, установленном Кодексом РФ об административных правонарушениях, на дату подачи заявки на участие в электронном аукционе;</w:t>
            </w:r>
          </w:p>
          <w:p w:rsidR="00B20CB2" w:rsidRPr="00D934D8" w:rsidRDefault="00B20CB2" w:rsidP="00B20CB2">
            <w:pPr>
              <w:rPr>
                <w:rFonts w:eastAsia="Andale Sans UI;Times New Roman"/>
                <w:sz w:val="18"/>
                <w:szCs w:val="18"/>
              </w:rPr>
            </w:pPr>
            <w:r w:rsidRPr="00D934D8">
              <w:rPr>
                <w:rFonts w:eastAsia="Andale Sans UI;Times New Roman"/>
                <w:sz w:val="18"/>
                <w:szCs w:val="18"/>
              </w:rPr>
              <w:t>3) отсутствие у участника электронного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 Участник электронного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электронном аукционе не принято;</w:t>
            </w:r>
          </w:p>
          <w:p w:rsidR="00B20CB2" w:rsidRPr="00D934D8" w:rsidRDefault="00B20CB2" w:rsidP="00B20CB2">
            <w:pPr>
              <w:rPr>
                <w:rFonts w:eastAsia="Andale Sans UI;Times New Roman"/>
                <w:sz w:val="18"/>
                <w:szCs w:val="18"/>
              </w:rPr>
            </w:pPr>
            <w:r w:rsidRPr="00D934D8">
              <w:rPr>
                <w:rFonts w:eastAsia="Andale Sans UI;Times New Roman"/>
                <w:sz w:val="18"/>
                <w:szCs w:val="18"/>
              </w:rPr>
              <w:t>4) отсутствие у участника электронного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5) участник электронного аукциона - юридическое лицо, которое в течение двух лет до момента подачи заявки на участие в электронном аукционе не было привлечено к административной ответственности за совершение </w:t>
            </w:r>
            <w:r w:rsidRPr="00D934D8">
              <w:rPr>
                <w:rFonts w:eastAsia="Andale Sans UI;Times New Roman"/>
                <w:sz w:val="18"/>
                <w:szCs w:val="18"/>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B20CB2" w:rsidRPr="00D934D8" w:rsidRDefault="00B20CB2" w:rsidP="00B20CB2">
            <w:pPr>
              <w:rPr>
                <w:rFonts w:eastAsia="Andale Sans UI;Times New Roman"/>
                <w:sz w:val="18"/>
                <w:szCs w:val="18"/>
              </w:rPr>
            </w:pPr>
            <w:r w:rsidRPr="00D934D8">
              <w:rPr>
                <w:rFonts w:eastAsia="Andale Sans UI;Times New Roman"/>
                <w:sz w:val="18"/>
                <w:szCs w:val="18"/>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B20CB2" w:rsidRPr="00D934D8" w:rsidRDefault="00B20CB2" w:rsidP="00B20CB2">
            <w:pPr>
              <w:rPr>
                <w:rFonts w:eastAsia="Andale Sans UI;Times New Roman"/>
                <w:sz w:val="18"/>
                <w:szCs w:val="18"/>
              </w:rPr>
            </w:pPr>
            <w:r w:rsidRPr="00D934D8">
              <w:rPr>
                <w:rFonts w:eastAsia="Andale Sans UI;Times New Roman"/>
                <w:sz w:val="18"/>
                <w:szCs w:val="18"/>
              </w:rPr>
              <w:t>7) участник аукциона не является офшорной компанией;</w:t>
            </w:r>
          </w:p>
          <w:p w:rsidR="00B20CB2" w:rsidRPr="00D934D8" w:rsidRDefault="00B20CB2" w:rsidP="00B20CB2">
            <w:pPr>
              <w:rPr>
                <w:rFonts w:eastAsia="Andale Sans UI;Times New Roman"/>
                <w:sz w:val="18"/>
                <w:szCs w:val="18"/>
              </w:rPr>
            </w:pPr>
            <w:r w:rsidRPr="00D934D8">
              <w:rPr>
                <w:rFonts w:eastAsia="Andale Sans UI;Times New Roman"/>
                <w:sz w:val="18"/>
                <w:szCs w:val="18"/>
              </w:rPr>
              <w:t>8) отсутствие у участника закупки ограничений для участия в закупках, установленных законодательством Российской Федерации.</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Требование об отсутствии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аукциона–юридического лица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Установлено</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Дополнительные требования к участникам электронного аукциона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установлено</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Документы,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входящие в состав заявки на участие в электронном </w:t>
            </w:r>
          </w:p>
          <w:p w:rsidR="00B20CB2" w:rsidRPr="00D934D8" w:rsidRDefault="00B20CB2" w:rsidP="00B20CB2">
            <w:pPr>
              <w:rPr>
                <w:rFonts w:eastAsia="Andale Sans UI;Times New Roman"/>
                <w:sz w:val="18"/>
                <w:szCs w:val="18"/>
              </w:rPr>
            </w:pPr>
            <w:r w:rsidRPr="00D934D8">
              <w:rPr>
                <w:rFonts w:eastAsia="Andale Sans UI;Times New Roman"/>
                <w:sz w:val="18"/>
                <w:szCs w:val="18"/>
              </w:rPr>
              <w:t>аукционе</w:t>
            </w:r>
          </w:p>
        </w:tc>
        <w:tc>
          <w:tcPr>
            <w:tcW w:w="6662" w:type="dxa"/>
          </w:tcPr>
          <w:p w:rsidR="00B20CB2" w:rsidRPr="00D934D8" w:rsidRDefault="00B20CB2" w:rsidP="00B20CB2">
            <w:pPr>
              <w:rPr>
                <w:sz w:val="18"/>
                <w:szCs w:val="18"/>
              </w:rPr>
            </w:pPr>
            <w:r w:rsidRPr="00D934D8">
              <w:rPr>
                <w:sz w:val="18"/>
                <w:szCs w:val="18"/>
              </w:rPr>
              <w:t>Заявка на участие в электронном аукционе состоит из двух частей:</w:t>
            </w:r>
          </w:p>
          <w:p w:rsidR="00B20CB2" w:rsidRPr="00D934D8" w:rsidRDefault="00B20CB2" w:rsidP="00B20CB2">
            <w:pPr>
              <w:rPr>
                <w:sz w:val="18"/>
                <w:szCs w:val="18"/>
              </w:rPr>
            </w:pPr>
            <w:r w:rsidRPr="00D934D8">
              <w:rPr>
                <w:sz w:val="18"/>
                <w:szCs w:val="18"/>
              </w:rPr>
              <w:t>1. Первая часть заявки на участие в электронном аукционе должна содержать:</w:t>
            </w:r>
          </w:p>
          <w:p w:rsidR="00B20CB2" w:rsidRPr="00D934D8" w:rsidRDefault="00B20CB2" w:rsidP="00B20CB2">
            <w:pPr>
              <w:rPr>
                <w:sz w:val="18"/>
                <w:szCs w:val="18"/>
              </w:rPr>
            </w:pPr>
            <w:r w:rsidRPr="00D934D8">
              <w:rPr>
                <w:sz w:val="18"/>
                <w:szCs w:val="18"/>
              </w:rPr>
              <w:t>-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20CB2" w:rsidRPr="00D934D8" w:rsidRDefault="00B20CB2" w:rsidP="00B20CB2">
            <w:pPr>
              <w:rPr>
                <w:sz w:val="18"/>
                <w:szCs w:val="18"/>
              </w:rPr>
            </w:pPr>
            <w:r w:rsidRPr="00D934D8">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20CB2" w:rsidRPr="00D934D8" w:rsidRDefault="00B20CB2" w:rsidP="00B20CB2">
            <w:pPr>
              <w:rPr>
                <w:sz w:val="18"/>
                <w:szCs w:val="18"/>
              </w:rPr>
            </w:pPr>
            <w:r w:rsidRPr="00D934D8">
              <w:rPr>
                <w:sz w:val="18"/>
                <w:szCs w:val="18"/>
              </w:rPr>
              <w:t>2. Вторая часть заявки на участие в электронном аукционе должна содержать следующие документы и сведения:</w:t>
            </w:r>
          </w:p>
          <w:p w:rsidR="00B20CB2" w:rsidRPr="00D934D8" w:rsidRDefault="00B20CB2" w:rsidP="00B20CB2">
            <w:pPr>
              <w:rPr>
                <w:sz w:val="18"/>
                <w:szCs w:val="18"/>
              </w:rPr>
            </w:pPr>
            <w:r w:rsidRPr="00D934D8">
              <w:rPr>
                <w:sz w:val="18"/>
                <w:szCs w:val="18"/>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B20CB2" w:rsidRPr="00D934D8" w:rsidRDefault="00B20CB2" w:rsidP="00B20CB2">
            <w:pPr>
              <w:rPr>
                <w:sz w:val="18"/>
                <w:szCs w:val="18"/>
              </w:rPr>
            </w:pPr>
            <w:r w:rsidRPr="00D934D8">
              <w:rPr>
                <w:sz w:val="18"/>
                <w:szCs w:val="18"/>
              </w:rPr>
              <w:t xml:space="preserve">2) Декларация о соответствии участника аукциона требованиям, установленным </w:t>
            </w:r>
            <w:hyperlink r:id="rId382" w:history="1">
              <w:r w:rsidRPr="00D934D8">
                <w:rPr>
                  <w:sz w:val="18"/>
                  <w:szCs w:val="18"/>
                </w:rPr>
                <w:t xml:space="preserve">пунктами </w:t>
              </w:r>
            </w:hyperlink>
            <w:r w:rsidRPr="00D934D8">
              <w:rPr>
                <w:sz w:val="18"/>
                <w:szCs w:val="18"/>
              </w:rPr>
              <w:t xml:space="preserve">1-6 </w:t>
            </w:r>
            <w:hyperlink r:id="rId383" w:history="1">
              <w:r w:rsidRPr="00D934D8">
                <w:rPr>
                  <w:sz w:val="18"/>
                  <w:szCs w:val="18"/>
                </w:rPr>
                <w:t>пункта</w:t>
              </w:r>
            </w:hyperlink>
            <w:r w:rsidRPr="00D934D8">
              <w:rPr>
                <w:sz w:val="18"/>
                <w:szCs w:val="18"/>
              </w:rPr>
              <w:t xml:space="preserve"> 20 «Единые требования, установленные заказчиком к участникам электронного аукциона» настоящего Раздела (указанная декларация предоставляется с использованием программно-аппаратных средств электронной площадки); </w:t>
            </w:r>
          </w:p>
          <w:p w:rsidR="00B20CB2" w:rsidRPr="00D934D8" w:rsidRDefault="00B20CB2" w:rsidP="00B20CB2">
            <w:pPr>
              <w:rPr>
                <w:sz w:val="18"/>
                <w:szCs w:val="18"/>
              </w:rPr>
            </w:pPr>
            <w:r w:rsidRPr="00D934D8">
              <w:rPr>
                <w:sz w:val="18"/>
                <w:szCs w:val="18"/>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w:t>
            </w:r>
            <w:r w:rsidRPr="00D934D8">
              <w:rPr>
                <w:sz w:val="18"/>
                <w:szCs w:val="18"/>
              </w:rPr>
              <w:lastRenderedPageBreak/>
              <w:t>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20CB2" w:rsidRPr="00D934D8" w:rsidRDefault="00B20CB2" w:rsidP="00B20CB2">
            <w:pPr>
              <w:rPr>
                <w:sz w:val="18"/>
                <w:szCs w:val="18"/>
              </w:rPr>
            </w:pPr>
            <w:r w:rsidRPr="00D934D8">
              <w:rPr>
                <w:sz w:val="18"/>
                <w:szCs w:val="18"/>
              </w:rPr>
              <w:t>4) Декларация участника аукциона о принадлежности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Дата и время начала срока подачи заявок на участие в электронном аукционе</w:t>
            </w:r>
          </w:p>
        </w:tc>
        <w:tc>
          <w:tcPr>
            <w:tcW w:w="6662" w:type="dxa"/>
          </w:tcPr>
          <w:p w:rsidR="00B20CB2" w:rsidRPr="00D934D8" w:rsidRDefault="00B20CB2" w:rsidP="00B20CB2">
            <w:pPr>
              <w:rPr>
                <w:sz w:val="18"/>
                <w:szCs w:val="18"/>
              </w:rPr>
            </w:pPr>
            <w:r w:rsidRPr="00D934D8">
              <w:rPr>
                <w:sz w:val="18"/>
                <w:szCs w:val="18"/>
              </w:rPr>
              <w:t>«04» июня 2020 г. с момента размещения извещения о проведении электронного аукциона в единой информационной системе.</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Дата и время </w:t>
            </w:r>
          </w:p>
          <w:p w:rsidR="00B20CB2" w:rsidRPr="00D934D8" w:rsidRDefault="00B20CB2" w:rsidP="00B20CB2">
            <w:pPr>
              <w:rPr>
                <w:rFonts w:eastAsia="Andale Sans UI;Times New Roman"/>
                <w:sz w:val="18"/>
                <w:szCs w:val="18"/>
              </w:rPr>
            </w:pPr>
            <w:r w:rsidRPr="00D934D8">
              <w:rPr>
                <w:rFonts w:eastAsia="Andale Sans UI;Times New Roman"/>
                <w:sz w:val="18"/>
                <w:szCs w:val="18"/>
              </w:rPr>
              <w:t>окончания срока подачи заявок на участие в электронном аукционе</w:t>
            </w:r>
          </w:p>
        </w:tc>
        <w:tc>
          <w:tcPr>
            <w:tcW w:w="6662" w:type="dxa"/>
          </w:tcPr>
          <w:p w:rsidR="00B20CB2" w:rsidRPr="00D934D8" w:rsidRDefault="00B20CB2" w:rsidP="00B20CB2">
            <w:pPr>
              <w:rPr>
                <w:sz w:val="18"/>
                <w:szCs w:val="18"/>
              </w:rPr>
            </w:pPr>
            <w:r w:rsidRPr="00D934D8">
              <w:rPr>
                <w:sz w:val="18"/>
                <w:szCs w:val="18"/>
              </w:rPr>
              <w:t>9-00 (время местное) «18» июня 2020 г.</w:t>
            </w:r>
          </w:p>
        </w:tc>
      </w:tr>
      <w:tr w:rsidR="00B20CB2" w:rsidRPr="00D934D8" w:rsidTr="00D934D8">
        <w:trPr>
          <w:trHeight w:val="1474"/>
        </w:trPr>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Дата окончания срока рассмотрения первых частей заявок на участие в электронном аукционе</w:t>
            </w:r>
          </w:p>
        </w:tc>
        <w:tc>
          <w:tcPr>
            <w:tcW w:w="6662" w:type="dxa"/>
          </w:tcPr>
          <w:p w:rsidR="00B20CB2" w:rsidRPr="00D934D8" w:rsidRDefault="00B20CB2" w:rsidP="00B20CB2">
            <w:pPr>
              <w:rPr>
                <w:sz w:val="18"/>
                <w:szCs w:val="18"/>
              </w:rPr>
            </w:pPr>
            <w:r w:rsidRPr="00D934D8">
              <w:rPr>
                <w:sz w:val="18"/>
                <w:szCs w:val="18"/>
              </w:rPr>
              <w:t>«19» июня 2020г.</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Дата проведения электронного </w:t>
            </w:r>
          </w:p>
          <w:p w:rsidR="00B20CB2" w:rsidRPr="00D934D8" w:rsidRDefault="00B20CB2" w:rsidP="00B20CB2">
            <w:pPr>
              <w:rPr>
                <w:rFonts w:eastAsia="Andale Sans UI;Times New Roman"/>
                <w:sz w:val="18"/>
                <w:szCs w:val="18"/>
              </w:rPr>
            </w:pPr>
            <w:r w:rsidRPr="00D934D8">
              <w:rPr>
                <w:rFonts w:eastAsia="Andale Sans UI;Times New Roman"/>
                <w:sz w:val="18"/>
                <w:szCs w:val="18"/>
              </w:rPr>
              <w:t>аукциона</w:t>
            </w:r>
          </w:p>
        </w:tc>
        <w:tc>
          <w:tcPr>
            <w:tcW w:w="6662" w:type="dxa"/>
          </w:tcPr>
          <w:p w:rsidR="00B20CB2" w:rsidRPr="00D934D8" w:rsidRDefault="00B20CB2" w:rsidP="00B20CB2">
            <w:pPr>
              <w:rPr>
                <w:sz w:val="18"/>
                <w:szCs w:val="18"/>
              </w:rPr>
            </w:pPr>
            <w:r w:rsidRPr="00D934D8">
              <w:rPr>
                <w:sz w:val="18"/>
                <w:szCs w:val="18"/>
              </w:rPr>
              <w:t xml:space="preserve"> «22» июня 2020г. </w:t>
            </w:r>
          </w:p>
          <w:p w:rsidR="00B20CB2" w:rsidRPr="00D934D8" w:rsidRDefault="00B20CB2" w:rsidP="00B20CB2">
            <w:pPr>
              <w:rPr>
                <w:rFonts w:eastAsia="Andale Sans UI;Times New Roman"/>
                <w:sz w:val="18"/>
                <w:szCs w:val="18"/>
              </w:rPr>
            </w:pPr>
            <w:r w:rsidRPr="00D934D8">
              <w:rPr>
                <w:rFonts w:eastAsia="Andale Sans UI;Times New Roman"/>
                <w:sz w:val="18"/>
                <w:szCs w:val="18"/>
              </w:rPr>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6662" w:type="dxa"/>
          </w:tcPr>
          <w:p w:rsidR="00B20CB2" w:rsidRPr="00D934D8" w:rsidRDefault="00B20CB2" w:rsidP="00B20CB2">
            <w:pPr>
              <w:rPr>
                <w:sz w:val="18"/>
                <w:szCs w:val="18"/>
              </w:rPr>
            </w:pPr>
            <w:r w:rsidRPr="00D934D8">
              <w:rPr>
                <w:sz w:val="18"/>
                <w:szCs w:val="18"/>
              </w:rPr>
              <w:t xml:space="preserve">Дата начала срока предоставления участникам электронного аукциона разъяснений - «04» июня 2020 г. </w:t>
            </w:r>
          </w:p>
          <w:p w:rsidR="00B20CB2" w:rsidRPr="00D934D8" w:rsidRDefault="00B20CB2" w:rsidP="00B20CB2">
            <w:pPr>
              <w:rPr>
                <w:sz w:val="18"/>
                <w:szCs w:val="18"/>
              </w:rPr>
            </w:pPr>
            <w:r w:rsidRPr="00D934D8">
              <w:rPr>
                <w:sz w:val="18"/>
                <w:szCs w:val="18"/>
              </w:rPr>
              <w:t>Дата окончания срока предоставления участникам электронного аукциона разъяснений - «17» июня 2020 г. (при условии, что соответствующий запрос поступил заказчику не позднее «15» июня 2020 г.)</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Обеспечение заявки на участие в электронном аукционе, размер, порядок внесения денежных средств в качестве обеспечения заявок на участие в аукционе, а также условия банковской гарантии</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Размер обеспечения заявки на участие в аукционе: 1% от начальной (максимальной) цены контракта, что составляет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9 908,00 рублей. </w:t>
            </w:r>
          </w:p>
          <w:p w:rsidR="00B20CB2" w:rsidRPr="00D934D8" w:rsidRDefault="00B20CB2" w:rsidP="00B20CB2">
            <w:pPr>
              <w:rPr>
                <w:rFonts w:eastAsia="Andale Sans UI;Times New Roman"/>
                <w:sz w:val="18"/>
                <w:szCs w:val="18"/>
              </w:rPr>
            </w:pPr>
            <w:r w:rsidRPr="00D934D8">
              <w:rPr>
                <w:rFonts w:eastAsia="Andale Sans UI;Times New Roman"/>
                <w:sz w:val="18"/>
                <w:szCs w:val="18"/>
              </w:rPr>
              <w:t>Порядок внесения денежных средств в качестве обеспечения заявок: в соответствии с п. 4.2 Раздела 1 документации.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Условия банковской гарантии: в соответствии с п. 6.4 Раздела 1 документации.</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Обеспечение исполнения контракта, размер обеспечения исполнения контракта, требования к такому обеспечению, порядок предоставления такого обеспечения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Размер обеспечения исполнения контракта: 5% от цены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Требования к обеспечению исполнения контракта и порядок предоставления такого обеспечения: в соответствии с пп. 6.3., 6.4. Раздела 1. документации.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Реквизиты счета для внесения обеспечения исполнения контракта: </w:t>
            </w:r>
          </w:p>
          <w:p w:rsidR="00B20CB2" w:rsidRPr="00D934D8" w:rsidRDefault="00B20CB2" w:rsidP="00B20CB2">
            <w:pPr>
              <w:rPr>
                <w:sz w:val="18"/>
                <w:szCs w:val="18"/>
              </w:rPr>
            </w:pPr>
            <w:r w:rsidRPr="00D934D8">
              <w:rPr>
                <w:sz w:val="18"/>
                <w:szCs w:val="18"/>
              </w:rPr>
              <w:t>Получатель платежа: Администрация Яжелбицкого сельского поселения, л/счет 05503005180)</w:t>
            </w:r>
          </w:p>
          <w:p w:rsidR="00B20CB2" w:rsidRPr="00D934D8" w:rsidRDefault="00B20CB2" w:rsidP="00B20CB2">
            <w:pPr>
              <w:rPr>
                <w:sz w:val="18"/>
                <w:szCs w:val="18"/>
              </w:rPr>
            </w:pPr>
            <w:r w:rsidRPr="00D934D8">
              <w:rPr>
                <w:sz w:val="18"/>
                <w:szCs w:val="18"/>
              </w:rPr>
              <w:t xml:space="preserve">р/счет 40302810349593000179 в Отделении Новгород г. Великий Новгород </w:t>
            </w:r>
          </w:p>
          <w:p w:rsidR="00B20CB2" w:rsidRPr="00D934D8" w:rsidRDefault="00B20CB2" w:rsidP="00B20CB2">
            <w:pPr>
              <w:rPr>
                <w:sz w:val="18"/>
                <w:szCs w:val="18"/>
              </w:rPr>
            </w:pPr>
            <w:r w:rsidRPr="00D934D8">
              <w:rPr>
                <w:sz w:val="18"/>
                <w:szCs w:val="18"/>
              </w:rPr>
              <w:t xml:space="preserve">БИК 044959001 </w:t>
            </w:r>
          </w:p>
          <w:p w:rsidR="00B20CB2" w:rsidRPr="00D934D8" w:rsidRDefault="00B20CB2" w:rsidP="00B20CB2">
            <w:pPr>
              <w:rPr>
                <w:sz w:val="18"/>
                <w:szCs w:val="18"/>
              </w:rPr>
            </w:pPr>
            <w:r w:rsidRPr="00D934D8">
              <w:rPr>
                <w:sz w:val="18"/>
                <w:szCs w:val="18"/>
              </w:rPr>
              <w:t>ИНН 5302011199 КПП 530201001</w:t>
            </w:r>
          </w:p>
          <w:p w:rsidR="00B20CB2" w:rsidRPr="00D934D8" w:rsidRDefault="00B20CB2" w:rsidP="00B20CB2">
            <w:pPr>
              <w:rPr>
                <w:sz w:val="18"/>
                <w:szCs w:val="18"/>
              </w:rPr>
            </w:pPr>
            <w:r w:rsidRPr="00D934D8">
              <w:rPr>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Денежные средства, предоставленные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384" w:history="1">
              <w:r w:rsidRPr="00D934D8">
                <w:rPr>
                  <w:rFonts w:eastAsia="Andale Sans UI;Times New Roman"/>
                  <w:sz w:val="18"/>
                  <w:szCs w:val="18"/>
                </w:rPr>
                <w:t>частями 7</w:t>
              </w:r>
            </w:hyperlink>
            <w:r w:rsidRPr="00D934D8">
              <w:rPr>
                <w:rFonts w:eastAsia="Andale Sans UI;Times New Roman"/>
                <w:sz w:val="18"/>
                <w:szCs w:val="18"/>
              </w:rPr>
              <w:t xml:space="preserve">, </w:t>
            </w:r>
            <w:hyperlink r:id="rId385" w:history="1">
              <w:r w:rsidRPr="00D934D8">
                <w:rPr>
                  <w:rFonts w:eastAsia="Andale Sans UI;Times New Roman"/>
                  <w:sz w:val="18"/>
                  <w:szCs w:val="18"/>
                </w:rPr>
                <w:t>7.1</w:t>
              </w:r>
            </w:hyperlink>
            <w:r w:rsidRPr="00D934D8">
              <w:rPr>
                <w:rFonts w:eastAsia="Andale Sans UI;Times New Roman"/>
                <w:sz w:val="18"/>
                <w:szCs w:val="18"/>
              </w:rPr>
              <w:t xml:space="preserve"> и </w:t>
            </w:r>
            <w:hyperlink r:id="rId386" w:history="1">
              <w:r w:rsidRPr="00D934D8">
                <w:rPr>
                  <w:rFonts w:eastAsia="Andale Sans UI;Times New Roman"/>
                  <w:sz w:val="18"/>
                  <w:szCs w:val="18"/>
                </w:rPr>
                <w:t>7.2 статьи 96</w:t>
              </w:r>
            </w:hyperlink>
            <w:r w:rsidRPr="00D934D8">
              <w:rPr>
                <w:rFonts w:eastAsia="Andale Sans UI;Times New Roman"/>
                <w:sz w:val="18"/>
                <w:szCs w:val="18"/>
              </w:rPr>
              <w:t xml:space="preserve"> Закона о контрактной системе, возвращаются подрядчику при условии надлежащего исполнения им всех своих обязательств по контракту в течение 15 (пятнадцати) дней с даты исполнения подрядчиком обязательств, предусмотренных контрактом. </w:t>
            </w:r>
          </w:p>
          <w:p w:rsidR="00B20CB2" w:rsidRPr="00D934D8" w:rsidRDefault="00B20CB2" w:rsidP="00B20CB2">
            <w:pPr>
              <w:rPr>
                <w:rFonts w:eastAsia="Andale Sans UI;Times New Roman"/>
                <w:sz w:val="18"/>
                <w:szCs w:val="18"/>
              </w:rPr>
            </w:pPr>
            <w:r w:rsidRPr="00D934D8">
              <w:rPr>
                <w:rFonts w:eastAsia="Andale Sans UI;Times New Roman"/>
                <w:sz w:val="18"/>
                <w:szCs w:val="18"/>
              </w:rPr>
              <w:t>Денежные средства возвращаются на банковский счет подрядчика, указанный в реквизитах Контракта.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Обеспечение гарантийных обязательств, размер обеспечения гарантийных обязательств, требования к </w:t>
            </w:r>
            <w:r w:rsidRPr="00D934D8">
              <w:rPr>
                <w:rFonts w:eastAsia="Andale Sans UI;Times New Roman"/>
                <w:sz w:val="18"/>
                <w:szCs w:val="18"/>
              </w:rPr>
              <w:lastRenderedPageBreak/>
              <w:t xml:space="preserve">такому обеспечению, порядок предоставления такого обеспечения </w:t>
            </w:r>
          </w:p>
          <w:p w:rsidR="00B20CB2" w:rsidRPr="00D934D8" w:rsidDel="008F55C4" w:rsidRDefault="00B20CB2" w:rsidP="00B20CB2">
            <w:pPr>
              <w:rPr>
                <w:rFonts w:eastAsia="Andale Sans UI;Times New Roman"/>
                <w:sz w:val="18"/>
                <w:szCs w:val="18"/>
              </w:rPr>
            </w:pP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Размер обеспечения гарантийных обязательств: 1 % от начальной (максимальной) цены контракта, что составляет 9 908,00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Требования к обеспечению гарантийных обязательств и порядок предоставления такого обеспечения: в соответствии с пп. 6.3., 6.4. Раздела 1. документации.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Реквизиты счета для внесения обеспечения гарантийных обязательств: </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Получатель: Администрация Яжелбицкого сельского поселения, л/счет 05503005180)</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р/счет 40302810349593000179 в Отделении Новгород г. Великий Новгород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БИК 044959001 </w:t>
            </w:r>
          </w:p>
          <w:p w:rsidR="00B20CB2" w:rsidRPr="00D934D8" w:rsidRDefault="00B20CB2" w:rsidP="00B20CB2">
            <w:pPr>
              <w:rPr>
                <w:rFonts w:eastAsia="Andale Sans UI;Times New Roman"/>
                <w:sz w:val="18"/>
                <w:szCs w:val="18"/>
              </w:rPr>
            </w:pPr>
            <w:r w:rsidRPr="00D934D8">
              <w:rPr>
                <w:rFonts w:eastAsia="Andale Sans UI;Times New Roman"/>
                <w:sz w:val="18"/>
                <w:szCs w:val="18"/>
              </w:rPr>
              <w:t>ИНН 5302011199 КПП 530201001</w:t>
            </w:r>
          </w:p>
          <w:p w:rsidR="00B20CB2" w:rsidRPr="00D934D8" w:rsidRDefault="00B20CB2" w:rsidP="00B20CB2">
            <w:pPr>
              <w:rPr>
                <w:rFonts w:eastAsia="Andale Sans UI;Times New Roman"/>
                <w:sz w:val="18"/>
                <w:szCs w:val="18"/>
              </w:rPr>
            </w:pPr>
            <w:r w:rsidRPr="00D934D8">
              <w:rPr>
                <w:rFonts w:eastAsia="Andale Sans UI;Times New Roman"/>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w:t>
            </w:r>
            <w:r w:rsidRPr="00D934D8">
              <w:rPr>
                <w:sz w:val="18"/>
                <w:szCs w:val="18"/>
              </w:rPr>
              <w:t>в соответствии с Законом о контрактной системе в порядке и в сроки, которые установлены муниципальным контрактом.</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Антидемпинговые меры при проведении электронного аукциона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В случае, если предложенная участником электронного аукциона цена контракта снижена на двадцать пять и более процентов по отношению к начальной (максимальной) цене контракта применяются антидемпинговые меры в соответствии с пунктом 6.5. Раздела 1 документации</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установлены</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Возможность заказчика изменить условия контракта в соответствии с положениями Закона 44-ФЗ</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Предусмотрена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Возможность одностороннего отказа от исполнения контракта в соответствии с положениями частей 8 - 25 статьи 95 Федерального закона от 05.04.2013 № 44-ФЗ «О контрактной системе в сфере закупок товаров, работ, услуг для государственных и муниципальных нужд»</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Предусмотрена</w:t>
            </w:r>
          </w:p>
        </w:tc>
      </w:tr>
      <w:tr w:rsidR="00B20CB2" w:rsidRPr="00D934D8" w:rsidTr="00D934D8">
        <w:tc>
          <w:tcPr>
            <w:tcW w:w="675" w:type="dxa"/>
          </w:tcPr>
          <w:p w:rsidR="00B20CB2" w:rsidRPr="00D934D8" w:rsidRDefault="00B20CB2" w:rsidP="00B20CB2">
            <w:pPr>
              <w:rPr>
                <w:rFonts w:eastAsia="Andale Sans UI;Times New Roman"/>
                <w:sz w:val="18"/>
                <w:szCs w:val="18"/>
              </w:rPr>
            </w:pPr>
          </w:p>
        </w:tc>
        <w:tc>
          <w:tcPr>
            <w:tcW w:w="2694"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Осуществление банковского сопровождения контракта</w:t>
            </w:r>
          </w:p>
        </w:tc>
        <w:tc>
          <w:tcPr>
            <w:tcW w:w="6662" w:type="dxa"/>
          </w:tcPr>
          <w:p w:rsidR="00B20CB2" w:rsidRPr="00D934D8" w:rsidRDefault="00B20CB2" w:rsidP="00B20CB2">
            <w:pPr>
              <w:rPr>
                <w:rFonts w:eastAsia="Andale Sans UI;Times New Roman"/>
                <w:sz w:val="18"/>
                <w:szCs w:val="18"/>
              </w:rPr>
            </w:pPr>
            <w:r w:rsidRPr="00D934D8">
              <w:rPr>
                <w:rFonts w:eastAsia="Andale Sans UI;Times New Roman"/>
                <w:sz w:val="18"/>
                <w:szCs w:val="18"/>
              </w:rPr>
              <w:t>Не установлено</w:t>
            </w:r>
          </w:p>
        </w:tc>
      </w:tr>
    </w:tbl>
    <w:p w:rsidR="00B20CB2" w:rsidRPr="00D934D8" w:rsidRDefault="00B20CB2" w:rsidP="00B20CB2">
      <w:pPr>
        <w:rPr>
          <w:rFonts w:eastAsia="Andale Sans UI;Times New Roman"/>
          <w:sz w:val="18"/>
          <w:szCs w:val="18"/>
        </w:rPr>
        <w:sectPr w:rsidR="00B20CB2" w:rsidRPr="00D934D8" w:rsidSect="00D934D8">
          <w:pgSz w:w="11906" w:h="16838"/>
          <w:pgMar w:top="851" w:right="851" w:bottom="851" w:left="1134" w:header="720" w:footer="720" w:gutter="0"/>
          <w:cols w:space="720"/>
          <w:formProt w:val="0"/>
          <w:docGrid w:linePitch="600" w:charSpace="-6350"/>
        </w:sectPr>
      </w:pPr>
    </w:p>
    <w:p w:rsidR="00B20CB2" w:rsidRPr="00D934D8" w:rsidRDefault="00B20CB2" w:rsidP="00FD5172">
      <w:pPr>
        <w:jc w:val="right"/>
        <w:rPr>
          <w:rFonts w:eastAsia="Andale Sans UI;Times New Roman"/>
          <w:sz w:val="18"/>
          <w:szCs w:val="18"/>
        </w:rPr>
      </w:pPr>
      <w:r w:rsidRPr="00D934D8">
        <w:rPr>
          <w:rFonts w:eastAsia="Andale Sans UI;Times New Roman"/>
          <w:sz w:val="18"/>
          <w:szCs w:val="18"/>
        </w:rPr>
        <w:lastRenderedPageBreak/>
        <w:t xml:space="preserve">Приложение №1 к Разделу 2. </w:t>
      </w:r>
    </w:p>
    <w:p w:rsidR="00B20CB2" w:rsidRPr="00D934D8" w:rsidRDefault="00B20CB2" w:rsidP="00FD5172">
      <w:pPr>
        <w:jc w:val="right"/>
        <w:rPr>
          <w:rFonts w:eastAsia="Andale Sans UI;Times New Roman"/>
          <w:sz w:val="18"/>
          <w:szCs w:val="18"/>
        </w:rPr>
      </w:pPr>
      <w:r w:rsidRPr="00D934D8">
        <w:rPr>
          <w:rFonts w:eastAsia="Andale Sans UI;Times New Roman"/>
          <w:sz w:val="18"/>
          <w:szCs w:val="18"/>
        </w:rPr>
        <w:t>«Информационная карта электронного аукциона»</w:t>
      </w:r>
    </w:p>
    <w:p w:rsidR="00B20CB2" w:rsidRPr="00D934D8" w:rsidRDefault="00B20CB2" w:rsidP="00B20CB2">
      <w:pPr>
        <w:rPr>
          <w:rFonts w:eastAsia="Calibri"/>
          <w:sz w:val="18"/>
          <w:szCs w:val="18"/>
        </w:rPr>
      </w:pPr>
    </w:p>
    <w:p w:rsidR="00B20CB2" w:rsidRPr="00D934D8" w:rsidRDefault="00B20CB2" w:rsidP="00B20CB2">
      <w:pPr>
        <w:rPr>
          <w:rFonts w:eastAsia="Andale Sans UI;Times New Roman"/>
          <w:sz w:val="18"/>
          <w:szCs w:val="18"/>
        </w:rPr>
      </w:pPr>
      <w:r w:rsidRPr="00D934D8">
        <w:rPr>
          <w:rFonts w:eastAsia="Calibri"/>
          <w:sz w:val="18"/>
          <w:szCs w:val="18"/>
        </w:rPr>
        <w:t>Инструкция по заполнению заявки на участие в аукционе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Участники электронного аукциона заполняют первые части своих заявок на участие в электронном аукционе в соответствии с требованиями пункта 23 Раздела 2 «Информационная карта электронного аукциона» настоящей документации.</w:t>
      </w:r>
    </w:p>
    <w:p w:rsidR="00B20CB2" w:rsidRPr="00D934D8" w:rsidRDefault="00B20CB2" w:rsidP="00B20CB2">
      <w:pPr>
        <w:rPr>
          <w:rFonts w:eastAsia="Andale Sans UI;Times New Roman"/>
          <w:sz w:val="18"/>
          <w:szCs w:val="18"/>
        </w:rPr>
      </w:pPr>
      <w:r w:rsidRPr="00D934D8">
        <w:rPr>
          <w:rFonts w:eastAsia="Andale Sans UI;Times New Roman"/>
          <w:sz w:val="18"/>
          <w:szCs w:val="18"/>
        </w:rPr>
        <w:t>В составе второй части заявки на участие в электронном аукционе участник закупки должен предоставить сведения и документы или их копии в соответствии с п.23 Раздела 2 «Информационная карта электронного аукциона».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РАЗДЕЛ 3. «ОБОСНОВАНИЕ НАЧАЛЬНОЙ (МАКСИМАЛЬНОЙ) ЦЕНЫ КОНТРАКТА» </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Начальная (максимальная) цена муниципального контракта определена затратным методом на основании Локального сметного расчета (Приложение №1 к настоящей документации) и составляет 990 800 (Девятьсот девяносто тысяч восемьсот рублей).</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РАЗДЕЛ 4. «ТЕХНИЧЕСКОЕ ЗАДАНИЕ»</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1. Наименование объекта закупки</w:t>
      </w:r>
      <w:r w:rsidRPr="00D934D8">
        <w:rPr>
          <w:sz w:val="18"/>
          <w:szCs w:val="18"/>
        </w:rPr>
        <w:t xml:space="preserve">: </w:t>
      </w:r>
      <w:r w:rsidRPr="00D934D8">
        <w:rPr>
          <w:rFonts w:eastAsia="Andale Sans UI;Times New Roman"/>
          <w:sz w:val="18"/>
          <w:szCs w:val="18"/>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sz w:val="18"/>
          <w:szCs w:val="18"/>
        </w:rPr>
      </w:pPr>
      <w:r w:rsidRPr="00D934D8">
        <w:rPr>
          <w:sz w:val="18"/>
          <w:szCs w:val="18"/>
        </w:rPr>
        <w:t>2. Количество (объем) выполняемых работ: объем работ должен соответствовать Локальному сметному расчету (Приложение № 1 к документации об электронном аукционе).</w:t>
      </w:r>
    </w:p>
    <w:p w:rsidR="00B20CB2" w:rsidRPr="00D934D8" w:rsidRDefault="00B20CB2" w:rsidP="00B20CB2">
      <w:pPr>
        <w:rPr>
          <w:rFonts w:eastAsia="Andale Sans UI;Times New Roman"/>
          <w:sz w:val="18"/>
          <w:szCs w:val="18"/>
        </w:rPr>
      </w:pPr>
      <w:r w:rsidRPr="00D934D8">
        <w:rPr>
          <w:sz w:val="18"/>
          <w:szCs w:val="18"/>
        </w:rPr>
        <w:t xml:space="preserve">3. Место выполнения работ: </w:t>
      </w:r>
      <w:r w:rsidRPr="00D934D8">
        <w:rPr>
          <w:rFonts w:eastAsia="Andale Sans UI;Times New Roman"/>
          <w:sz w:val="18"/>
          <w:szCs w:val="18"/>
        </w:rPr>
        <w:t>Новгородская область, Валдайский район, с. Яжелбицы, ул. Усадьба</w:t>
      </w:r>
    </w:p>
    <w:p w:rsidR="00B20CB2" w:rsidRPr="00D934D8" w:rsidRDefault="00B20CB2" w:rsidP="00B20CB2">
      <w:pPr>
        <w:rPr>
          <w:rFonts w:eastAsia="Andale Sans UI;Times New Roman"/>
          <w:sz w:val="18"/>
          <w:szCs w:val="18"/>
        </w:rPr>
      </w:pPr>
      <w:r w:rsidRPr="00D934D8">
        <w:rPr>
          <w:rFonts w:eastAsia="Andale Sans UI;Times New Roman"/>
          <w:sz w:val="18"/>
          <w:szCs w:val="18"/>
        </w:rPr>
        <w:t>4. Срок выполнения работ:</w:t>
      </w:r>
    </w:p>
    <w:p w:rsidR="00B20CB2" w:rsidRPr="00D934D8" w:rsidRDefault="00B20CB2" w:rsidP="00B20CB2">
      <w:pPr>
        <w:rPr>
          <w:sz w:val="18"/>
          <w:szCs w:val="18"/>
        </w:rPr>
      </w:pPr>
      <w:r w:rsidRPr="00D934D8">
        <w:rPr>
          <w:sz w:val="18"/>
          <w:szCs w:val="18"/>
        </w:rPr>
        <w:t>- Начало выполнения Работ: с даты заключения муниципального контракта;</w:t>
      </w:r>
    </w:p>
    <w:p w:rsidR="00B20CB2" w:rsidRPr="00D934D8" w:rsidRDefault="00B20CB2" w:rsidP="00B20CB2">
      <w:pPr>
        <w:rPr>
          <w:sz w:val="18"/>
          <w:szCs w:val="18"/>
        </w:rPr>
      </w:pPr>
      <w:r w:rsidRPr="00D934D8">
        <w:rPr>
          <w:sz w:val="18"/>
          <w:szCs w:val="18"/>
        </w:rPr>
        <w:t>- Окончание выполнения Работ: в течение 60 (шестидесяти) календарных дней с даты заключения муниципального контракта.</w:t>
      </w:r>
    </w:p>
    <w:p w:rsidR="00B20CB2" w:rsidRPr="00D934D8" w:rsidRDefault="00B20CB2" w:rsidP="00B20CB2">
      <w:pPr>
        <w:rPr>
          <w:sz w:val="18"/>
          <w:szCs w:val="18"/>
        </w:rPr>
      </w:pPr>
      <w:r w:rsidRPr="00D934D8">
        <w:rPr>
          <w:sz w:val="18"/>
          <w:szCs w:val="18"/>
        </w:rPr>
        <w:t>5. Требования к выполнению работ:</w:t>
      </w:r>
    </w:p>
    <w:p w:rsidR="00B20CB2" w:rsidRPr="00D934D8" w:rsidRDefault="00B20CB2" w:rsidP="00B20CB2">
      <w:pPr>
        <w:rPr>
          <w:sz w:val="18"/>
          <w:szCs w:val="18"/>
        </w:rPr>
      </w:pPr>
      <w:r w:rsidRPr="00D934D8">
        <w:rPr>
          <w:sz w:val="18"/>
          <w:szCs w:val="18"/>
        </w:rPr>
        <w:t>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w:t>
      </w:r>
    </w:p>
    <w:p w:rsidR="00B20CB2" w:rsidRPr="00D934D8" w:rsidRDefault="00B20CB2" w:rsidP="00B20CB2">
      <w:pPr>
        <w:rPr>
          <w:rFonts w:eastAsia="Andale Sans UI;Times New Roman"/>
          <w:sz w:val="18"/>
          <w:szCs w:val="18"/>
        </w:rPr>
      </w:pPr>
      <w:r w:rsidRPr="00D934D8">
        <w:rPr>
          <w:sz w:val="18"/>
          <w:szCs w:val="18"/>
        </w:rPr>
        <w:t>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B20CB2" w:rsidRPr="00D934D8" w:rsidRDefault="00B20CB2" w:rsidP="00B20CB2">
      <w:pPr>
        <w:rPr>
          <w:rFonts w:eastAsia="Andale Sans UI;Times New Roman"/>
          <w:sz w:val="18"/>
          <w:szCs w:val="18"/>
        </w:rPr>
      </w:pPr>
      <w:r w:rsidRPr="00D934D8">
        <w:rPr>
          <w:rFonts w:eastAsia="Andale Sans UI;Times New Roman"/>
          <w:sz w:val="18"/>
          <w:szCs w:val="18"/>
        </w:rPr>
        <w:t>С момента начала производства Работ и до их завершения вести журнал производства работ.</w:t>
      </w:r>
    </w:p>
    <w:p w:rsidR="00B20CB2" w:rsidRPr="00D934D8" w:rsidRDefault="00B20CB2" w:rsidP="00B20CB2">
      <w:pPr>
        <w:rPr>
          <w:rFonts w:eastAsia="Andale Sans UI;Times New Roman"/>
          <w:sz w:val="18"/>
          <w:szCs w:val="18"/>
        </w:rPr>
      </w:pPr>
      <w:r w:rsidRPr="00D934D8">
        <w:rPr>
          <w:rFonts w:eastAsia="Andale Sans UI;Times New Roman"/>
          <w:sz w:val="18"/>
          <w:szCs w:val="18"/>
        </w:rPr>
        <w:t>Подрядчик должен обеспечить выполнение работ всеми материальными ресурсами в соответствии требованиями СНиП, ГОСТ и НПБ, а также обеспечить доставку материалов к месту производства работ и их складирование.</w:t>
      </w:r>
    </w:p>
    <w:p w:rsidR="00B20CB2" w:rsidRPr="00D934D8" w:rsidRDefault="00B20CB2" w:rsidP="00B20CB2">
      <w:pPr>
        <w:rPr>
          <w:rFonts w:eastAsia="Andale Sans UI;Times New Roman"/>
          <w:sz w:val="18"/>
          <w:szCs w:val="18"/>
        </w:rPr>
      </w:pPr>
      <w:r w:rsidRPr="00D934D8">
        <w:rPr>
          <w:rFonts w:eastAsia="Andale Sans UI;Times New Roman"/>
          <w:sz w:val="18"/>
          <w:szCs w:val="18"/>
        </w:rPr>
        <w:t>Все материалы, используемые подрядчиком при выполнении работ,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B20CB2" w:rsidRPr="00D934D8" w:rsidRDefault="00B20CB2" w:rsidP="00B20CB2">
      <w:pPr>
        <w:rPr>
          <w:sz w:val="18"/>
          <w:szCs w:val="18"/>
        </w:rPr>
      </w:pPr>
      <w:r w:rsidRPr="00D934D8">
        <w:rPr>
          <w:rFonts w:eastAsia="Andale Sans UI;Times New Roman"/>
          <w:sz w:val="18"/>
          <w:szCs w:val="18"/>
        </w:rPr>
        <w:t>Гарантия качества распространяется на все Работы, выполненные Подрядчиком, и составляет 100%</w:t>
      </w:r>
      <w:r w:rsidRPr="00D934D8">
        <w:rPr>
          <w:sz w:val="18"/>
          <w:szCs w:val="18"/>
        </w:rPr>
        <w:t xml:space="preserve">. </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Гарантия качества на выполненные Работы составляет 36 месяцев с момента подписания Заказчиком Акта о приемке выполненных работ формы КС-2. </w:t>
      </w:r>
    </w:p>
    <w:p w:rsidR="00B20CB2" w:rsidRPr="00D934D8" w:rsidRDefault="00B20CB2" w:rsidP="00B20CB2">
      <w:pPr>
        <w:rPr>
          <w:sz w:val="18"/>
          <w:szCs w:val="18"/>
        </w:rPr>
      </w:pPr>
      <w:r w:rsidRPr="00D934D8">
        <w:rPr>
          <w:sz w:val="18"/>
          <w:szCs w:val="18"/>
        </w:rPr>
        <w:t>6.  Обязанности подрядчика:</w:t>
      </w:r>
    </w:p>
    <w:p w:rsidR="00B20CB2" w:rsidRPr="00D934D8" w:rsidRDefault="00B20CB2" w:rsidP="00B20CB2">
      <w:pPr>
        <w:rPr>
          <w:sz w:val="18"/>
          <w:szCs w:val="18"/>
        </w:rPr>
      </w:pPr>
      <w:r w:rsidRPr="00D934D8">
        <w:rPr>
          <w:sz w:val="18"/>
          <w:szCs w:val="18"/>
        </w:rPr>
        <w:t>6.1. Объёмы работ необходимо выполнять в соответствии с настоящим  техническим заданием.</w:t>
      </w:r>
    </w:p>
    <w:p w:rsidR="00B20CB2" w:rsidRPr="00D934D8" w:rsidRDefault="00B20CB2" w:rsidP="00B20CB2">
      <w:pPr>
        <w:rPr>
          <w:sz w:val="18"/>
          <w:szCs w:val="18"/>
        </w:rPr>
      </w:pPr>
      <w:r w:rsidRPr="00D934D8">
        <w:rPr>
          <w:sz w:val="18"/>
          <w:szCs w:val="18"/>
        </w:rPr>
        <w:t>6.2. Перед началом производства работ «Подрядчик» должен предоставить и согласовать с «Заказчиком» график производства работ.</w:t>
      </w:r>
    </w:p>
    <w:p w:rsidR="00B20CB2" w:rsidRPr="00D934D8" w:rsidRDefault="00B20CB2" w:rsidP="00B20CB2">
      <w:pPr>
        <w:rPr>
          <w:sz w:val="18"/>
          <w:szCs w:val="18"/>
        </w:rPr>
      </w:pPr>
      <w:r w:rsidRPr="00D934D8">
        <w:rPr>
          <w:sz w:val="18"/>
          <w:szCs w:val="18"/>
        </w:rPr>
        <w:t>6.3. Приступать к выполнению последующих работ только после приемки «Заказчиком» скрытых работ и составления актов освидетельствования скрытых работ.</w:t>
      </w:r>
    </w:p>
    <w:p w:rsidR="00B20CB2" w:rsidRPr="00D934D8" w:rsidRDefault="00B20CB2" w:rsidP="00B20CB2">
      <w:pPr>
        <w:rPr>
          <w:sz w:val="18"/>
          <w:szCs w:val="18"/>
        </w:rPr>
      </w:pPr>
      <w:r w:rsidRPr="00D934D8">
        <w:rPr>
          <w:sz w:val="18"/>
          <w:szCs w:val="18"/>
        </w:rPr>
        <w:t>6.4. После выполнения всех работ, «Подрядчик» обязан освободить прилегающие территории от неиспользованных материалов и строительного  мусора.</w:t>
      </w:r>
    </w:p>
    <w:p w:rsidR="00B20CB2" w:rsidRPr="00D934D8" w:rsidRDefault="00B20CB2" w:rsidP="00B20CB2">
      <w:pPr>
        <w:rPr>
          <w:sz w:val="18"/>
          <w:szCs w:val="18"/>
        </w:rPr>
      </w:pPr>
      <w:r w:rsidRPr="00D934D8">
        <w:rPr>
          <w:sz w:val="18"/>
          <w:szCs w:val="18"/>
        </w:rPr>
        <w:t>6.5. Кроме документов, предусмотренных в разделе 3 Контракта предоставить «Заказчику» после выполнения всех работ следующую документацию:</w:t>
      </w:r>
    </w:p>
    <w:p w:rsidR="00B20CB2" w:rsidRPr="00D934D8" w:rsidRDefault="00B20CB2" w:rsidP="00B20CB2">
      <w:pPr>
        <w:rPr>
          <w:sz w:val="18"/>
          <w:szCs w:val="18"/>
        </w:rPr>
      </w:pPr>
      <w:r w:rsidRPr="00D934D8">
        <w:rPr>
          <w:sz w:val="18"/>
          <w:szCs w:val="18"/>
        </w:rPr>
        <w:t>- исполнительная техническая документация, выполненная в соответствии с РД-11-02-2006;</w:t>
      </w:r>
    </w:p>
    <w:p w:rsidR="00B20CB2" w:rsidRPr="00D934D8" w:rsidRDefault="00B20CB2" w:rsidP="00B20CB2">
      <w:pPr>
        <w:rPr>
          <w:sz w:val="18"/>
          <w:szCs w:val="18"/>
        </w:rPr>
      </w:pPr>
      <w:r w:rsidRPr="00D934D8">
        <w:rPr>
          <w:sz w:val="18"/>
          <w:szCs w:val="18"/>
        </w:rPr>
        <w:t>- паспорта и сертификаты качества на применяемые материалы и оборудование, если в соответствии с законодательством РФ наличие таких документов является обязательным;</w:t>
      </w:r>
    </w:p>
    <w:p w:rsidR="00B20CB2" w:rsidRPr="00D934D8" w:rsidRDefault="00B20CB2" w:rsidP="00B20CB2">
      <w:pPr>
        <w:rPr>
          <w:sz w:val="18"/>
          <w:szCs w:val="18"/>
        </w:rPr>
      </w:pPr>
      <w:r w:rsidRPr="00D934D8">
        <w:rPr>
          <w:sz w:val="18"/>
          <w:szCs w:val="18"/>
        </w:rPr>
        <w:t>- акты скрытых работ, согласно установленной формы в двух экземплярах, подтверждаемые фотографиями;</w:t>
      </w:r>
    </w:p>
    <w:p w:rsidR="00B20CB2" w:rsidRPr="00D934D8" w:rsidRDefault="00B20CB2" w:rsidP="00B20CB2">
      <w:pPr>
        <w:rPr>
          <w:sz w:val="18"/>
          <w:szCs w:val="18"/>
        </w:rPr>
      </w:pPr>
      <w:r w:rsidRPr="00D934D8">
        <w:rPr>
          <w:sz w:val="18"/>
          <w:szCs w:val="18"/>
        </w:rPr>
        <w:t xml:space="preserve">- цветные фотографии, отображающие выполненные работы на формате А4. </w:t>
      </w:r>
    </w:p>
    <w:p w:rsidR="00B20CB2" w:rsidRPr="00D934D8" w:rsidRDefault="00B20CB2" w:rsidP="00B20CB2">
      <w:pPr>
        <w:rPr>
          <w:rFonts w:eastAsia="Calibri"/>
          <w:sz w:val="18"/>
          <w:szCs w:val="18"/>
        </w:rPr>
      </w:pPr>
      <w:r w:rsidRPr="00D934D8">
        <w:rPr>
          <w:rFonts w:eastAsia="Calibri"/>
          <w:sz w:val="18"/>
          <w:szCs w:val="18"/>
        </w:rPr>
        <w:t>7. Общие требования.</w:t>
      </w:r>
    </w:p>
    <w:p w:rsidR="00B20CB2" w:rsidRPr="00D934D8" w:rsidRDefault="00B20CB2" w:rsidP="00B20CB2">
      <w:pPr>
        <w:rPr>
          <w:rFonts w:eastAsia="Calibri"/>
          <w:sz w:val="18"/>
          <w:szCs w:val="18"/>
        </w:rPr>
      </w:pPr>
      <w:r w:rsidRPr="00D934D8">
        <w:rPr>
          <w:rFonts w:eastAsia="Calibri"/>
          <w:sz w:val="18"/>
          <w:szCs w:val="18"/>
        </w:rPr>
        <w:t>Подлежащее установке металлическое ограждение не является единым целым, а устанавливается в разных местах села, по техническим характеристикам должно соответствовать требованиям настоящего технического задания,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находящемся в залоге, под арестом или под иным обременением.</w:t>
      </w:r>
    </w:p>
    <w:p w:rsidR="00B20CB2" w:rsidRPr="00D934D8" w:rsidRDefault="00B20CB2" w:rsidP="00B20CB2">
      <w:pPr>
        <w:rPr>
          <w:rFonts w:eastAsia="Calibri"/>
          <w:sz w:val="18"/>
          <w:szCs w:val="18"/>
        </w:rPr>
      </w:pPr>
      <w:r w:rsidRPr="00D934D8">
        <w:rPr>
          <w:rFonts w:eastAsia="Calibri"/>
          <w:sz w:val="18"/>
          <w:szCs w:val="18"/>
        </w:rPr>
        <w:t>Работы по установке  ограждений  должны быть выполнены в соответствии с настоящим техническим заданием,  требованиями  следующих нормативных документов:</w:t>
      </w:r>
    </w:p>
    <w:p w:rsidR="00B20CB2" w:rsidRPr="00D934D8" w:rsidRDefault="00B20CB2" w:rsidP="00B20CB2">
      <w:pPr>
        <w:rPr>
          <w:rFonts w:eastAsia="Calibri"/>
          <w:sz w:val="18"/>
          <w:szCs w:val="18"/>
        </w:rPr>
      </w:pPr>
      <w:r w:rsidRPr="00D934D8">
        <w:rPr>
          <w:rFonts w:eastAsia="Calibri"/>
          <w:sz w:val="18"/>
          <w:szCs w:val="18"/>
        </w:rPr>
        <w:t>-  СНиП III-10-75 «Благоустройство территорий»;</w:t>
      </w:r>
    </w:p>
    <w:p w:rsidR="00B20CB2" w:rsidRPr="00D934D8" w:rsidRDefault="00B20CB2" w:rsidP="00B20CB2">
      <w:pPr>
        <w:rPr>
          <w:rFonts w:eastAsia="Calibri"/>
          <w:sz w:val="18"/>
          <w:szCs w:val="18"/>
        </w:rPr>
      </w:pPr>
      <w:r w:rsidRPr="00D934D8">
        <w:rPr>
          <w:rFonts w:eastAsia="Calibri"/>
          <w:sz w:val="18"/>
          <w:szCs w:val="18"/>
        </w:rPr>
        <w:lastRenderedPageBreak/>
        <w:t xml:space="preserve">-  СНиП 3.03.01-87 «Несущие и ограждающие конструкции»; </w:t>
      </w:r>
    </w:p>
    <w:p w:rsidR="00B20CB2" w:rsidRPr="00D934D8" w:rsidRDefault="00B20CB2" w:rsidP="00B20CB2">
      <w:pPr>
        <w:rPr>
          <w:rFonts w:eastAsia="Calibri"/>
          <w:sz w:val="18"/>
          <w:szCs w:val="18"/>
        </w:rPr>
      </w:pPr>
      <w:r w:rsidRPr="00D934D8">
        <w:rPr>
          <w:rFonts w:eastAsia="Calibri"/>
          <w:sz w:val="18"/>
          <w:szCs w:val="18"/>
        </w:rPr>
        <w:t>-  СНиП 3.04.03-85 «Защита строительных конструкций и сооружений от коррозии»;</w:t>
      </w:r>
    </w:p>
    <w:p w:rsidR="00B20CB2" w:rsidRPr="00D934D8" w:rsidRDefault="00B20CB2" w:rsidP="00B20CB2">
      <w:pPr>
        <w:rPr>
          <w:rFonts w:eastAsia="Calibri"/>
          <w:sz w:val="18"/>
          <w:szCs w:val="18"/>
        </w:rPr>
      </w:pPr>
      <w:r w:rsidRPr="00D934D8">
        <w:rPr>
          <w:rFonts w:eastAsia="Calibri"/>
          <w:sz w:val="18"/>
          <w:szCs w:val="18"/>
        </w:rPr>
        <w:t>-   СНиП 3.02.01-87 «Земляные сооружения. Основания и фундаменты»;</w:t>
      </w:r>
    </w:p>
    <w:p w:rsidR="00B20CB2" w:rsidRPr="00D934D8" w:rsidRDefault="00B20CB2" w:rsidP="00B20CB2">
      <w:pPr>
        <w:rPr>
          <w:rFonts w:eastAsia="Calibri"/>
          <w:sz w:val="18"/>
          <w:szCs w:val="18"/>
        </w:rPr>
      </w:pPr>
      <w:r w:rsidRPr="00D934D8">
        <w:rPr>
          <w:rFonts w:eastAsia="Calibri"/>
          <w:sz w:val="18"/>
          <w:szCs w:val="18"/>
        </w:rPr>
        <w:t>-  СНиП 12-04-2002 «Безопасность труда в строительстве»,</w:t>
      </w:r>
    </w:p>
    <w:p w:rsidR="00B20CB2" w:rsidRPr="00D934D8" w:rsidRDefault="00B20CB2" w:rsidP="00B20CB2">
      <w:pPr>
        <w:rPr>
          <w:rFonts w:eastAsia="Calibri"/>
          <w:sz w:val="18"/>
          <w:szCs w:val="18"/>
        </w:rPr>
      </w:pPr>
      <w:r w:rsidRPr="00D934D8">
        <w:rPr>
          <w:rFonts w:eastAsia="Calibri"/>
          <w:sz w:val="18"/>
          <w:szCs w:val="18"/>
        </w:rPr>
        <w:t>- СП 28.13330.2012. Свод правил. Защита строительных конструкций от коррозии. Актуализированная редакция СНиП 2.03.11-85</w:t>
      </w:r>
    </w:p>
    <w:p w:rsidR="00B20CB2" w:rsidRPr="00D934D8" w:rsidRDefault="00B20CB2" w:rsidP="00B20CB2">
      <w:pPr>
        <w:rPr>
          <w:rFonts w:eastAsia="Calibri"/>
          <w:sz w:val="18"/>
          <w:szCs w:val="18"/>
        </w:rPr>
      </w:pPr>
      <w:r w:rsidRPr="00D934D8">
        <w:rPr>
          <w:rFonts w:eastAsia="Calibri"/>
          <w:sz w:val="18"/>
          <w:szCs w:val="18"/>
        </w:rPr>
        <w:t>Подрядчик должен обеспечивать объект всеми видами материально-технических ресурсов в строгом соответствии с технологической последовательностью производства работ в сроки, установленные условиями контракта.</w:t>
      </w:r>
    </w:p>
    <w:p w:rsidR="00B20CB2" w:rsidRPr="00D934D8" w:rsidRDefault="00B20CB2" w:rsidP="00B20CB2">
      <w:pPr>
        <w:rPr>
          <w:rFonts w:eastAsia="Calibri"/>
          <w:sz w:val="18"/>
          <w:szCs w:val="18"/>
        </w:rPr>
      </w:pPr>
      <w:r w:rsidRPr="00D934D8">
        <w:rPr>
          <w:rFonts w:eastAsia="Calibri"/>
          <w:sz w:val="18"/>
          <w:szCs w:val="18"/>
        </w:rPr>
        <w:t>Подрядчик обязан организовать размещение и проживание рабочего персонала  на период выполнения ремонтных работ, а также несет ответственность за все их действия, в том числе и за соблюдение персоналом законодательства Российской Федерации.</w:t>
      </w:r>
    </w:p>
    <w:p w:rsidR="00B20CB2" w:rsidRPr="00D934D8" w:rsidRDefault="00B20CB2" w:rsidP="00B20CB2">
      <w:pPr>
        <w:rPr>
          <w:rFonts w:eastAsia="Calibri"/>
          <w:sz w:val="18"/>
          <w:szCs w:val="18"/>
        </w:rPr>
      </w:pPr>
      <w:r w:rsidRPr="00D934D8">
        <w:rPr>
          <w:rFonts w:eastAsia="Calibri"/>
          <w:sz w:val="18"/>
          <w:szCs w:val="18"/>
        </w:rPr>
        <w:t>При производстве работ на месте их  проведения должно быть обеспечено  соблюдение  техники безопасности, противопожарных, санитарно-гигиенических, экологических и природоохранных  норм и правил.</w:t>
      </w:r>
    </w:p>
    <w:p w:rsidR="00B20CB2" w:rsidRPr="00D934D8" w:rsidRDefault="00B20CB2" w:rsidP="00B20CB2">
      <w:pPr>
        <w:rPr>
          <w:rFonts w:eastAsia="Calibri"/>
          <w:sz w:val="18"/>
          <w:szCs w:val="18"/>
        </w:rPr>
      </w:pPr>
      <w:r w:rsidRPr="00D934D8">
        <w:rPr>
          <w:rFonts w:eastAsia="Calibri"/>
          <w:sz w:val="18"/>
          <w:szCs w:val="18"/>
        </w:rPr>
        <w:t>8. Требования к выполнению работ.</w:t>
      </w:r>
    </w:p>
    <w:p w:rsidR="00B20CB2" w:rsidRPr="00D934D8" w:rsidRDefault="00B20CB2" w:rsidP="00B20CB2">
      <w:pPr>
        <w:rPr>
          <w:rFonts w:eastAsia="Calibri"/>
          <w:sz w:val="18"/>
          <w:szCs w:val="18"/>
        </w:rPr>
      </w:pPr>
      <w:r w:rsidRPr="00D934D8">
        <w:rPr>
          <w:rFonts w:eastAsia="Calibri"/>
          <w:sz w:val="18"/>
          <w:szCs w:val="18"/>
        </w:rPr>
        <w:t>8.1. Ограждение должно состоять из полотна забора, ворот и калиток, открывающихся к проезжей части.</w:t>
      </w:r>
    </w:p>
    <w:p w:rsidR="00B20CB2" w:rsidRPr="00D934D8" w:rsidRDefault="00B20CB2" w:rsidP="00B20CB2">
      <w:pPr>
        <w:rPr>
          <w:rFonts w:eastAsia="Calibri"/>
          <w:sz w:val="18"/>
          <w:szCs w:val="18"/>
        </w:rPr>
      </w:pPr>
      <w:r w:rsidRPr="00D934D8">
        <w:rPr>
          <w:rFonts w:eastAsia="Calibri"/>
          <w:sz w:val="18"/>
          <w:szCs w:val="18"/>
        </w:rPr>
        <w:t>Полотно забора, ворота и калитка должны:</w:t>
      </w:r>
    </w:p>
    <w:p w:rsidR="00B20CB2" w:rsidRPr="00D934D8" w:rsidRDefault="00B20CB2" w:rsidP="00B20CB2">
      <w:pPr>
        <w:rPr>
          <w:rFonts w:eastAsia="Calibri"/>
          <w:sz w:val="18"/>
          <w:szCs w:val="18"/>
        </w:rPr>
      </w:pPr>
      <w:r w:rsidRPr="00D934D8">
        <w:rPr>
          <w:rFonts w:eastAsia="Calibri"/>
          <w:sz w:val="18"/>
          <w:szCs w:val="18"/>
        </w:rPr>
        <w:t>- изготовлены из металлических прокатных профилей – трубы квадратные.</w:t>
      </w:r>
    </w:p>
    <w:p w:rsidR="00B20CB2" w:rsidRPr="00D934D8" w:rsidRDefault="00B20CB2" w:rsidP="00B20CB2">
      <w:pPr>
        <w:rPr>
          <w:rFonts w:eastAsia="Calibri"/>
          <w:sz w:val="18"/>
          <w:szCs w:val="18"/>
        </w:rPr>
      </w:pPr>
      <w:r w:rsidRPr="00D934D8">
        <w:rPr>
          <w:rFonts w:eastAsia="Calibri"/>
          <w:sz w:val="18"/>
          <w:szCs w:val="18"/>
        </w:rPr>
        <w:t>- сварку производить в соответствии с требованиями п.п. 12.6, 12.7, 12,8 СНиП II-23-81. *. Все заводские соединения сварные. Для ручной заводской сварки применять электроды для углеродистой стали. При механизированных способах сварки электроды применять в соответствии с таблицей 55* СНиП II-23-81*. Режим и порядок сварки устанавливается технологическим процессом, разработанным заводом-изготовителем.</w:t>
      </w:r>
    </w:p>
    <w:p w:rsidR="00B20CB2" w:rsidRPr="00D934D8" w:rsidRDefault="00B20CB2" w:rsidP="00B20CB2">
      <w:pPr>
        <w:rPr>
          <w:rFonts w:eastAsia="Calibri"/>
          <w:sz w:val="18"/>
          <w:szCs w:val="18"/>
        </w:rPr>
      </w:pPr>
      <w:r w:rsidRPr="00D934D8">
        <w:rPr>
          <w:rFonts w:eastAsia="Calibri"/>
          <w:sz w:val="18"/>
          <w:szCs w:val="18"/>
        </w:rPr>
        <w:t xml:space="preserve">Контроль сварных соединений производить, руководствуясь СП 53-101-98 (табл.8.9): Внешнему осмотру и измерениям подвергнуть 100% сварных соединений. </w:t>
      </w:r>
    </w:p>
    <w:p w:rsidR="00B20CB2" w:rsidRPr="00D934D8" w:rsidRDefault="00B20CB2" w:rsidP="00B20CB2">
      <w:pPr>
        <w:rPr>
          <w:rFonts w:eastAsia="Calibri"/>
          <w:sz w:val="18"/>
          <w:szCs w:val="18"/>
        </w:rPr>
      </w:pPr>
      <w:r w:rsidRPr="00D934D8">
        <w:rPr>
          <w:rFonts w:eastAsia="Calibri"/>
          <w:sz w:val="18"/>
          <w:szCs w:val="18"/>
        </w:rPr>
        <w:t>Антикоррозийная защита стальных конструкций - эмаль ПФ-133 черная (ГОСТ 926-82) за 2 раза по грунту ГФ-021 (ГОСТ 25129-82). Антикоррозионная защита должна быть  нанесена на все элементы ограждения. Монтаж и изготовление металлоконструкций производить в строгом соответствии с СНиП 3.03.01-87 "Несущие и ограждающие конструкции"</w:t>
      </w:r>
    </w:p>
    <w:p w:rsidR="00B20CB2" w:rsidRPr="00D934D8" w:rsidRDefault="00B20CB2" w:rsidP="00B20CB2">
      <w:pPr>
        <w:rPr>
          <w:rFonts w:eastAsia="Calibri"/>
          <w:sz w:val="18"/>
          <w:szCs w:val="18"/>
        </w:rPr>
      </w:pPr>
      <w:r w:rsidRPr="00D934D8">
        <w:rPr>
          <w:rFonts w:eastAsia="Calibri"/>
          <w:sz w:val="18"/>
          <w:szCs w:val="18"/>
        </w:rPr>
        <w:t>Производственный контроль качества строительно-монтажных работ надлежит осуществлять в соответствии с СП 48.13330.2011 "Организация строительства".</w:t>
      </w:r>
    </w:p>
    <w:p w:rsidR="00B20CB2" w:rsidRPr="00D934D8" w:rsidRDefault="00B20CB2" w:rsidP="00B20CB2">
      <w:pPr>
        <w:rPr>
          <w:rFonts w:eastAsia="Calibri"/>
          <w:sz w:val="18"/>
          <w:szCs w:val="18"/>
        </w:rPr>
      </w:pPr>
      <w:r w:rsidRPr="00D934D8">
        <w:rPr>
          <w:rFonts w:eastAsia="Calibri"/>
          <w:sz w:val="18"/>
          <w:szCs w:val="18"/>
        </w:rPr>
        <w:t>Ст - стойка ограждения;</w:t>
      </w:r>
    </w:p>
    <w:p w:rsidR="00B20CB2" w:rsidRPr="00D934D8" w:rsidRDefault="00B20CB2" w:rsidP="00B20CB2">
      <w:pPr>
        <w:rPr>
          <w:rFonts w:eastAsia="Calibri"/>
          <w:sz w:val="18"/>
          <w:szCs w:val="18"/>
        </w:rPr>
      </w:pPr>
      <w:r w:rsidRPr="00D934D8">
        <w:rPr>
          <w:rFonts w:eastAsia="Calibri"/>
          <w:sz w:val="18"/>
          <w:szCs w:val="18"/>
        </w:rPr>
        <w:t>Р1 - секция ограждения на пролет между столбов  2 м,</w:t>
      </w:r>
    </w:p>
    <w:p w:rsidR="00B20CB2" w:rsidRPr="00D934D8" w:rsidRDefault="00B20CB2" w:rsidP="00B20CB2">
      <w:pPr>
        <w:rPr>
          <w:rFonts w:eastAsia="Calibri"/>
          <w:sz w:val="18"/>
          <w:szCs w:val="18"/>
        </w:rPr>
      </w:pPr>
      <w:r w:rsidRPr="00D934D8">
        <w:rPr>
          <w:rFonts w:eastAsia="Calibri"/>
          <w:sz w:val="18"/>
          <w:szCs w:val="18"/>
        </w:rPr>
        <w:t xml:space="preserve">Bp - ворота распашные; </w:t>
      </w:r>
    </w:p>
    <w:p w:rsidR="00B20CB2" w:rsidRPr="00D934D8" w:rsidRDefault="00B20CB2" w:rsidP="00B20CB2">
      <w:pPr>
        <w:rPr>
          <w:rFonts w:eastAsia="Calibri"/>
          <w:sz w:val="18"/>
          <w:szCs w:val="18"/>
        </w:rPr>
      </w:pPr>
      <w:r w:rsidRPr="00D934D8">
        <w:rPr>
          <w:rFonts w:eastAsia="Calibri"/>
          <w:sz w:val="18"/>
          <w:szCs w:val="18"/>
        </w:rPr>
        <w:t>Вк - ворота калитки.</w:t>
      </w:r>
    </w:p>
    <w:p w:rsidR="00B20CB2" w:rsidRPr="00D934D8" w:rsidRDefault="00B20CB2" w:rsidP="00B20CB2">
      <w:pPr>
        <w:rPr>
          <w:rFonts w:eastAsia="Calibri"/>
          <w:sz w:val="18"/>
          <w:szCs w:val="18"/>
        </w:rPr>
      </w:pPr>
      <w:r w:rsidRPr="00D934D8">
        <w:rPr>
          <w:rFonts w:eastAsia="Calibri"/>
          <w:sz w:val="18"/>
          <w:szCs w:val="18"/>
        </w:rPr>
        <w:t xml:space="preserve">- расстояние между отдельными прутами секций ограждения, ворот, калитки должно быть не менее 80 мм и не более 100 мм. Ориентировочный дизайн ограждения приведен в схеме (рис.1); </w:t>
      </w:r>
    </w:p>
    <w:p w:rsidR="00B20CB2" w:rsidRPr="00D934D8" w:rsidRDefault="00B20CB2" w:rsidP="00B20CB2">
      <w:pPr>
        <w:rPr>
          <w:rFonts w:eastAsia="Calibri"/>
          <w:sz w:val="18"/>
          <w:szCs w:val="18"/>
        </w:rPr>
      </w:pPr>
      <w:r w:rsidRPr="00D934D8">
        <w:rPr>
          <w:rFonts w:eastAsia="Calibri"/>
          <w:sz w:val="18"/>
          <w:szCs w:val="18"/>
        </w:rPr>
        <w:t xml:space="preserve">Окончательно внешний вид подлежит согласованию с заказчиком. </w:t>
      </w:r>
    </w:p>
    <w:p w:rsidR="00B20CB2" w:rsidRPr="00D934D8" w:rsidRDefault="00B20CB2" w:rsidP="00B20CB2">
      <w:pPr>
        <w:rPr>
          <w:rFonts w:eastAsia="Calibri"/>
          <w:sz w:val="18"/>
          <w:szCs w:val="18"/>
        </w:rPr>
      </w:pPr>
      <w:r w:rsidRPr="00D934D8">
        <w:rPr>
          <w:rFonts w:eastAsia="Calibri"/>
          <w:sz w:val="18"/>
          <w:szCs w:val="18"/>
        </w:rPr>
        <w:t>8.2. Полотно забора должно  собираться из секций:</w:t>
      </w:r>
    </w:p>
    <w:p w:rsidR="00B20CB2" w:rsidRPr="00D934D8" w:rsidRDefault="00B20CB2" w:rsidP="00B20CB2">
      <w:pPr>
        <w:rPr>
          <w:rFonts w:eastAsia="Calibri"/>
          <w:sz w:val="18"/>
          <w:szCs w:val="18"/>
        </w:rPr>
      </w:pPr>
      <w:r w:rsidRPr="00D934D8">
        <w:rPr>
          <w:rFonts w:eastAsia="Calibri"/>
          <w:sz w:val="18"/>
          <w:szCs w:val="18"/>
        </w:rPr>
        <w:t xml:space="preserve">-  Секция: </w:t>
      </w:r>
    </w:p>
    <w:p w:rsidR="00B20CB2" w:rsidRPr="00D934D8" w:rsidRDefault="00B20CB2" w:rsidP="00B20CB2">
      <w:pPr>
        <w:rPr>
          <w:rFonts w:eastAsia="Calibri"/>
          <w:sz w:val="18"/>
          <w:szCs w:val="18"/>
        </w:rPr>
      </w:pPr>
      <w:r w:rsidRPr="00D934D8">
        <w:rPr>
          <w:rFonts w:eastAsia="Calibri"/>
          <w:sz w:val="18"/>
          <w:szCs w:val="18"/>
        </w:rPr>
        <w:t xml:space="preserve"> - длина 2,0 м х высота 1,1 м  (длина секции дана ориентировочно, уточняется при изготовлении);</w:t>
      </w:r>
    </w:p>
    <w:p w:rsidR="00B20CB2" w:rsidRPr="00D934D8" w:rsidRDefault="00B20CB2" w:rsidP="00B20CB2">
      <w:pPr>
        <w:rPr>
          <w:rFonts w:eastAsia="Calibri"/>
          <w:sz w:val="18"/>
          <w:szCs w:val="18"/>
        </w:rPr>
      </w:pPr>
      <w:r w:rsidRPr="00D934D8">
        <w:rPr>
          <w:rFonts w:eastAsia="Calibri"/>
          <w:sz w:val="18"/>
          <w:szCs w:val="18"/>
        </w:rPr>
        <w:t>- высота секций -  1,1 м ;</w:t>
      </w:r>
    </w:p>
    <w:p w:rsidR="00B20CB2" w:rsidRPr="00D934D8" w:rsidRDefault="00B20CB2" w:rsidP="00B20CB2">
      <w:pPr>
        <w:rPr>
          <w:rFonts w:eastAsia="Calibri"/>
          <w:sz w:val="18"/>
          <w:szCs w:val="18"/>
        </w:rPr>
      </w:pPr>
      <w:r w:rsidRPr="00D934D8">
        <w:rPr>
          <w:rFonts w:eastAsia="Calibri"/>
          <w:sz w:val="18"/>
          <w:szCs w:val="18"/>
        </w:rPr>
        <w:t>- расстояние от земли до нижней точки ограждения 100 мм;</w:t>
      </w:r>
    </w:p>
    <w:p w:rsidR="00B20CB2" w:rsidRPr="00D934D8" w:rsidRDefault="00B20CB2" w:rsidP="00B20CB2">
      <w:pPr>
        <w:rPr>
          <w:rFonts w:eastAsia="Calibri"/>
          <w:sz w:val="18"/>
          <w:szCs w:val="18"/>
        </w:rPr>
      </w:pPr>
      <w:r w:rsidRPr="00D934D8">
        <w:rPr>
          <w:rFonts w:eastAsia="Calibri"/>
          <w:sz w:val="18"/>
          <w:szCs w:val="18"/>
        </w:rPr>
        <w:t>- общая длина секций – 800 м – c воротами, калиткой и забором, 800 м</w:t>
      </w:r>
    </w:p>
    <w:p w:rsidR="00B20CB2" w:rsidRPr="00D934D8" w:rsidRDefault="00B20CB2" w:rsidP="00B20CB2">
      <w:pPr>
        <w:rPr>
          <w:rFonts w:eastAsia="Calibri"/>
          <w:sz w:val="18"/>
          <w:szCs w:val="18"/>
        </w:rPr>
      </w:pPr>
      <w:r w:rsidRPr="00D934D8">
        <w:rPr>
          <w:rFonts w:eastAsia="Calibri"/>
          <w:sz w:val="18"/>
          <w:szCs w:val="18"/>
        </w:rPr>
        <w:t xml:space="preserve">- длина ворот – 3,0 м, </w:t>
      </w:r>
    </w:p>
    <w:p w:rsidR="00B20CB2" w:rsidRPr="00D934D8" w:rsidRDefault="00B20CB2" w:rsidP="00B20CB2">
      <w:pPr>
        <w:rPr>
          <w:rFonts w:eastAsia="Calibri"/>
          <w:sz w:val="18"/>
          <w:szCs w:val="18"/>
        </w:rPr>
      </w:pPr>
      <w:r w:rsidRPr="00D934D8">
        <w:rPr>
          <w:rFonts w:eastAsia="Calibri"/>
          <w:sz w:val="18"/>
          <w:szCs w:val="18"/>
        </w:rPr>
        <w:t>- длина калитки 1,05 м;</w:t>
      </w:r>
    </w:p>
    <w:p w:rsidR="00B20CB2" w:rsidRPr="00D934D8" w:rsidRDefault="00B20CB2" w:rsidP="00B20CB2">
      <w:pPr>
        <w:rPr>
          <w:rFonts w:eastAsia="Calibri"/>
          <w:sz w:val="18"/>
          <w:szCs w:val="18"/>
        </w:rPr>
      </w:pPr>
      <w:r w:rsidRPr="00D934D8">
        <w:rPr>
          <w:rFonts w:eastAsia="Calibri"/>
          <w:sz w:val="18"/>
          <w:szCs w:val="18"/>
        </w:rPr>
        <w:t>- секции должны крепиться к металлическим столбам: высота столбов от земли – 1,2м, завершаются оконечниками, препятствующими проникновению влаги внутрь столба; заглубление столбов в грунт - 0,8 м. Форма оконечников и цвет согласовываются с заказчиком.</w:t>
      </w:r>
    </w:p>
    <w:p w:rsidR="00B20CB2" w:rsidRPr="00D934D8" w:rsidRDefault="00B20CB2" w:rsidP="00B20CB2">
      <w:pPr>
        <w:rPr>
          <w:rFonts w:eastAsia="Calibri"/>
          <w:sz w:val="18"/>
          <w:szCs w:val="18"/>
        </w:rPr>
      </w:pPr>
      <w:r w:rsidRPr="00D934D8">
        <w:rPr>
          <w:rFonts w:eastAsia="Calibri"/>
          <w:sz w:val="18"/>
          <w:szCs w:val="18"/>
        </w:rPr>
        <w:t>8.3. В полотне забора должны быть установлены согласно плану:</w:t>
      </w:r>
    </w:p>
    <w:p w:rsidR="00B20CB2" w:rsidRPr="00D934D8" w:rsidRDefault="00B20CB2" w:rsidP="00B20CB2">
      <w:pPr>
        <w:rPr>
          <w:rFonts w:eastAsia="Calibri"/>
          <w:sz w:val="18"/>
          <w:szCs w:val="18"/>
        </w:rPr>
      </w:pPr>
      <w:r w:rsidRPr="00D934D8">
        <w:rPr>
          <w:rFonts w:eastAsia="Calibri"/>
          <w:sz w:val="18"/>
          <w:szCs w:val="18"/>
        </w:rPr>
        <w:t>-  ворота размером - 1,1 м х 3 м  (в размерах не учтено расстояние от земли 100 мм) из двух одинаковых створок;</w:t>
      </w:r>
    </w:p>
    <w:p w:rsidR="00B20CB2" w:rsidRPr="00D934D8" w:rsidRDefault="00B20CB2" w:rsidP="00B20CB2">
      <w:pPr>
        <w:rPr>
          <w:rFonts w:eastAsia="Calibri"/>
          <w:sz w:val="18"/>
          <w:szCs w:val="18"/>
        </w:rPr>
      </w:pPr>
      <w:r w:rsidRPr="00D934D8">
        <w:rPr>
          <w:rFonts w:eastAsia="Calibri"/>
          <w:sz w:val="18"/>
          <w:szCs w:val="18"/>
        </w:rPr>
        <w:t>-  калитка размером - 1,1 м х 1.05 м (в размерах не учтено расстояние от земли 100 мм).</w:t>
      </w:r>
    </w:p>
    <w:p w:rsidR="00B20CB2" w:rsidRPr="00D934D8" w:rsidRDefault="00B20CB2" w:rsidP="00B20CB2">
      <w:pPr>
        <w:rPr>
          <w:rFonts w:eastAsia="Calibri"/>
          <w:sz w:val="18"/>
          <w:szCs w:val="18"/>
        </w:rPr>
      </w:pPr>
      <w:r w:rsidRPr="00D934D8">
        <w:rPr>
          <w:rFonts w:eastAsia="Calibri"/>
          <w:sz w:val="18"/>
          <w:szCs w:val="18"/>
        </w:rPr>
        <w:t>8.4. Требования к составляющим элементам забора и их характеристикам:</w:t>
      </w:r>
    </w:p>
    <w:p w:rsidR="00B20CB2" w:rsidRPr="00D934D8" w:rsidRDefault="00B20CB2" w:rsidP="00B20CB2">
      <w:pPr>
        <w:rPr>
          <w:rFonts w:eastAsia="Calibri"/>
          <w:sz w:val="18"/>
          <w:szCs w:val="18"/>
        </w:rPr>
      </w:pPr>
      <w:r w:rsidRPr="00D934D8">
        <w:rPr>
          <w:rFonts w:eastAsia="Calibri"/>
          <w:sz w:val="18"/>
          <w:szCs w:val="18"/>
        </w:rPr>
        <w:t xml:space="preserve">- столбы для установки секций – труба металлическая профильная 60х60х4 мм; </w:t>
      </w:r>
    </w:p>
    <w:p w:rsidR="00B20CB2" w:rsidRPr="00D934D8" w:rsidRDefault="00B20CB2" w:rsidP="00B20CB2">
      <w:pPr>
        <w:rPr>
          <w:rFonts w:eastAsia="Calibri"/>
          <w:sz w:val="18"/>
          <w:szCs w:val="18"/>
        </w:rPr>
      </w:pPr>
      <w:r w:rsidRPr="00D934D8">
        <w:rPr>
          <w:rFonts w:eastAsia="Calibri"/>
          <w:sz w:val="18"/>
          <w:szCs w:val="18"/>
        </w:rPr>
        <w:t>- столбы для установки ворот и калитки – труба металлическая профильная 60х60х6 мм; - металлические секции забора – характеристики не менее приведенных ниже:</w:t>
      </w:r>
    </w:p>
    <w:p w:rsidR="00B20CB2" w:rsidRPr="00D934D8" w:rsidRDefault="00B20CB2" w:rsidP="00B20CB2">
      <w:pPr>
        <w:rPr>
          <w:rFonts w:eastAsia="Calibri"/>
          <w:sz w:val="18"/>
          <w:szCs w:val="18"/>
        </w:rPr>
      </w:pPr>
      <w:r w:rsidRPr="00D934D8">
        <w:rPr>
          <w:rFonts w:eastAsia="Calibri"/>
          <w:sz w:val="18"/>
          <w:szCs w:val="18"/>
        </w:rPr>
        <w:t xml:space="preserve">труба профильная  </w:t>
      </w:r>
      <w:r w:rsidRPr="00D934D8">
        <w:rPr>
          <w:rFonts w:eastAsia="Calibri"/>
          <w:sz w:val="18"/>
          <w:szCs w:val="18"/>
        </w:rPr>
        <w:tab/>
        <w:t>- 40х20х2 мм;</w:t>
      </w:r>
    </w:p>
    <w:p w:rsidR="00B20CB2" w:rsidRPr="00D934D8" w:rsidRDefault="00B20CB2" w:rsidP="00B20CB2">
      <w:pPr>
        <w:rPr>
          <w:rFonts w:eastAsia="Calibri"/>
          <w:sz w:val="18"/>
          <w:szCs w:val="18"/>
        </w:rPr>
      </w:pPr>
      <w:r w:rsidRPr="00D934D8">
        <w:rPr>
          <w:rFonts w:eastAsia="Calibri"/>
          <w:sz w:val="18"/>
          <w:szCs w:val="18"/>
        </w:rPr>
        <w:t xml:space="preserve">труба профильная  </w:t>
      </w:r>
      <w:r w:rsidRPr="00D934D8">
        <w:rPr>
          <w:rFonts w:eastAsia="Calibri"/>
          <w:sz w:val="18"/>
          <w:szCs w:val="18"/>
        </w:rPr>
        <w:tab/>
        <w:t>- 20х20х2 мм;</w:t>
      </w:r>
    </w:p>
    <w:p w:rsidR="00B20CB2" w:rsidRPr="00D934D8" w:rsidRDefault="00B20CB2" w:rsidP="00B20CB2">
      <w:pPr>
        <w:rPr>
          <w:sz w:val="18"/>
          <w:szCs w:val="18"/>
        </w:rPr>
      </w:pPr>
      <w:r w:rsidRPr="00D934D8">
        <w:rPr>
          <w:sz w:val="18"/>
          <w:szCs w:val="18"/>
        </w:rPr>
        <w:t>Модули ограждения запроектированы из металлических прокатных профилей - трубы квадратные.</w:t>
      </w:r>
    </w:p>
    <w:p w:rsidR="00B20CB2" w:rsidRPr="00D934D8" w:rsidRDefault="00B20CB2" w:rsidP="00B20CB2">
      <w:pPr>
        <w:rPr>
          <w:sz w:val="18"/>
          <w:szCs w:val="18"/>
        </w:rPr>
      </w:pPr>
      <w:r w:rsidRPr="00D934D8">
        <w:rPr>
          <w:sz w:val="18"/>
          <w:szCs w:val="18"/>
        </w:rPr>
        <w:t>8.5. Полотно забора, ворота распашные и калитка не должны иметь механических повреждений, заусенцев, искривлений и ржавчины.</w:t>
      </w:r>
    </w:p>
    <w:p w:rsidR="00B20CB2" w:rsidRPr="00D934D8" w:rsidRDefault="00B20CB2" w:rsidP="00B20CB2">
      <w:pPr>
        <w:rPr>
          <w:sz w:val="18"/>
          <w:szCs w:val="18"/>
        </w:rPr>
      </w:pPr>
      <w:r w:rsidRPr="00D934D8">
        <w:rPr>
          <w:sz w:val="18"/>
          <w:szCs w:val="18"/>
        </w:rPr>
        <w:t>8.6. Замок на калитке приваривается изнутри, открывается снаружи и изнутри ключом, дополнительный язычок для удобства захлопывания калитки открывается изнутри.</w:t>
      </w:r>
    </w:p>
    <w:p w:rsidR="00B20CB2" w:rsidRPr="00D934D8" w:rsidRDefault="00B20CB2" w:rsidP="00B20CB2">
      <w:pPr>
        <w:rPr>
          <w:rFonts w:eastAsia="Calibri"/>
          <w:sz w:val="18"/>
          <w:szCs w:val="18"/>
        </w:rPr>
      </w:pPr>
      <w:r w:rsidRPr="00D934D8">
        <w:rPr>
          <w:sz w:val="18"/>
          <w:szCs w:val="18"/>
        </w:rPr>
        <w:t xml:space="preserve">8.7. На воротах должен быть засов-щеколда, запирающий между собой створки, с фиксацией на навесной замок, и дополнительным механизмом фиксации створок «в землю».   </w:t>
      </w:r>
    </w:p>
    <w:p w:rsidR="00B20CB2" w:rsidRPr="00D934D8" w:rsidRDefault="00B20CB2" w:rsidP="00B20CB2">
      <w:pPr>
        <w:rPr>
          <w:rFonts w:eastAsia="Calibri"/>
          <w:sz w:val="18"/>
          <w:szCs w:val="18"/>
        </w:rPr>
      </w:pPr>
      <w:r w:rsidRPr="00D934D8">
        <w:rPr>
          <w:rFonts w:eastAsia="Calibri"/>
          <w:sz w:val="18"/>
          <w:szCs w:val="18"/>
        </w:rPr>
        <w:t>9. Требования к выполнению и результатам работ.</w:t>
      </w:r>
    </w:p>
    <w:p w:rsidR="00B20CB2" w:rsidRPr="00D934D8" w:rsidRDefault="00B20CB2" w:rsidP="00B20CB2">
      <w:pPr>
        <w:rPr>
          <w:rFonts w:eastAsia="Calibri"/>
          <w:sz w:val="18"/>
          <w:szCs w:val="18"/>
        </w:rPr>
      </w:pPr>
    </w:p>
    <w:p w:rsidR="00B20CB2" w:rsidRPr="00D934D8" w:rsidRDefault="00B20CB2" w:rsidP="00B20CB2">
      <w:pPr>
        <w:rPr>
          <w:rFonts w:eastAsia="Calibri"/>
          <w:sz w:val="18"/>
          <w:szCs w:val="18"/>
        </w:rPr>
      </w:pPr>
      <w:r w:rsidRPr="00D934D8">
        <w:rPr>
          <w:rFonts w:eastAsia="Calibri"/>
          <w:sz w:val="18"/>
          <w:szCs w:val="18"/>
        </w:rPr>
        <w:t xml:space="preserve">9.1. Столбы должны быть установлены в пробуренные шурфы диаметром 140 мм глубиной 1000 мм. </w:t>
      </w:r>
    </w:p>
    <w:p w:rsidR="00B20CB2" w:rsidRPr="00D934D8" w:rsidRDefault="00B20CB2" w:rsidP="00B20CB2">
      <w:pPr>
        <w:rPr>
          <w:rFonts w:eastAsia="Calibri"/>
          <w:sz w:val="18"/>
          <w:szCs w:val="18"/>
        </w:rPr>
      </w:pPr>
      <w:r w:rsidRPr="00D934D8">
        <w:rPr>
          <w:rFonts w:eastAsia="Calibri"/>
          <w:sz w:val="18"/>
          <w:szCs w:val="18"/>
        </w:rPr>
        <w:t>Для установки секции ворот выполнить дополнительную выемку грунта на глубину 20 см на площади 900х900 мм для обеспечения устойчивости ворот.</w:t>
      </w:r>
    </w:p>
    <w:p w:rsidR="00B20CB2" w:rsidRPr="00D934D8" w:rsidRDefault="00B20CB2" w:rsidP="00B20CB2">
      <w:pPr>
        <w:rPr>
          <w:rFonts w:eastAsia="Calibri"/>
          <w:sz w:val="18"/>
          <w:szCs w:val="18"/>
        </w:rPr>
      </w:pPr>
      <w:r w:rsidRPr="00D934D8">
        <w:rPr>
          <w:rFonts w:eastAsia="Calibri"/>
          <w:sz w:val="18"/>
          <w:szCs w:val="18"/>
        </w:rPr>
        <w:t xml:space="preserve">9.2. В шурфах  должна быть устроена подушка из мелкой щебенки высотой 10 см.  </w:t>
      </w:r>
    </w:p>
    <w:p w:rsidR="00B20CB2" w:rsidRPr="00D934D8" w:rsidRDefault="00B20CB2" w:rsidP="00B20CB2">
      <w:pPr>
        <w:rPr>
          <w:rFonts w:eastAsia="Calibri"/>
          <w:sz w:val="18"/>
          <w:szCs w:val="18"/>
        </w:rPr>
      </w:pPr>
      <w:r w:rsidRPr="00D934D8">
        <w:rPr>
          <w:rFonts w:eastAsia="Calibri"/>
          <w:sz w:val="18"/>
          <w:szCs w:val="18"/>
        </w:rPr>
        <w:t>9.3. По периметру скважин установить лист рубероида для предотвращения выдавливания стойки из  грунта при сезонном пучении.</w:t>
      </w:r>
    </w:p>
    <w:p w:rsidR="00B20CB2" w:rsidRPr="00D934D8" w:rsidRDefault="00B20CB2" w:rsidP="00B20CB2">
      <w:pPr>
        <w:rPr>
          <w:rFonts w:eastAsia="Calibri"/>
          <w:sz w:val="18"/>
          <w:szCs w:val="18"/>
        </w:rPr>
      </w:pPr>
      <w:r w:rsidRPr="00D934D8">
        <w:rPr>
          <w:rFonts w:eastAsia="Calibri"/>
          <w:sz w:val="18"/>
          <w:szCs w:val="18"/>
        </w:rPr>
        <w:lastRenderedPageBreak/>
        <w:t>9.4. Установить стойки. Стойки выставить по уровню в вертикальном и горизонтальном направлении. Для временного закрепления стоек в горизонтальном положении дно скважины постепенно отсыпать с уплотнением щебнем на высоту 200 мм.</w:t>
      </w:r>
    </w:p>
    <w:p w:rsidR="00B20CB2" w:rsidRPr="00D934D8" w:rsidRDefault="00B20CB2" w:rsidP="00B20CB2">
      <w:pPr>
        <w:rPr>
          <w:rFonts w:eastAsia="Calibri"/>
          <w:sz w:val="18"/>
          <w:szCs w:val="18"/>
        </w:rPr>
      </w:pPr>
      <w:r w:rsidRPr="00D934D8">
        <w:rPr>
          <w:rFonts w:eastAsia="Calibri"/>
          <w:sz w:val="18"/>
          <w:szCs w:val="18"/>
        </w:rPr>
        <w:t>9.5. После установки столбов шурфы должны быть  залиты  пескобетонной смесью М400 (или бетоном Б30) на глубину 800 мм.  –</w:t>
      </w:r>
    </w:p>
    <w:p w:rsidR="00B20CB2" w:rsidRPr="00D934D8" w:rsidRDefault="00B20CB2" w:rsidP="00B20CB2">
      <w:pPr>
        <w:rPr>
          <w:rFonts w:eastAsia="Calibri"/>
          <w:sz w:val="18"/>
          <w:szCs w:val="18"/>
        </w:rPr>
      </w:pPr>
      <w:r w:rsidRPr="00D934D8">
        <w:rPr>
          <w:rFonts w:eastAsia="Calibri"/>
          <w:sz w:val="18"/>
          <w:szCs w:val="18"/>
        </w:rPr>
        <w:t xml:space="preserve">9.6. У основания каждого столба ограждения (кроме ворот) залить бетоном круг диаметром 400 мм </w:t>
      </w:r>
    </w:p>
    <w:p w:rsidR="00B20CB2" w:rsidRPr="00D934D8" w:rsidRDefault="00B20CB2" w:rsidP="00B20CB2">
      <w:pPr>
        <w:rPr>
          <w:rFonts w:eastAsia="Calibri"/>
          <w:sz w:val="18"/>
          <w:szCs w:val="18"/>
        </w:rPr>
      </w:pPr>
      <w:r w:rsidRPr="00D934D8">
        <w:rPr>
          <w:rFonts w:eastAsia="Calibri"/>
          <w:sz w:val="18"/>
          <w:szCs w:val="18"/>
        </w:rPr>
        <w:t>9.7. У основания каждого столба ворот залить бетоном квадрат 900х900 мм с заглублением 200 мм.</w:t>
      </w:r>
    </w:p>
    <w:p w:rsidR="00B20CB2" w:rsidRPr="00D934D8" w:rsidRDefault="00B20CB2" w:rsidP="00B20CB2">
      <w:pPr>
        <w:rPr>
          <w:rFonts w:eastAsia="Calibri"/>
          <w:sz w:val="18"/>
          <w:szCs w:val="18"/>
        </w:rPr>
      </w:pPr>
      <w:r w:rsidRPr="00D934D8">
        <w:rPr>
          <w:rFonts w:eastAsia="Calibri"/>
          <w:sz w:val="18"/>
          <w:szCs w:val="18"/>
        </w:rPr>
        <w:t>Схема установки металлического забора</w:t>
      </w:r>
    </w:p>
    <w:p w:rsidR="00B20CB2" w:rsidRPr="00D934D8" w:rsidRDefault="00B20CB2" w:rsidP="00B20CB2">
      <w:pPr>
        <w:rPr>
          <w:rFonts w:eastAsia="Calibri"/>
          <w:sz w:val="18"/>
          <w:szCs w:val="18"/>
        </w:rPr>
      </w:pPr>
    </w:p>
    <w:p w:rsidR="00B20CB2" w:rsidRPr="00D934D8" w:rsidRDefault="00B20CB2" w:rsidP="00B20CB2">
      <w:pPr>
        <w:rPr>
          <w:rFonts w:eastAsia="Calibri"/>
          <w:sz w:val="18"/>
          <w:szCs w:val="18"/>
        </w:rPr>
      </w:pPr>
      <w:r w:rsidRPr="00D934D8">
        <w:rPr>
          <w:rFonts w:eastAsia="Calibri"/>
          <w:noProof/>
          <w:sz w:val="18"/>
          <w:szCs w:val="18"/>
        </w:rPr>
        <mc:AlternateContent>
          <mc:Choice Requires="wps">
            <w:drawing>
              <wp:anchor distT="0" distB="0" distL="114300" distR="114300" simplePos="0" relativeHeight="251668480" behindDoc="1" locked="0" layoutInCell="1" allowOverlap="1">
                <wp:simplePos x="0" y="0"/>
                <wp:positionH relativeFrom="column">
                  <wp:posOffset>4537710</wp:posOffset>
                </wp:positionH>
                <wp:positionV relativeFrom="paragraph">
                  <wp:posOffset>6556375</wp:posOffset>
                </wp:positionV>
                <wp:extent cx="338455" cy="619760"/>
                <wp:effectExtent l="3810" t="3175" r="635" b="0"/>
                <wp:wrapNone/>
                <wp:docPr id="371" name="Надпись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800  мм</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71" o:spid="_x0000_s1208" type="#_x0000_t202" style="position:absolute;margin-left:357.3pt;margin-top:516.25pt;width:26.65pt;height:4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" stroked="f">
                <v:textbox style="layout-flow:vertical;mso-layout-flow-alt:bottom-to-top">
                  <w:txbxContent>
                    <w:p w:rsidR="00B737EE" w:rsidRPr="00B20CB2" w:rsidRDefault="00B737EE" w:rsidP="00B20CB2">
                      <w:r w:rsidRPr="00B20CB2">
                        <w:t>800  мм</w:t>
                      </w:r>
                    </w:p>
                  </w:txbxContent>
                </v:textbox>
              </v:shape>
            </w:pict>
          </mc:Fallback>
        </mc:AlternateContent>
      </w:r>
      <w:r w:rsidRPr="00D934D8">
        <w:rPr>
          <w:rFonts w:eastAsia="Calibri"/>
          <w:noProof/>
          <w:sz w:val="18"/>
          <w:szCs w:val="18"/>
        </w:rPr>
        <mc:AlternateContent>
          <mc:Choice Requires="wpc">
            <w:drawing>
              <wp:inline distT="0" distB="0" distL="0" distR="0">
                <wp:extent cx="6285865" cy="8241665"/>
                <wp:effectExtent l="0" t="0" r="635" b="0"/>
                <wp:docPr id="370" name="Полотно 3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91" name="Picture 18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5880100"/>
                            <a:ext cx="5918200" cy="236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 name="Picture 19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5880100"/>
                            <a:ext cx="5918200" cy="236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Picture 1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1115" y="5892165"/>
                            <a:ext cx="5843905" cy="2294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 name="Picture 19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31115" y="5892165"/>
                            <a:ext cx="5843905" cy="2294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 name="Picture 19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1115" y="5892165"/>
                            <a:ext cx="5843905" cy="2294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6" name="Picture 19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581025" y="2096135"/>
                            <a:ext cx="4756150" cy="197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 name="Picture 19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581025" y="2096135"/>
                            <a:ext cx="4756150" cy="197485"/>
                          </a:xfrm>
                          <a:prstGeom prst="rect">
                            <a:avLst/>
                          </a:prstGeom>
                          <a:noFill/>
                          <a:extLst>
                            <a:ext uri="{909E8E84-426E-40DD-AFC4-6F175D3DCCD1}">
                              <a14:hiddenFill xmlns:a14="http://schemas.microsoft.com/office/drawing/2010/main">
                                <a:solidFill>
                                  <a:srgbClr val="FFFFFF"/>
                                </a:solidFill>
                              </a14:hiddenFill>
                            </a:ext>
                          </a:extLst>
                        </pic:spPr>
                      </pic:pic>
                      <wps:wsp>
                        <wps:cNvPr id="198" name="Rectangle 196"/>
                        <wps:cNvSpPr>
                          <a:spLocks noChangeArrowheads="1"/>
                        </wps:cNvSpPr>
                        <wps:spPr bwMode="auto">
                          <a:xfrm>
                            <a:off x="615950" y="2116455"/>
                            <a:ext cx="4674235" cy="116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7"/>
                        <wps:cNvSpPr>
                          <a:spLocks noChangeArrowheads="1"/>
                        </wps:cNvSpPr>
                        <wps:spPr bwMode="auto">
                          <a:xfrm>
                            <a:off x="615950" y="2116455"/>
                            <a:ext cx="4674235" cy="116205"/>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 name="Picture 19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581025" y="5589270"/>
                            <a:ext cx="4756150" cy="198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 name="Picture 19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581025" y="5589270"/>
                            <a:ext cx="4756150" cy="198120"/>
                          </a:xfrm>
                          <a:prstGeom prst="rect">
                            <a:avLst/>
                          </a:prstGeom>
                          <a:noFill/>
                          <a:extLst>
                            <a:ext uri="{909E8E84-426E-40DD-AFC4-6F175D3DCCD1}">
                              <a14:hiddenFill xmlns:a14="http://schemas.microsoft.com/office/drawing/2010/main">
                                <a:solidFill>
                                  <a:srgbClr val="FFFFFF"/>
                                </a:solidFill>
                              </a14:hiddenFill>
                            </a:ext>
                          </a:extLst>
                        </pic:spPr>
                      </pic:pic>
                      <wps:wsp>
                        <wps:cNvPr id="202" name="Rectangle 200"/>
                        <wps:cNvSpPr>
                          <a:spLocks noChangeArrowheads="1"/>
                        </wps:cNvSpPr>
                        <wps:spPr bwMode="auto">
                          <a:xfrm>
                            <a:off x="615950" y="5609590"/>
                            <a:ext cx="4674235" cy="116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01"/>
                        <wps:cNvSpPr>
                          <a:spLocks noChangeArrowheads="1"/>
                        </wps:cNvSpPr>
                        <wps:spPr bwMode="auto">
                          <a:xfrm>
                            <a:off x="615950" y="5609590"/>
                            <a:ext cx="4674235" cy="11684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4" name="Picture 20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77279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 name="Picture 20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77279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06" name="Rectangle 204"/>
                        <wps:cNvSpPr>
                          <a:spLocks noChangeArrowheads="1"/>
                        </wps:cNvSpPr>
                        <wps:spPr bwMode="auto">
                          <a:xfrm>
                            <a:off x="805180"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5"/>
                        <wps:cNvSpPr>
                          <a:spLocks noChangeArrowheads="1"/>
                        </wps:cNvSpPr>
                        <wps:spPr bwMode="auto">
                          <a:xfrm>
                            <a:off x="805180"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8" name="Picture 20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96456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Picture 20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96456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10" name="Rectangle 208"/>
                        <wps:cNvSpPr>
                          <a:spLocks noChangeArrowheads="1"/>
                        </wps:cNvSpPr>
                        <wps:spPr bwMode="auto">
                          <a:xfrm>
                            <a:off x="100012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9"/>
                        <wps:cNvSpPr>
                          <a:spLocks noChangeArrowheads="1"/>
                        </wps:cNvSpPr>
                        <wps:spPr bwMode="auto">
                          <a:xfrm>
                            <a:off x="100012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2" name="Picture 21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115633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3" name="Picture 21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115633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14" name="Rectangle 212"/>
                        <wps:cNvSpPr>
                          <a:spLocks noChangeArrowheads="1"/>
                        </wps:cNvSpPr>
                        <wps:spPr bwMode="auto">
                          <a:xfrm>
                            <a:off x="1189990"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3"/>
                        <wps:cNvSpPr>
                          <a:spLocks noChangeArrowheads="1"/>
                        </wps:cNvSpPr>
                        <wps:spPr bwMode="auto">
                          <a:xfrm>
                            <a:off x="1189990"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6" name="Picture 21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134810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7" name="Picture 21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134810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18" name="Rectangle 216"/>
                        <wps:cNvSpPr>
                          <a:spLocks noChangeArrowheads="1"/>
                        </wps:cNvSpPr>
                        <wps:spPr bwMode="auto">
                          <a:xfrm>
                            <a:off x="138366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7"/>
                        <wps:cNvSpPr>
                          <a:spLocks noChangeArrowheads="1"/>
                        </wps:cNvSpPr>
                        <wps:spPr bwMode="auto">
                          <a:xfrm>
                            <a:off x="138366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0" name="Picture 21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153987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1" name="Picture 21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153987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22" name="Rectangle 220"/>
                        <wps:cNvSpPr>
                          <a:spLocks noChangeArrowheads="1"/>
                        </wps:cNvSpPr>
                        <wps:spPr bwMode="auto">
                          <a:xfrm>
                            <a:off x="157289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1"/>
                        <wps:cNvSpPr>
                          <a:spLocks noChangeArrowheads="1"/>
                        </wps:cNvSpPr>
                        <wps:spPr bwMode="auto">
                          <a:xfrm>
                            <a:off x="157289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4" name="Picture 22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173164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5" name="Picture 22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173164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26" name="Rectangle 224"/>
                        <wps:cNvSpPr>
                          <a:spLocks noChangeArrowheads="1"/>
                        </wps:cNvSpPr>
                        <wps:spPr bwMode="auto">
                          <a:xfrm>
                            <a:off x="176784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5"/>
                        <wps:cNvSpPr>
                          <a:spLocks noChangeArrowheads="1"/>
                        </wps:cNvSpPr>
                        <wps:spPr bwMode="auto">
                          <a:xfrm>
                            <a:off x="176784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8" name="Picture 22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192341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Picture 22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192341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230" name="Rectangle 228"/>
                        <wps:cNvSpPr>
                          <a:spLocks noChangeArrowheads="1"/>
                        </wps:cNvSpPr>
                        <wps:spPr bwMode="auto">
                          <a:xfrm>
                            <a:off x="195707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9"/>
                        <wps:cNvSpPr>
                          <a:spLocks noChangeArrowheads="1"/>
                        </wps:cNvSpPr>
                        <wps:spPr bwMode="auto">
                          <a:xfrm>
                            <a:off x="195707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2" name="Picture 23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211518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3" name="Picture 23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211518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234" name="Rectangle 232"/>
                        <wps:cNvSpPr>
                          <a:spLocks noChangeArrowheads="1"/>
                        </wps:cNvSpPr>
                        <wps:spPr bwMode="auto">
                          <a:xfrm>
                            <a:off x="214884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3"/>
                        <wps:cNvSpPr>
                          <a:spLocks noChangeArrowheads="1"/>
                        </wps:cNvSpPr>
                        <wps:spPr bwMode="auto">
                          <a:xfrm>
                            <a:off x="214884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6" name="Picture 23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230695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7" name="Picture 23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230695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38" name="Rectangle 236"/>
                        <wps:cNvSpPr>
                          <a:spLocks noChangeArrowheads="1"/>
                        </wps:cNvSpPr>
                        <wps:spPr bwMode="auto">
                          <a:xfrm>
                            <a:off x="2338705"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7"/>
                        <wps:cNvSpPr>
                          <a:spLocks noChangeArrowheads="1"/>
                        </wps:cNvSpPr>
                        <wps:spPr bwMode="auto">
                          <a:xfrm>
                            <a:off x="2338705"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0" name="Picture 23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249872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Picture 23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2498725"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242" name="Rectangle 240"/>
                        <wps:cNvSpPr>
                          <a:spLocks noChangeArrowheads="1"/>
                        </wps:cNvSpPr>
                        <wps:spPr bwMode="auto">
                          <a:xfrm>
                            <a:off x="253365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1"/>
                        <wps:cNvSpPr>
                          <a:spLocks noChangeArrowheads="1"/>
                        </wps:cNvSpPr>
                        <wps:spPr bwMode="auto">
                          <a:xfrm>
                            <a:off x="253365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4" name="Picture 24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2690495" y="2213610"/>
                            <a:ext cx="9842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5" name="Picture 24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2690495" y="2213610"/>
                            <a:ext cx="98425" cy="3456305"/>
                          </a:xfrm>
                          <a:prstGeom prst="rect">
                            <a:avLst/>
                          </a:prstGeom>
                          <a:noFill/>
                          <a:extLst>
                            <a:ext uri="{909E8E84-426E-40DD-AFC4-6F175D3DCCD1}">
                              <a14:hiddenFill xmlns:a14="http://schemas.microsoft.com/office/drawing/2010/main">
                                <a:solidFill>
                                  <a:srgbClr val="FFFFFF"/>
                                </a:solidFill>
                              </a14:hiddenFill>
                            </a:ext>
                          </a:extLst>
                        </pic:spPr>
                      </pic:pic>
                      <wps:wsp>
                        <wps:cNvPr id="246" name="Rectangle 244"/>
                        <wps:cNvSpPr>
                          <a:spLocks noChangeArrowheads="1"/>
                        </wps:cNvSpPr>
                        <wps:spPr bwMode="auto">
                          <a:xfrm>
                            <a:off x="272288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5"/>
                        <wps:cNvSpPr>
                          <a:spLocks noChangeArrowheads="1"/>
                        </wps:cNvSpPr>
                        <wps:spPr bwMode="auto">
                          <a:xfrm>
                            <a:off x="272288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8" name="Picture 24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288163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9" name="Picture 24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288163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50" name="Rectangle 248"/>
                        <wps:cNvSpPr>
                          <a:spLocks noChangeArrowheads="1"/>
                        </wps:cNvSpPr>
                        <wps:spPr bwMode="auto">
                          <a:xfrm>
                            <a:off x="291655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49"/>
                        <wps:cNvSpPr>
                          <a:spLocks noChangeArrowheads="1"/>
                        </wps:cNvSpPr>
                        <wps:spPr bwMode="auto">
                          <a:xfrm>
                            <a:off x="291655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2" name="Picture 25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3073400"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3" name="Picture 25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3073400"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54" name="Rectangle 252"/>
                        <wps:cNvSpPr>
                          <a:spLocks noChangeArrowheads="1"/>
                        </wps:cNvSpPr>
                        <wps:spPr bwMode="auto">
                          <a:xfrm>
                            <a:off x="3105785" y="2232660"/>
                            <a:ext cx="2413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3"/>
                        <wps:cNvSpPr>
                          <a:spLocks noChangeArrowheads="1"/>
                        </wps:cNvSpPr>
                        <wps:spPr bwMode="auto">
                          <a:xfrm>
                            <a:off x="3105785" y="2232660"/>
                            <a:ext cx="2413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6" name="Picture 25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326517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7" name="Picture 25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326517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58" name="Rectangle 256"/>
                        <wps:cNvSpPr>
                          <a:spLocks noChangeArrowheads="1"/>
                        </wps:cNvSpPr>
                        <wps:spPr bwMode="auto">
                          <a:xfrm>
                            <a:off x="330136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7"/>
                        <wps:cNvSpPr>
                          <a:spLocks noChangeArrowheads="1"/>
                        </wps:cNvSpPr>
                        <wps:spPr bwMode="auto">
                          <a:xfrm>
                            <a:off x="330136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0" name="Picture 25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345694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1" name="Picture 259"/>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345694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62" name="Rectangle 260"/>
                        <wps:cNvSpPr>
                          <a:spLocks noChangeArrowheads="1"/>
                        </wps:cNvSpPr>
                        <wps:spPr bwMode="auto">
                          <a:xfrm>
                            <a:off x="349059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1"/>
                        <wps:cNvSpPr>
                          <a:spLocks noChangeArrowheads="1"/>
                        </wps:cNvSpPr>
                        <wps:spPr bwMode="auto">
                          <a:xfrm>
                            <a:off x="349059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4" name="Picture 26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364871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5" name="Picture 26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364871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66" name="Rectangle 264"/>
                        <wps:cNvSpPr>
                          <a:spLocks noChangeArrowheads="1"/>
                        </wps:cNvSpPr>
                        <wps:spPr bwMode="auto">
                          <a:xfrm>
                            <a:off x="3684905"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5"/>
                        <wps:cNvSpPr>
                          <a:spLocks noChangeArrowheads="1"/>
                        </wps:cNvSpPr>
                        <wps:spPr bwMode="auto">
                          <a:xfrm>
                            <a:off x="3684905"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8" name="Picture 26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384048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9" name="Picture 26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384048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70" name="Rectangle 268"/>
                        <wps:cNvSpPr>
                          <a:spLocks noChangeArrowheads="1"/>
                        </wps:cNvSpPr>
                        <wps:spPr bwMode="auto">
                          <a:xfrm>
                            <a:off x="3874135"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69"/>
                        <wps:cNvSpPr>
                          <a:spLocks noChangeArrowheads="1"/>
                        </wps:cNvSpPr>
                        <wps:spPr bwMode="auto">
                          <a:xfrm>
                            <a:off x="3874135"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2" name="Picture 27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403225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3" name="Picture 27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403225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274" name="Rectangle 272"/>
                        <wps:cNvSpPr>
                          <a:spLocks noChangeArrowheads="1"/>
                        </wps:cNvSpPr>
                        <wps:spPr bwMode="auto">
                          <a:xfrm>
                            <a:off x="4065905" y="2232660"/>
                            <a:ext cx="22860"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3"/>
                        <wps:cNvSpPr>
                          <a:spLocks noChangeArrowheads="1"/>
                        </wps:cNvSpPr>
                        <wps:spPr bwMode="auto">
                          <a:xfrm>
                            <a:off x="4065905" y="2232660"/>
                            <a:ext cx="22860"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6" name="Picture 27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421767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7" name="Picture 27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4217670"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78" name="Rectangle 276"/>
                        <wps:cNvSpPr>
                          <a:spLocks noChangeArrowheads="1"/>
                        </wps:cNvSpPr>
                        <wps:spPr bwMode="auto">
                          <a:xfrm>
                            <a:off x="425513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77"/>
                        <wps:cNvSpPr>
                          <a:spLocks noChangeArrowheads="1"/>
                        </wps:cNvSpPr>
                        <wps:spPr bwMode="auto">
                          <a:xfrm>
                            <a:off x="425513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0" name="Picture 27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441579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1" name="Picture 27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441579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282" name="Rectangle 280"/>
                        <wps:cNvSpPr>
                          <a:spLocks noChangeArrowheads="1"/>
                        </wps:cNvSpPr>
                        <wps:spPr bwMode="auto">
                          <a:xfrm>
                            <a:off x="445008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1"/>
                        <wps:cNvSpPr>
                          <a:spLocks noChangeArrowheads="1"/>
                        </wps:cNvSpPr>
                        <wps:spPr bwMode="auto">
                          <a:xfrm>
                            <a:off x="445008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4" name="Picture 28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4607560" y="2213610"/>
                            <a:ext cx="9842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5" name="Picture 28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4607560" y="2213610"/>
                            <a:ext cx="98425" cy="3456305"/>
                          </a:xfrm>
                          <a:prstGeom prst="rect">
                            <a:avLst/>
                          </a:prstGeom>
                          <a:noFill/>
                          <a:extLst>
                            <a:ext uri="{909E8E84-426E-40DD-AFC4-6F175D3DCCD1}">
                              <a14:hiddenFill xmlns:a14="http://schemas.microsoft.com/office/drawing/2010/main">
                                <a:solidFill>
                                  <a:srgbClr val="FFFFFF"/>
                                </a:solidFill>
                              </a14:hiddenFill>
                            </a:ext>
                          </a:extLst>
                        </pic:spPr>
                      </pic:pic>
                      <wps:wsp>
                        <wps:cNvPr id="286" name="Rectangle 284"/>
                        <wps:cNvSpPr>
                          <a:spLocks noChangeArrowheads="1"/>
                        </wps:cNvSpPr>
                        <wps:spPr bwMode="auto">
                          <a:xfrm>
                            <a:off x="463931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5"/>
                        <wps:cNvSpPr>
                          <a:spLocks noChangeArrowheads="1"/>
                        </wps:cNvSpPr>
                        <wps:spPr bwMode="auto">
                          <a:xfrm>
                            <a:off x="463931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 name="Picture 28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479933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9" name="Picture 28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4799330" y="2213610"/>
                            <a:ext cx="104775" cy="3456305"/>
                          </a:xfrm>
                          <a:prstGeom prst="rect">
                            <a:avLst/>
                          </a:prstGeom>
                          <a:noFill/>
                          <a:extLst>
                            <a:ext uri="{909E8E84-426E-40DD-AFC4-6F175D3DCCD1}">
                              <a14:hiddenFill xmlns:a14="http://schemas.microsoft.com/office/drawing/2010/main">
                                <a:solidFill>
                                  <a:srgbClr val="FFFFFF"/>
                                </a:solidFill>
                              </a14:hiddenFill>
                            </a:ext>
                          </a:extLst>
                        </pic:spPr>
                      </pic:pic>
                      <wps:wsp>
                        <wps:cNvPr id="290" name="Rectangle 288"/>
                        <wps:cNvSpPr>
                          <a:spLocks noChangeArrowheads="1"/>
                        </wps:cNvSpPr>
                        <wps:spPr bwMode="auto">
                          <a:xfrm>
                            <a:off x="483362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89"/>
                        <wps:cNvSpPr>
                          <a:spLocks noChangeArrowheads="1"/>
                        </wps:cNvSpPr>
                        <wps:spPr bwMode="auto">
                          <a:xfrm>
                            <a:off x="483362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2" name="Picture 290"/>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499046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3" name="Picture 29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4990465" y="2213610"/>
                            <a:ext cx="9906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94" name="Rectangle 292"/>
                        <wps:cNvSpPr>
                          <a:spLocks noChangeArrowheads="1"/>
                        </wps:cNvSpPr>
                        <wps:spPr bwMode="auto">
                          <a:xfrm>
                            <a:off x="5022850"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93"/>
                        <wps:cNvSpPr>
                          <a:spLocks noChangeArrowheads="1"/>
                        </wps:cNvSpPr>
                        <wps:spPr bwMode="auto">
                          <a:xfrm>
                            <a:off x="5022850"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6" name="Picture 29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518223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7" name="Picture 29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5182235" y="2213610"/>
                            <a:ext cx="105410" cy="3456305"/>
                          </a:xfrm>
                          <a:prstGeom prst="rect">
                            <a:avLst/>
                          </a:prstGeom>
                          <a:noFill/>
                          <a:extLst>
                            <a:ext uri="{909E8E84-426E-40DD-AFC4-6F175D3DCCD1}">
                              <a14:hiddenFill xmlns:a14="http://schemas.microsoft.com/office/drawing/2010/main">
                                <a:solidFill>
                                  <a:srgbClr val="FFFFFF"/>
                                </a:solidFill>
                              </a14:hiddenFill>
                            </a:ext>
                          </a:extLst>
                        </pic:spPr>
                      </pic:pic>
                      <wps:wsp>
                        <wps:cNvPr id="298" name="Rectangle 296"/>
                        <wps:cNvSpPr>
                          <a:spLocks noChangeArrowheads="1"/>
                        </wps:cNvSpPr>
                        <wps:spPr bwMode="auto">
                          <a:xfrm>
                            <a:off x="5217795" y="2232660"/>
                            <a:ext cx="23495" cy="3376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97"/>
                        <wps:cNvSpPr>
                          <a:spLocks noChangeArrowheads="1"/>
                        </wps:cNvSpPr>
                        <wps:spPr bwMode="auto">
                          <a:xfrm>
                            <a:off x="5217795" y="2232660"/>
                            <a:ext cx="23495" cy="3376930"/>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Line 298"/>
                        <wps:cNvCnPr>
                          <a:cxnSpLocks noChangeShapeType="1"/>
                        </wps:cNvCnPr>
                        <wps:spPr bwMode="auto">
                          <a:xfrm flipH="1">
                            <a:off x="633095" y="2232660"/>
                            <a:ext cx="2319655" cy="1565910"/>
                          </a:xfrm>
                          <a:prstGeom prst="line">
                            <a:avLst/>
                          </a:prstGeom>
                          <a:noFill/>
                          <a:ln w="24765" cap="rnd">
                            <a:solidFill>
                              <a:srgbClr val="000000"/>
                            </a:solidFill>
                            <a:round/>
                            <a:headEnd/>
                            <a:tailEnd/>
                          </a:ln>
                          <a:extLst>
                            <a:ext uri="{909E8E84-426E-40DD-AFC4-6F175D3DCCD1}">
                              <a14:hiddenFill xmlns:a14="http://schemas.microsoft.com/office/drawing/2010/main">
                                <a:noFill/>
                              </a14:hiddenFill>
                            </a:ext>
                          </a:extLst>
                        </wps:spPr>
                        <wps:bodyPr/>
                      </wps:wsp>
                      <wps:wsp>
                        <wps:cNvPr id="301" name="Line 299"/>
                        <wps:cNvCnPr>
                          <a:cxnSpLocks noChangeShapeType="1"/>
                        </wps:cNvCnPr>
                        <wps:spPr bwMode="auto">
                          <a:xfrm flipH="1" flipV="1">
                            <a:off x="638810" y="3919855"/>
                            <a:ext cx="2313940" cy="1692275"/>
                          </a:xfrm>
                          <a:prstGeom prst="line">
                            <a:avLst/>
                          </a:prstGeom>
                          <a:noFill/>
                          <a:ln w="24765" cap="rnd">
                            <a:solidFill>
                              <a:srgbClr val="000000"/>
                            </a:solidFill>
                            <a:round/>
                            <a:headEnd/>
                            <a:tailEnd/>
                          </a:ln>
                          <a:extLst>
                            <a:ext uri="{909E8E84-426E-40DD-AFC4-6F175D3DCCD1}">
                              <a14:hiddenFill xmlns:a14="http://schemas.microsoft.com/office/drawing/2010/main">
                                <a:noFill/>
                              </a14:hiddenFill>
                            </a:ext>
                          </a:extLst>
                        </wps:spPr>
                        <wps:bodyPr/>
                      </wps:wsp>
                      <wps:wsp>
                        <wps:cNvPr id="302" name="Line 300"/>
                        <wps:cNvCnPr>
                          <a:cxnSpLocks noChangeShapeType="1"/>
                        </wps:cNvCnPr>
                        <wps:spPr bwMode="auto">
                          <a:xfrm flipV="1">
                            <a:off x="2956560" y="3928745"/>
                            <a:ext cx="2316480" cy="1683385"/>
                          </a:xfrm>
                          <a:prstGeom prst="line">
                            <a:avLst/>
                          </a:prstGeom>
                          <a:noFill/>
                          <a:ln w="24765" cap="rnd">
                            <a:solidFill>
                              <a:srgbClr val="000000"/>
                            </a:solidFill>
                            <a:round/>
                            <a:headEnd/>
                            <a:tailEnd/>
                          </a:ln>
                          <a:extLst>
                            <a:ext uri="{909E8E84-426E-40DD-AFC4-6F175D3DCCD1}">
                              <a14:hiddenFill xmlns:a14="http://schemas.microsoft.com/office/drawing/2010/main">
                                <a:noFill/>
                              </a14:hiddenFill>
                            </a:ext>
                          </a:extLst>
                        </wps:spPr>
                        <wps:bodyPr/>
                      </wps:wsp>
                      <wps:wsp>
                        <wps:cNvPr id="303" name="Line 301"/>
                        <wps:cNvCnPr>
                          <a:cxnSpLocks noChangeShapeType="1"/>
                        </wps:cNvCnPr>
                        <wps:spPr bwMode="auto">
                          <a:xfrm>
                            <a:off x="2962275" y="2232660"/>
                            <a:ext cx="2310765" cy="1696085"/>
                          </a:xfrm>
                          <a:prstGeom prst="line">
                            <a:avLst/>
                          </a:prstGeom>
                          <a:noFill/>
                          <a:ln w="24765" cap="rnd">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4" name="Picture 30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5256530" y="2028190"/>
                            <a:ext cx="198120" cy="5916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5" name="Picture 30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5256530" y="2028190"/>
                            <a:ext cx="198120" cy="5916930"/>
                          </a:xfrm>
                          <a:prstGeom prst="rect">
                            <a:avLst/>
                          </a:prstGeom>
                          <a:noFill/>
                          <a:extLst>
                            <a:ext uri="{909E8E84-426E-40DD-AFC4-6F175D3DCCD1}">
                              <a14:hiddenFill xmlns:a14="http://schemas.microsoft.com/office/drawing/2010/main">
                                <a:solidFill>
                                  <a:srgbClr val="FFFFFF"/>
                                </a:solidFill>
                              </a14:hiddenFill>
                            </a:ext>
                          </a:extLst>
                        </pic:spPr>
                      </pic:pic>
                      <wps:wsp>
                        <wps:cNvPr id="306" name="Rectangle 304"/>
                        <wps:cNvSpPr>
                          <a:spLocks noChangeArrowheads="1"/>
                        </wps:cNvSpPr>
                        <wps:spPr bwMode="auto">
                          <a:xfrm>
                            <a:off x="5290185" y="2045970"/>
                            <a:ext cx="117475" cy="5842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5"/>
                        <wps:cNvSpPr>
                          <a:spLocks noChangeArrowheads="1"/>
                        </wps:cNvSpPr>
                        <wps:spPr bwMode="auto">
                          <a:xfrm>
                            <a:off x="5290185" y="2045970"/>
                            <a:ext cx="117475" cy="5842635"/>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8" name="Picture 30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482600" y="2028190"/>
                            <a:ext cx="197485" cy="5916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9" name="Picture 307"/>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482600" y="2028190"/>
                            <a:ext cx="197485" cy="5916930"/>
                          </a:xfrm>
                          <a:prstGeom prst="rect">
                            <a:avLst/>
                          </a:prstGeom>
                          <a:noFill/>
                          <a:extLst>
                            <a:ext uri="{909E8E84-426E-40DD-AFC4-6F175D3DCCD1}">
                              <a14:hiddenFill xmlns:a14="http://schemas.microsoft.com/office/drawing/2010/main">
                                <a:solidFill>
                                  <a:srgbClr val="FFFFFF"/>
                                </a:solidFill>
                              </a14:hiddenFill>
                            </a:ext>
                          </a:extLst>
                        </pic:spPr>
                      </pic:pic>
                      <wps:wsp>
                        <wps:cNvPr id="310" name="Rectangle 308"/>
                        <wps:cNvSpPr>
                          <a:spLocks noChangeArrowheads="1"/>
                        </wps:cNvSpPr>
                        <wps:spPr bwMode="auto">
                          <a:xfrm>
                            <a:off x="516255" y="2045970"/>
                            <a:ext cx="116840" cy="5842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309"/>
                        <wps:cNvSpPr>
                          <a:spLocks noChangeArrowheads="1"/>
                        </wps:cNvSpPr>
                        <wps:spPr bwMode="auto">
                          <a:xfrm>
                            <a:off x="516255" y="2045970"/>
                            <a:ext cx="116840" cy="5842635"/>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2" name="Picture 310"/>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5867400"/>
                            <a:ext cx="5918200" cy="105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3" name="Picture 311"/>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5867400"/>
                            <a:ext cx="5918200" cy="105410"/>
                          </a:xfrm>
                          <a:prstGeom prst="rect">
                            <a:avLst/>
                          </a:prstGeom>
                          <a:noFill/>
                          <a:extLst>
                            <a:ext uri="{909E8E84-426E-40DD-AFC4-6F175D3DCCD1}">
                              <a14:hiddenFill xmlns:a14="http://schemas.microsoft.com/office/drawing/2010/main">
                                <a:solidFill>
                                  <a:srgbClr val="FFFFFF"/>
                                </a:solidFill>
                              </a14:hiddenFill>
                            </a:ext>
                          </a:extLst>
                        </pic:spPr>
                      </pic:pic>
                      <wps:wsp>
                        <wps:cNvPr id="314" name="Rectangle 312"/>
                        <wps:cNvSpPr>
                          <a:spLocks noChangeArrowheads="1"/>
                        </wps:cNvSpPr>
                        <wps:spPr bwMode="auto">
                          <a:xfrm>
                            <a:off x="31115" y="5890260"/>
                            <a:ext cx="5843905" cy="23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313"/>
                        <wps:cNvSpPr>
                          <a:spLocks noChangeArrowheads="1"/>
                        </wps:cNvSpPr>
                        <wps:spPr bwMode="auto">
                          <a:xfrm>
                            <a:off x="31115" y="5890260"/>
                            <a:ext cx="5843905" cy="23495"/>
                          </a:xfrm>
                          <a:prstGeom prst="rect">
                            <a:avLst/>
                          </a:pr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Line 314"/>
                        <wps:cNvCnPr>
                          <a:cxnSpLocks noChangeShapeType="1"/>
                        </wps:cNvCnPr>
                        <wps:spPr bwMode="auto">
                          <a:xfrm>
                            <a:off x="5407660" y="5668010"/>
                            <a:ext cx="701040"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7" name="Line 315"/>
                        <wps:cNvCnPr>
                          <a:cxnSpLocks noChangeShapeType="1"/>
                        </wps:cNvCnPr>
                        <wps:spPr bwMode="auto">
                          <a:xfrm flipV="1">
                            <a:off x="5758180" y="5481320"/>
                            <a:ext cx="635" cy="14287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8" name="Freeform 316"/>
                        <wps:cNvSpPr>
                          <a:spLocks/>
                        </wps:cNvSpPr>
                        <wps:spPr bwMode="auto">
                          <a:xfrm>
                            <a:off x="5728970" y="5610225"/>
                            <a:ext cx="57785" cy="57785"/>
                          </a:xfrm>
                          <a:custGeom>
                            <a:avLst/>
                            <a:gdLst>
                              <a:gd name="T0" fmla="*/ 75 w 150"/>
                              <a:gd name="T1" fmla="*/ 151 h 151"/>
                              <a:gd name="T2" fmla="*/ 0 w 150"/>
                              <a:gd name="T3" fmla="*/ 0 h 151"/>
                              <a:gd name="T4" fmla="*/ 150 w 150"/>
                              <a:gd name="T5" fmla="*/ 0 h 151"/>
                              <a:gd name="T6" fmla="*/ 75 w 150"/>
                              <a:gd name="T7" fmla="*/ 151 h 151"/>
                            </a:gdLst>
                            <a:ahLst/>
                            <a:cxnLst>
                              <a:cxn ang="0">
                                <a:pos x="T0" y="T1"/>
                              </a:cxn>
                              <a:cxn ang="0">
                                <a:pos x="T2" y="T3"/>
                              </a:cxn>
                              <a:cxn ang="0">
                                <a:pos x="T4" y="T5"/>
                              </a:cxn>
                              <a:cxn ang="0">
                                <a:pos x="T6" y="T7"/>
                              </a:cxn>
                            </a:cxnLst>
                            <a:rect l="0" t="0" r="r" b="b"/>
                            <a:pathLst>
                              <a:path w="150" h="151">
                                <a:moveTo>
                                  <a:pt x="75" y="151"/>
                                </a:moveTo>
                                <a:lnTo>
                                  <a:pt x="0" y="0"/>
                                </a:lnTo>
                                <a:cubicBezTo>
                                  <a:pt x="47" y="24"/>
                                  <a:pt x="103" y="24"/>
                                  <a:pt x="150" y="0"/>
                                </a:cubicBezTo>
                                <a:lnTo>
                                  <a:pt x="75" y="1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19" name="Line 317"/>
                        <wps:cNvCnPr>
                          <a:cxnSpLocks noChangeShapeType="1"/>
                        </wps:cNvCnPr>
                        <wps:spPr bwMode="auto">
                          <a:xfrm flipV="1">
                            <a:off x="5758180" y="5957570"/>
                            <a:ext cx="635" cy="3181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20" name="Freeform 318"/>
                        <wps:cNvSpPr>
                          <a:spLocks/>
                        </wps:cNvSpPr>
                        <wps:spPr bwMode="auto">
                          <a:xfrm>
                            <a:off x="5728970" y="5913755"/>
                            <a:ext cx="57785" cy="57785"/>
                          </a:xfrm>
                          <a:custGeom>
                            <a:avLst/>
                            <a:gdLst>
                              <a:gd name="T0" fmla="*/ 75 w 150"/>
                              <a:gd name="T1" fmla="*/ 0 h 150"/>
                              <a:gd name="T2" fmla="*/ 150 w 150"/>
                              <a:gd name="T3" fmla="*/ 150 h 150"/>
                              <a:gd name="T4" fmla="*/ 0 w 150"/>
                              <a:gd name="T5" fmla="*/ 150 h 150"/>
                              <a:gd name="T6" fmla="*/ 75 w 150"/>
                              <a:gd name="T7" fmla="*/ 0 h 150"/>
                            </a:gdLst>
                            <a:ahLst/>
                            <a:cxnLst>
                              <a:cxn ang="0">
                                <a:pos x="T0" y="T1"/>
                              </a:cxn>
                              <a:cxn ang="0">
                                <a:pos x="T2" y="T3"/>
                              </a:cxn>
                              <a:cxn ang="0">
                                <a:pos x="T4" y="T5"/>
                              </a:cxn>
                              <a:cxn ang="0">
                                <a:pos x="T6" y="T7"/>
                              </a:cxn>
                            </a:cxnLst>
                            <a:rect l="0" t="0" r="r" b="b"/>
                            <a:pathLst>
                              <a:path w="150" h="150">
                                <a:moveTo>
                                  <a:pt x="75" y="0"/>
                                </a:moveTo>
                                <a:lnTo>
                                  <a:pt x="150" y="150"/>
                                </a:lnTo>
                                <a:cubicBezTo>
                                  <a:pt x="103" y="126"/>
                                  <a:pt x="47" y="126"/>
                                  <a:pt x="0" y="150"/>
                                </a:cubicBezTo>
                                <a:lnTo>
                                  <a:pt x="75"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1" name="Rectangle 319"/>
                        <wps:cNvSpPr>
                          <a:spLocks noChangeArrowheads="1"/>
                        </wps:cNvSpPr>
                        <wps:spPr bwMode="auto">
                          <a:xfrm>
                            <a:off x="5746750" y="645033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100 </w:t>
                              </w:r>
                            </w:p>
                          </w:txbxContent>
                        </wps:txbx>
                        <wps:bodyPr rot="0" vert="horz" wrap="none" lIns="0" tIns="0" rIns="0" bIns="0" anchor="t" anchorCtr="0" upright="1">
                          <a:spAutoFit/>
                        </wps:bodyPr>
                      </wps:wsp>
                      <wps:wsp>
                        <wps:cNvPr id="322" name="Rectangle 320"/>
                        <wps:cNvSpPr>
                          <a:spLocks noChangeArrowheads="1"/>
                        </wps:cNvSpPr>
                        <wps:spPr bwMode="auto">
                          <a:xfrm>
                            <a:off x="5746750" y="6191250"/>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323" name="Line 321"/>
                        <wps:cNvCnPr>
                          <a:cxnSpLocks noChangeShapeType="1"/>
                        </wps:cNvCnPr>
                        <wps:spPr bwMode="auto">
                          <a:xfrm flipV="1">
                            <a:off x="5010150" y="5957570"/>
                            <a:ext cx="635" cy="188658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24" name="Freeform 322"/>
                        <wps:cNvSpPr>
                          <a:spLocks/>
                        </wps:cNvSpPr>
                        <wps:spPr bwMode="auto">
                          <a:xfrm>
                            <a:off x="4980940" y="7830185"/>
                            <a:ext cx="58420" cy="58420"/>
                          </a:xfrm>
                          <a:custGeom>
                            <a:avLst/>
                            <a:gdLst>
                              <a:gd name="T0" fmla="*/ 75 w 150"/>
                              <a:gd name="T1" fmla="*/ 151 h 151"/>
                              <a:gd name="T2" fmla="*/ 0 w 150"/>
                              <a:gd name="T3" fmla="*/ 0 h 151"/>
                              <a:gd name="T4" fmla="*/ 150 w 150"/>
                              <a:gd name="T5" fmla="*/ 0 h 151"/>
                              <a:gd name="T6" fmla="*/ 75 w 150"/>
                              <a:gd name="T7" fmla="*/ 151 h 151"/>
                            </a:gdLst>
                            <a:ahLst/>
                            <a:cxnLst>
                              <a:cxn ang="0">
                                <a:pos x="T0" y="T1"/>
                              </a:cxn>
                              <a:cxn ang="0">
                                <a:pos x="T2" y="T3"/>
                              </a:cxn>
                              <a:cxn ang="0">
                                <a:pos x="T4" y="T5"/>
                              </a:cxn>
                              <a:cxn ang="0">
                                <a:pos x="T6" y="T7"/>
                              </a:cxn>
                            </a:cxnLst>
                            <a:rect l="0" t="0" r="r" b="b"/>
                            <a:pathLst>
                              <a:path w="150" h="151">
                                <a:moveTo>
                                  <a:pt x="75" y="151"/>
                                </a:moveTo>
                                <a:lnTo>
                                  <a:pt x="0" y="0"/>
                                </a:lnTo>
                                <a:cubicBezTo>
                                  <a:pt x="47" y="24"/>
                                  <a:pt x="103" y="24"/>
                                  <a:pt x="150" y="0"/>
                                </a:cubicBezTo>
                                <a:lnTo>
                                  <a:pt x="75" y="1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5" name="Freeform 323"/>
                        <wps:cNvSpPr>
                          <a:spLocks/>
                        </wps:cNvSpPr>
                        <wps:spPr bwMode="auto">
                          <a:xfrm>
                            <a:off x="4980940" y="5913120"/>
                            <a:ext cx="58420" cy="58420"/>
                          </a:xfrm>
                          <a:custGeom>
                            <a:avLst/>
                            <a:gdLst>
                              <a:gd name="T0" fmla="*/ 75 w 150"/>
                              <a:gd name="T1" fmla="*/ 0 h 151"/>
                              <a:gd name="T2" fmla="*/ 150 w 150"/>
                              <a:gd name="T3" fmla="*/ 151 h 151"/>
                              <a:gd name="T4" fmla="*/ 0 w 150"/>
                              <a:gd name="T5" fmla="*/ 151 h 151"/>
                              <a:gd name="T6" fmla="*/ 75 w 150"/>
                              <a:gd name="T7" fmla="*/ 0 h 151"/>
                            </a:gdLst>
                            <a:ahLst/>
                            <a:cxnLst>
                              <a:cxn ang="0">
                                <a:pos x="T0" y="T1"/>
                              </a:cxn>
                              <a:cxn ang="0">
                                <a:pos x="T2" y="T3"/>
                              </a:cxn>
                              <a:cxn ang="0">
                                <a:pos x="T4" y="T5"/>
                              </a:cxn>
                              <a:cxn ang="0">
                                <a:pos x="T6" y="T7"/>
                              </a:cxn>
                            </a:cxnLst>
                            <a:rect l="0" t="0" r="r" b="b"/>
                            <a:pathLst>
                              <a:path w="150" h="151">
                                <a:moveTo>
                                  <a:pt x="75" y="0"/>
                                </a:moveTo>
                                <a:lnTo>
                                  <a:pt x="150" y="151"/>
                                </a:lnTo>
                                <a:cubicBezTo>
                                  <a:pt x="103" y="127"/>
                                  <a:pt x="47" y="127"/>
                                  <a:pt x="0" y="151"/>
                                </a:cubicBezTo>
                                <a:lnTo>
                                  <a:pt x="75"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6" name="Rectangle 324"/>
                        <wps:cNvSpPr>
                          <a:spLocks noChangeArrowheads="1"/>
                        </wps:cNvSpPr>
                        <wps:spPr bwMode="auto">
                          <a:xfrm>
                            <a:off x="5010785" y="713359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900 </w:t>
                              </w:r>
                            </w:p>
                          </w:txbxContent>
                        </wps:txbx>
                        <wps:bodyPr rot="0" vert="horz" wrap="none" lIns="0" tIns="0" rIns="0" bIns="0" anchor="t" anchorCtr="0" upright="1">
                          <a:spAutoFit/>
                        </wps:bodyPr>
                      </wps:wsp>
                      <wps:wsp>
                        <wps:cNvPr id="327" name="Rectangle 325"/>
                        <wps:cNvSpPr>
                          <a:spLocks noChangeArrowheads="1"/>
                        </wps:cNvSpPr>
                        <wps:spPr bwMode="auto">
                          <a:xfrm>
                            <a:off x="5010785" y="6874510"/>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328" name="Line 326"/>
                        <wps:cNvCnPr>
                          <a:cxnSpLocks noChangeShapeType="1"/>
                        </wps:cNvCnPr>
                        <wps:spPr bwMode="auto">
                          <a:xfrm>
                            <a:off x="4822825" y="7888605"/>
                            <a:ext cx="467360"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29" name="Line 327"/>
                        <wps:cNvCnPr>
                          <a:cxnSpLocks noChangeShapeType="1"/>
                        </wps:cNvCnPr>
                        <wps:spPr bwMode="auto">
                          <a:xfrm>
                            <a:off x="4540250" y="2445385"/>
                            <a:ext cx="32385"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30" name="Freeform 328"/>
                        <wps:cNvSpPr>
                          <a:spLocks/>
                        </wps:cNvSpPr>
                        <wps:spPr bwMode="auto">
                          <a:xfrm>
                            <a:off x="4460875" y="2416175"/>
                            <a:ext cx="86995" cy="58420"/>
                          </a:xfrm>
                          <a:custGeom>
                            <a:avLst/>
                            <a:gdLst>
                              <a:gd name="T0" fmla="*/ 137 w 137"/>
                              <a:gd name="T1" fmla="*/ 92 h 92"/>
                              <a:gd name="T2" fmla="*/ 0 w 137"/>
                              <a:gd name="T3" fmla="*/ 46 h 92"/>
                              <a:gd name="T4" fmla="*/ 137 w 137"/>
                              <a:gd name="T5" fmla="*/ 0 h 92"/>
                              <a:gd name="T6" fmla="*/ 137 w 137"/>
                              <a:gd name="T7" fmla="*/ 92 h 92"/>
                            </a:gdLst>
                            <a:ahLst/>
                            <a:cxnLst>
                              <a:cxn ang="0">
                                <a:pos x="T0" y="T1"/>
                              </a:cxn>
                              <a:cxn ang="0">
                                <a:pos x="T2" y="T3"/>
                              </a:cxn>
                              <a:cxn ang="0">
                                <a:pos x="T4" y="T5"/>
                              </a:cxn>
                              <a:cxn ang="0">
                                <a:pos x="T6" y="T7"/>
                              </a:cxn>
                            </a:cxnLst>
                            <a:rect l="0" t="0" r="r" b="b"/>
                            <a:pathLst>
                              <a:path w="137" h="92">
                                <a:moveTo>
                                  <a:pt x="137" y="92"/>
                                </a:moveTo>
                                <a:lnTo>
                                  <a:pt x="0" y="46"/>
                                </a:lnTo>
                                <a:lnTo>
                                  <a:pt x="137" y="0"/>
                                </a:lnTo>
                                <a:lnTo>
                                  <a:pt x="137"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329"/>
                        <wps:cNvSpPr>
                          <a:spLocks/>
                        </wps:cNvSpPr>
                        <wps:spPr bwMode="auto">
                          <a:xfrm>
                            <a:off x="4565015" y="2416175"/>
                            <a:ext cx="86995" cy="58420"/>
                          </a:xfrm>
                          <a:custGeom>
                            <a:avLst/>
                            <a:gdLst>
                              <a:gd name="T0" fmla="*/ 0 w 137"/>
                              <a:gd name="T1" fmla="*/ 0 h 92"/>
                              <a:gd name="T2" fmla="*/ 137 w 137"/>
                              <a:gd name="T3" fmla="*/ 46 h 92"/>
                              <a:gd name="T4" fmla="*/ 0 w 137"/>
                              <a:gd name="T5" fmla="*/ 92 h 92"/>
                              <a:gd name="T6" fmla="*/ 0 w 137"/>
                              <a:gd name="T7" fmla="*/ 0 h 92"/>
                            </a:gdLst>
                            <a:ahLst/>
                            <a:cxnLst>
                              <a:cxn ang="0">
                                <a:pos x="T0" y="T1"/>
                              </a:cxn>
                              <a:cxn ang="0">
                                <a:pos x="T2" y="T3"/>
                              </a:cxn>
                              <a:cxn ang="0">
                                <a:pos x="T4" y="T5"/>
                              </a:cxn>
                              <a:cxn ang="0">
                                <a:pos x="T6" y="T7"/>
                              </a:cxn>
                            </a:cxnLst>
                            <a:rect l="0" t="0" r="r" b="b"/>
                            <a:pathLst>
                              <a:path w="137" h="92">
                                <a:moveTo>
                                  <a:pt x="0" y="0"/>
                                </a:moveTo>
                                <a:lnTo>
                                  <a:pt x="137" y="46"/>
                                </a:lnTo>
                                <a:lnTo>
                                  <a:pt x="0" y="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330"/>
                        <wps:cNvSpPr>
                          <a:spLocks/>
                        </wps:cNvSpPr>
                        <wps:spPr bwMode="auto">
                          <a:xfrm>
                            <a:off x="4554220" y="1520190"/>
                            <a:ext cx="619125" cy="925195"/>
                          </a:xfrm>
                          <a:custGeom>
                            <a:avLst/>
                            <a:gdLst>
                              <a:gd name="T0" fmla="*/ 0 w 975"/>
                              <a:gd name="T1" fmla="*/ 1457 h 1457"/>
                              <a:gd name="T2" fmla="*/ 331 w 975"/>
                              <a:gd name="T3" fmla="*/ 0 h 1457"/>
                              <a:gd name="T4" fmla="*/ 975 w 975"/>
                              <a:gd name="T5" fmla="*/ 0 h 1457"/>
                            </a:gdLst>
                            <a:ahLst/>
                            <a:cxnLst>
                              <a:cxn ang="0">
                                <a:pos x="T0" y="T1"/>
                              </a:cxn>
                              <a:cxn ang="0">
                                <a:pos x="T2" y="T3"/>
                              </a:cxn>
                              <a:cxn ang="0">
                                <a:pos x="T4" y="T5"/>
                              </a:cxn>
                            </a:cxnLst>
                            <a:rect l="0" t="0" r="r" b="b"/>
                            <a:pathLst>
                              <a:path w="975" h="1457">
                                <a:moveTo>
                                  <a:pt x="0" y="1457"/>
                                </a:moveTo>
                                <a:lnTo>
                                  <a:pt x="331" y="0"/>
                                </a:lnTo>
                                <a:lnTo>
                                  <a:pt x="975" y="0"/>
                                </a:lnTo>
                              </a:path>
                            </a:pathLst>
                          </a:cu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31"/>
                        <wps:cNvSpPr>
                          <a:spLocks noChangeArrowheads="1"/>
                        </wps:cNvSpPr>
                        <wps:spPr bwMode="auto">
                          <a:xfrm>
                            <a:off x="4791075" y="136715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120  </w:t>
                              </w:r>
                            </w:p>
                          </w:txbxContent>
                        </wps:txbx>
                        <wps:bodyPr rot="0" vert="horz" wrap="none" lIns="0" tIns="0" rIns="0" bIns="0" anchor="t" anchorCtr="0" upright="1">
                          <a:spAutoFit/>
                        </wps:bodyPr>
                      </wps:wsp>
                      <wps:wsp>
                        <wps:cNvPr id="334" name="Rectangle 332"/>
                        <wps:cNvSpPr>
                          <a:spLocks noChangeArrowheads="1"/>
                        </wps:cNvSpPr>
                        <wps:spPr bwMode="auto">
                          <a:xfrm>
                            <a:off x="4975225" y="1367155"/>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 мм</w:t>
                              </w:r>
                            </w:p>
                          </w:txbxContent>
                        </wps:txbx>
                        <wps:bodyPr rot="0" vert="horz" wrap="none" lIns="0" tIns="0" rIns="0" bIns="0" anchor="t" anchorCtr="0" upright="1">
                          <a:spAutoFit/>
                        </wps:bodyPr>
                      </wps:wsp>
                      <wps:wsp>
                        <wps:cNvPr id="335" name="Freeform 333"/>
                        <wps:cNvSpPr>
                          <a:spLocks/>
                        </wps:cNvSpPr>
                        <wps:spPr bwMode="auto">
                          <a:xfrm>
                            <a:off x="3523615" y="1473200"/>
                            <a:ext cx="609600" cy="882650"/>
                          </a:xfrm>
                          <a:custGeom>
                            <a:avLst/>
                            <a:gdLst>
                              <a:gd name="T0" fmla="*/ 0 w 960"/>
                              <a:gd name="T1" fmla="*/ 1390 h 1390"/>
                              <a:gd name="T2" fmla="*/ 316 w 960"/>
                              <a:gd name="T3" fmla="*/ 0 h 1390"/>
                              <a:gd name="T4" fmla="*/ 960 w 960"/>
                              <a:gd name="T5" fmla="*/ 0 h 1390"/>
                            </a:gdLst>
                            <a:ahLst/>
                            <a:cxnLst>
                              <a:cxn ang="0">
                                <a:pos x="T0" y="T1"/>
                              </a:cxn>
                              <a:cxn ang="0">
                                <a:pos x="T2" y="T3"/>
                              </a:cxn>
                              <a:cxn ang="0">
                                <a:pos x="T4" y="T5"/>
                              </a:cxn>
                            </a:cxnLst>
                            <a:rect l="0" t="0" r="r" b="b"/>
                            <a:pathLst>
                              <a:path w="960" h="1390">
                                <a:moveTo>
                                  <a:pt x="0" y="1390"/>
                                </a:moveTo>
                                <a:lnTo>
                                  <a:pt x="316" y="0"/>
                                </a:lnTo>
                                <a:lnTo>
                                  <a:pt x="960" y="0"/>
                                </a:lnTo>
                              </a:path>
                            </a:pathLst>
                          </a:cu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34"/>
                        <wps:cNvSpPr>
                          <a:spLocks/>
                        </wps:cNvSpPr>
                        <wps:spPr bwMode="auto">
                          <a:xfrm>
                            <a:off x="3499485" y="2339975"/>
                            <a:ext cx="52705" cy="59055"/>
                          </a:xfrm>
                          <a:custGeom>
                            <a:avLst/>
                            <a:gdLst>
                              <a:gd name="T0" fmla="*/ 37 w 136"/>
                              <a:gd name="T1" fmla="*/ 152 h 152"/>
                              <a:gd name="T2" fmla="*/ 0 w 136"/>
                              <a:gd name="T3" fmla="*/ 0 h 152"/>
                              <a:gd name="T4" fmla="*/ 136 w 136"/>
                              <a:gd name="T5" fmla="*/ 31 h 152"/>
                              <a:gd name="T6" fmla="*/ 37 w 136"/>
                              <a:gd name="T7" fmla="*/ 152 h 152"/>
                            </a:gdLst>
                            <a:ahLst/>
                            <a:cxnLst>
                              <a:cxn ang="0">
                                <a:pos x="T0" y="T1"/>
                              </a:cxn>
                              <a:cxn ang="0">
                                <a:pos x="T2" y="T3"/>
                              </a:cxn>
                              <a:cxn ang="0">
                                <a:pos x="T4" y="T5"/>
                              </a:cxn>
                              <a:cxn ang="0">
                                <a:pos x="T6" y="T7"/>
                              </a:cxn>
                            </a:cxnLst>
                            <a:rect l="0" t="0" r="r" b="b"/>
                            <a:pathLst>
                              <a:path w="136" h="152">
                                <a:moveTo>
                                  <a:pt x="37" y="152"/>
                                </a:moveTo>
                                <a:lnTo>
                                  <a:pt x="0" y="0"/>
                                </a:lnTo>
                                <a:cubicBezTo>
                                  <a:pt x="38" y="31"/>
                                  <a:pt x="89" y="43"/>
                                  <a:pt x="136" y="31"/>
                                </a:cubicBezTo>
                                <a:lnTo>
                                  <a:pt x="37" y="15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37" name="Rectangle 335"/>
                        <wps:cNvSpPr>
                          <a:spLocks noChangeArrowheads="1"/>
                        </wps:cNvSpPr>
                        <wps:spPr bwMode="auto">
                          <a:xfrm>
                            <a:off x="3626485" y="125539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20</w:t>
                              </w:r>
                            </w:p>
                          </w:txbxContent>
                        </wps:txbx>
                        <wps:bodyPr rot="0" vert="horz" wrap="none" lIns="0" tIns="0" rIns="0" bIns="0" anchor="t" anchorCtr="0" upright="1">
                          <a:spAutoFit/>
                        </wps:bodyPr>
                      </wps:wsp>
                      <wps:wsp>
                        <wps:cNvPr id="338" name="Rectangle 336"/>
                        <wps:cNvSpPr>
                          <a:spLocks noChangeArrowheads="1"/>
                        </wps:cNvSpPr>
                        <wps:spPr bwMode="auto">
                          <a:xfrm>
                            <a:off x="3776980" y="125539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х</w:t>
                              </w:r>
                            </w:p>
                          </w:txbxContent>
                        </wps:txbx>
                        <wps:bodyPr rot="0" vert="horz" wrap="none" lIns="0" tIns="0" rIns="0" bIns="0" anchor="t" anchorCtr="0" upright="1">
                          <a:spAutoFit/>
                        </wps:bodyPr>
                      </wps:wsp>
                      <wps:wsp>
                        <wps:cNvPr id="339" name="Rectangle 337"/>
                        <wps:cNvSpPr>
                          <a:spLocks noChangeArrowheads="1"/>
                        </wps:cNvSpPr>
                        <wps:spPr bwMode="auto">
                          <a:xfrm>
                            <a:off x="3841115" y="125539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20 </w:t>
                              </w:r>
                            </w:p>
                          </w:txbxContent>
                        </wps:txbx>
                        <wps:bodyPr rot="0" vert="horz" wrap="none" lIns="0" tIns="0" rIns="0" bIns="0" anchor="t" anchorCtr="0" upright="1">
                          <a:spAutoFit/>
                        </wps:bodyPr>
                      </wps:wsp>
                      <wps:wsp>
                        <wps:cNvPr id="340" name="Rectangle 338"/>
                        <wps:cNvSpPr>
                          <a:spLocks noChangeArrowheads="1"/>
                        </wps:cNvSpPr>
                        <wps:spPr bwMode="auto">
                          <a:xfrm>
                            <a:off x="4025265" y="125539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341" name="Freeform 339"/>
                        <wps:cNvSpPr>
                          <a:spLocks/>
                        </wps:cNvSpPr>
                        <wps:spPr bwMode="auto">
                          <a:xfrm>
                            <a:off x="2623820" y="1193165"/>
                            <a:ext cx="609600" cy="882650"/>
                          </a:xfrm>
                          <a:custGeom>
                            <a:avLst/>
                            <a:gdLst>
                              <a:gd name="T0" fmla="*/ 0 w 960"/>
                              <a:gd name="T1" fmla="*/ 1390 h 1390"/>
                              <a:gd name="T2" fmla="*/ 316 w 960"/>
                              <a:gd name="T3" fmla="*/ 0 h 1390"/>
                              <a:gd name="T4" fmla="*/ 960 w 960"/>
                              <a:gd name="T5" fmla="*/ 0 h 1390"/>
                            </a:gdLst>
                            <a:ahLst/>
                            <a:cxnLst>
                              <a:cxn ang="0">
                                <a:pos x="T0" y="T1"/>
                              </a:cxn>
                              <a:cxn ang="0">
                                <a:pos x="T2" y="T3"/>
                              </a:cxn>
                              <a:cxn ang="0">
                                <a:pos x="T4" y="T5"/>
                              </a:cxn>
                            </a:cxnLst>
                            <a:rect l="0" t="0" r="r" b="b"/>
                            <a:pathLst>
                              <a:path w="960" h="1390">
                                <a:moveTo>
                                  <a:pt x="0" y="1390"/>
                                </a:moveTo>
                                <a:lnTo>
                                  <a:pt x="316" y="0"/>
                                </a:lnTo>
                                <a:lnTo>
                                  <a:pt x="960" y="0"/>
                                </a:lnTo>
                              </a:path>
                            </a:pathLst>
                          </a:cu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340"/>
                        <wps:cNvSpPr>
                          <a:spLocks/>
                        </wps:cNvSpPr>
                        <wps:spPr bwMode="auto">
                          <a:xfrm>
                            <a:off x="2599690" y="2059940"/>
                            <a:ext cx="52705" cy="58420"/>
                          </a:xfrm>
                          <a:custGeom>
                            <a:avLst/>
                            <a:gdLst>
                              <a:gd name="T0" fmla="*/ 37 w 136"/>
                              <a:gd name="T1" fmla="*/ 152 h 152"/>
                              <a:gd name="T2" fmla="*/ 0 w 136"/>
                              <a:gd name="T3" fmla="*/ 0 h 152"/>
                              <a:gd name="T4" fmla="*/ 136 w 136"/>
                              <a:gd name="T5" fmla="*/ 31 h 152"/>
                              <a:gd name="T6" fmla="*/ 37 w 136"/>
                              <a:gd name="T7" fmla="*/ 152 h 152"/>
                            </a:gdLst>
                            <a:ahLst/>
                            <a:cxnLst>
                              <a:cxn ang="0">
                                <a:pos x="T0" y="T1"/>
                              </a:cxn>
                              <a:cxn ang="0">
                                <a:pos x="T2" y="T3"/>
                              </a:cxn>
                              <a:cxn ang="0">
                                <a:pos x="T4" y="T5"/>
                              </a:cxn>
                              <a:cxn ang="0">
                                <a:pos x="T6" y="T7"/>
                              </a:cxn>
                            </a:cxnLst>
                            <a:rect l="0" t="0" r="r" b="b"/>
                            <a:pathLst>
                              <a:path w="136" h="152">
                                <a:moveTo>
                                  <a:pt x="37" y="152"/>
                                </a:moveTo>
                                <a:lnTo>
                                  <a:pt x="0" y="0"/>
                                </a:lnTo>
                                <a:cubicBezTo>
                                  <a:pt x="38" y="31"/>
                                  <a:pt x="89" y="43"/>
                                  <a:pt x="136" y="31"/>
                                </a:cubicBezTo>
                                <a:lnTo>
                                  <a:pt x="37" y="15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43" name="Rectangle 341"/>
                        <wps:cNvSpPr>
                          <a:spLocks noChangeArrowheads="1"/>
                        </wps:cNvSpPr>
                        <wps:spPr bwMode="auto">
                          <a:xfrm>
                            <a:off x="2913380" y="96202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40</w:t>
                              </w:r>
                            </w:p>
                          </w:txbxContent>
                        </wps:txbx>
                        <wps:bodyPr rot="0" vert="horz" wrap="none" lIns="0" tIns="0" rIns="0" bIns="0" anchor="t" anchorCtr="0" upright="1">
                          <a:spAutoFit/>
                        </wps:bodyPr>
                      </wps:wsp>
                      <wps:wsp>
                        <wps:cNvPr id="344" name="Rectangle 342"/>
                        <wps:cNvSpPr>
                          <a:spLocks noChangeArrowheads="1"/>
                        </wps:cNvSpPr>
                        <wps:spPr bwMode="auto">
                          <a:xfrm>
                            <a:off x="3063875" y="9620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х</w:t>
                              </w:r>
                            </w:p>
                          </w:txbxContent>
                        </wps:txbx>
                        <wps:bodyPr rot="0" vert="horz" wrap="none" lIns="0" tIns="0" rIns="0" bIns="0" anchor="t" anchorCtr="0" upright="1">
                          <a:spAutoFit/>
                        </wps:bodyPr>
                      </wps:wsp>
                      <wps:wsp>
                        <wps:cNvPr id="345" name="Rectangle 343"/>
                        <wps:cNvSpPr>
                          <a:spLocks noChangeArrowheads="1"/>
                        </wps:cNvSpPr>
                        <wps:spPr bwMode="auto">
                          <a:xfrm>
                            <a:off x="3128010" y="96202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20 </w:t>
                              </w:r>
                            </w:p>
                          </w:txbxContent>
                        </wps:txbx>
                        <wps:bodyPr rot="0" vert="horz" wrap="none" lIns="0" tIns="0" rIns="0" bIns="0" anchor="t" anchorCtr="0" upright="1">
                          <a:spAutoFit/>
                        </wps:bodyPr>
                      </wps:wsp>
                      <wps:wsp>
                        <wps:cNvPr id="346" name="Rectangle 344"/>
                        <wps:cNvSpPr>
                          <a:spLocks noChangeArrowheads="1"/>
                        </wps:cNvSpPr>
                        <wps:spPr bwMode="auto">
                          <a:xfrm>
                            <a:off x="3312160" y="96202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347" name="Freeform 345"/>
                        <wps:cNvSpPr>
                          <a:spLocks/>
                        </wps:cNvSpPr>
                        <wps:spPr bwMode="auto">
                          <a:xfrm>
                            <a:off x="625475" y="826135"/>
                            <a:ext cx="808355" cy="1179195"/>
                          </a:xfrm>
                          <a:custGeom>
                            <a:avLst/>
                            <a:gdLst>
                              <a:gd name="T0" fmla="*/ 0 w 1273"/>
                              <a:gd name="T1" fmla="*/ 1857 h 1857"/>
                              <a:gd name="T2" fmla="*/ 422 w 1273"/>
                              <a:gd name="T3" fmla="*/ 0 h 1857"/>
                              <a:gd name="T4" fmla="*/ 1273 w 1273"/>
                              <a:gd name="T5" fmla="*/ 0 h 1857"/>
                            </a:gdLst>
                            <a:ahLst/>
                            <a:cxnLst>
                              <a:cxn ang="0">
                                <a:pos x="T0" y="T1"/>
                              </a:cxn>
                              <a:cxn ang="0">
                                <a:pos x="T2" y="T3"/>
                              </a:cxn>
                              <a:cxn ang="0">
                                <a:pos x="T4" y="T5"/>
                              </a:cxn>
                            </a:cxnLst>
                            <a:rect l="0" t="0" r="r" b="b"/>
                            <a:pathLst>
                              <a:path w="1273" h="1857">
                                <a:moveTo>
                                  <a:pt x="0" y="1857"/>
                                </a:moveTo>
                                <a:lnTo>
                                  <a:pt x="422" y="0"/>
                                </a:lnTo>
                                <a:lnTo>
                                  <a:pt x="1273" y="0"/>
                                </a:lnTo>
                              </a:path>
                            </a:pathLst>
                          </a:custGeom>
                          <a:noFill/>
                          <a:ln w="635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346"/>
                        <wps:cNvSpPr>
                          <a:spLocks/>
                        </wps:cNvSpPr>
                        <wps:spPr bwMode="auto">
                          <a:xfrm>
                            <a:off x="601345" y="1990090"/>
                            <a:ext cx="52705" cy="57785"/>
                          </a:xfrm>
                          <a:custGeom>
                            <a:avLst/>
                            <a:gdLst>
                              <a:gd name="T0" fmla="*/ 37 w 136"/>
                              <a:gd name="T1" fmla="*/ 151 h 151"/>
                              <a:gd name="T2" fmla="*/ 0 w 136"/>
                              <a:gd name="T3" fmla="*/ 0 h 151"/>
                              <a:gd name="T4" fmla="*/ 136 w 136"/>
                              <a:gd name="T5" fmla="*/ 31 h 151"/>
                              <a:gd name="T6" fmla="*/ 37 w 136"/>
                              <a:gd name="T7" fmla="*/ 151 h 151"/>
                            </a:gdLst>
                            <a:ahLst/>
                            <a:cxnLst>
                              <a:cxn ang="0">
                                <a:pos x="T0" y="T1"/>
                              </a:cxn>
                              <a:cxn ang="0">
                                <a:pos x="T2" y="T3"/>
                              </a:cxn>
                              <a:cxn ang="0">
                                <a:pos x="T4" y="T5"/>
                              </a:cxn>
                              <a:cxn ang="0">
                                <a:pos x="T6" y="T7"/>
                              </a:cxn>
                            </a:cxnLst>
                            <a:rect l="0" t="0" r="r" b="b"/>
                            <a:pathLst>
                              <a:path w="136" h="151">
                                <a:moveTo>
                                  <a:pt x="37" y="151"/>
                                </a:moveTo>
                                <a:lnTo>
                                  <a:pt x="0" y="0"/>
                                </a:lnTo>
                                <a:cubicBezTo>
                                  <a:pt x="38" y="31"/>
                                  <a:pt x="88" y="43"/>
                                  <a:pt x="136" y="31"/>
                                </a:cubicBezTo>
                                <a:lnTo>
                                  <a:pt x="37" y="1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49" name="Rectangle 347"/>
                        <wps:cNvSpPr>
                          <a:spLocks noChangeArrowheads="1"/>
                        </wps:cNvSpPr>
                        <wps:spPr bwMode="auto">
                          <a:xfrm>
                            <a:off x="961390" y="55943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60</w:t>
                              </w:r>
                            </w:p>
                          </w:txbxContent>
                        </wps:txbx>
                        <wps:bodyPr rot="0" vert="horz" wrap="none" lIns="0" tIns="0" rIns="0" bIns="0" anchor="t" anchorCtr="0" upright="1">
                          <a:spAutoFit/>
                        </wps:bodyPr>
                      </wps:wsp>
                      <wps:wsp>
                        <wps:cNvPr id="350" name="Rectangle 348"/>
                        <wps:cNvSpPr>
                          <a:spLocks noChangeArrowheads="1"/>
                        </wps:cNvSpPr>
                        <wps:spPr bwMode="auto">
                          <a:xfrm>
                            <a:off x="1111885" y="55943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х</w:t>
                              </w:r>
                            </w:p>
                          </w:txbxContent>
                        </wps:txbx>
                        <wps:bodyPr rot="0" vert="horz" wrap="none" lIns="0" tIns="0" rIns="0" bIns="0" anchor="t" anchorCtr="0" upright="1">
                          <a:spAutoFit/>
                        </wps:bodyPr>
                      </wps:wsp>
                      <wps:wsp>
                        <wps:cNvPr id="351" name="Rectangle 349"/>
                        <wps:cNvSpPr>
                          <a:spLocks noChangeArrowheads="1"/>
                        </wps:cNvSpPr>
                        <wps:spPr bwMode="auto">
                          <a:xfrm>
                            <a:off x="1176655" y="559435"/>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60 </w:t>
                              </w:r>
                            </w:p>
                          </w:txbxContent>
                        </wps:txbx>
                        <wps:bodyPr rot="0" vert="horz" wrap="none" lIns="0" tIns="0" rIns="0" bIns="0" anchor="t" anchorCtr="0" upright="1">
                          <a:spAutoFit/>
                        </wps:bodyPr>
                      </wps:wsp>
                      <wps:wsp>
                        <wps:cNvPr id="352" name="Rectangle 350"/>
                        <wps:cNvSpPr>
                          <a:spLocks noChangeArrowheads="1"/>
                        </wps:cNvSpPr>
                        <wps:spPr bwMode="auto">
                          <a:xfrm>
                            <a:off x="1360170" y="55943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353" name="Line 351"/>
                        <wps:cNvCnPr>
                          <a:cxnSpLocks noChangeShapeType="1"/>
                        </wps:cNvCnPr>
                        <wps:spPr bwMode="auto">
                          <a:xfrm flipV="1">
                            <a:off x="5349240" y="71120"/>
                            <a:ext cx="635" cy="19310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54" name="Freeform 352"/>
                        <wps:cNvSpPr>
                          <a:spLocks/>
                        </wps:cNvSpPr>
                        <wps:spPr bwMode="auto">
                          <a:xfrm>
                            <a:off x="5319395" y="1987550"/>
                            <a:ext cx="58420" cy="58420"/>
                          </a:xfrm>
                          <a:custGeom>
                            <a:avLst/>
                            <a:gdLst>
                              <a:gd name="T0" fmla="*/ 76 w 151"/>
                              <a:gd name="T1" fmla="*/ 150 h 150"/>
                              <a:gd name="T2" fmla="*/ 0 w 151"/>
                              <a:gd name="T3" fmla="*/ 0 h 150"/>
                              <a:gd name="T4" fmla="*/ 151 w 151"/>
                              <a:gd name="T5" fmla="*/ 0 h 150"/>
                              <a:gd name="T6" fmla="*/ 76 w 151"/>
                              <a:gd name="T7" fmla="*/ 150 h 150"/>
                            </a:gdLst>
                            <a:ahLst/>
                            <a:cxnLst>
                              <a:cxn ang="0">
                                <a:pos x="T0" y="T1"/>
                              </a:cxn>
                              <a:cxn ang="0">
                                <a:pos x="T2" y="T3"/>
                              </a:cxn>
                              <a:cxn ang="0">
                                <a:pos x="T4" y="T5"/>
                              </a:cxn>
                              <a:cxn ang="0">
                                <a:pos x="T6" y="T7"/>
                              </a:cxn>
                            </a:cxnLst>
                            <a:rect l="0" t="0" r="r" b="b"/>
                            <a:pathLst>
                              <a:path w="151" h="150">
                                <a:moveTo>
                                  <a:pt x="76" y="150"/>
                                </a:moveTo>
                                <a:lnTo>
                                  <a:pt x="0" y="0"/>
                                </a:lnTo>
                                <a:cubicBezTo>
                                  <a:pt x="48" y="24"/>
                                  <a:pt x="103" y="24"/>
                                  <a:pt x="151" y="0"/>
                                </a:cubicBezTo>
                                <a:lnTo>
                                  <a:pt x="76" y="1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55" name="Line 353"/>
                        <wps:cNvCnPr>
                          <a:cxnSpLocks noChangeShapeType="1"/>
                        </wps:cNvCnPr>
                        <wps:spPr bwMode="auto">
                          <a:xfrm>
                            <a:off x="620395" y="388620"/>
                            <a:ext cx="4684395"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56" name="Freeform 354"/>
                        <wps:cNvSpPr>
                          <a:spLocks/>
                        </wps:cNvSpPr>
                        <wps:spPr bwMode="auto">
                          <a:xfrm>
                            <a:off x="576580" y="359410"/>
                            <a:ext cx="57785" cy="57785"/>
                          </a:xfrm>
                          <a:custGeom>
                            <a:avLst/>
                            <a:gdLst>
                              <a:gd name="T0" fmla="*/ 0 w 150"/>
                              <a:gd name="T1" fmla="*/ 75 h 150"/>
                              <a:gd name="T2" fmla="*/ 150 w 150"/>
                              <a:gd name="T3" fmla="*/ 0 h 150"/>
                              <a:gd name="T4" fmla="*/ 150 w 150"/>
                              <a:gd name="T5" fmla="*/ 150 h 150"/>
                              <a:gd name="T6" fmla="*/ 0 w 150"/>
                              <a:gd name="T7" fmla="*/ 75 h 150"/>
                            </a:gdLst>
                            <a:ahLst/>
                            <a:cxnLst>
                              <a:cxn ang="0">
                                <a:pos x="T0" y="T1"/>
                              </a:cxn>
                              <a:cxn ang="0">
                                <a:pos x="T2" y="T3"/>
                              </a:cxn>
                              <a:cxn ang="0">
                                <a:pos x="T4" y="T5"/>
                              </a:cxn>
                              <a:cxn ang="0">
                                <a:pos x="T6" y="T7"/>
                              </a:cxn>
                            </a:cxnLst>
                            <a:rect l="0" t="0" r="r" b="b"/>
                            <a:pathLst>
                              <a:path w="150" h="150">
                                <a:moveTo>
                                  <a:pt x="0" y="75"/>
                                </a:moveTo>
                                <a:lnTo>
                                  <a:pt x="150" y="0"/>
                                </a:lnTo>
                                <a:cubicBezTo>
                                  <a:pt x="126" y="47"/>
                                  <a:pt x="126" y="103"/>
                                  <a:pt x="150" y="150"/>
                                </a:cubicBezTo>
                                <a:lnTo>
                                  <a:pt x="0"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57" name="Freeform 355"/>
                        <wps:cNvSpPr>
                          <a:spLocks/>
                        </wps:cNvSpPr>
                        <wps:spPr bwMode="auto">
                          <a:xfrm>
                            <a:off x="5290820" y="359410"/>
                            <a:ext cx="58420" cy="57785"/>
                          </a:xfrm>
                          <a:custGeom>
                            <a:avLst/>
                            <a:gdLst>
                              <a:gd name="T0" fmla="*/ 151 w 151"/>
                              <a:gd name="T1" fmla="*/ 75 h 150"/>
                              <a:gd name="T2" fmla="*/ 0 w 151"/>
                              <a:gd name="T3" fmla="*/ 150 h 150"/>
                              <a:gd name="T4" fmla="*/ 0 w 151"/>
                              <a:gd name="T5" fmla="*/ 0 h 150"/>
                              <a:gd name="T6" fmla="*/ 151 w 151"/>
                              <a:gd name="T7" fmla="*/ 75 h 150"/>
                            </a:gdLst>
                            <a:ahLst/>
                            <a:cxnLst>
                              <a:cxn ang="0">
                                <a:pos x="T0" y="T1"/>
                              </a:cxn>
                              <a:cxn ang="0">
                                <a:pos x="T2" y="T3"/>
                              </a:cxn>
                              <a:cxn ang="0">
                                <a:pos x="T4" y="T5"/>
                              </a:cxn>
                              <a:cxn ang="0">
                                <a:pos x="T6" y="T7"/>
                              </a:cxn>
                            </a:cxnLst>
                            <a:rect l="0" t="0" r="r" b="b"/>
                            <a:pathLst>
                              <a:path w="151" h="150">
                                <a:moveTo>
                                  <a:pt x="151" y="75"/>
                                </a:moveTo>
                                <a:lnTo>
                                  <a:pt x="0" y="150"/>
                                </a:lnTo>
                                <a:cubicBezTo>
                                  <a:pt x="24" y="103"/>
                                  <a:pt x="24" y="47"/>
                                  <a:pt x="0" y="0"/>
                                </a:cubicBezTo>
                                <a:lnTo>
                                  <a:pt x="151"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58" name="Line 356"/>
                        <wps:cNvCnPr>
                          <a:cxnSpLocks noChangeShapeType="1"/>
                        </wps:cNvCnPr>
                        <wps:spPr bwMode="auto">
                          <a:xfrm flipV="1">
                            <a:off x="576580" y="71120"/>
                            <a:ext cx="635" cy="19310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59" name="Freeform 357"/>
                        <wps:cNvSpPr>
                          <a:spLocks/>
                        </wps:cNvSpPr>
                        <wps:spPr bwMode="auto">
                          <a:xfrm>
                            <a:off x="547370" y="1987550"/>
                            <a:ext cx="57785" cy="58420"/>
                          </a:xfrm>
                          <a:custGeom>
                            <a:avLst/>
                            <a:gdLst>
                              <a:gd name="T0" fmla="*/ 75 w 150"/>
                              <a:gd name="T1" fmla="*/ 150 h 150"/>
                              <a:gd name="T2" fmla="*/ 0 w 150"/>
                              <a:gd name="T3" fmla="*/ 0 h 150"/>
                              <a:gd name="T4" fmla="*/ 150 w 150"/>
                              <a:gd name="T5" fmla="*/ 0 h 150"/>
                              <a:gd name="T6" fmla="*/ 75 w 150"/>
                              <a:gd name="T7" fmla="*/ 150 h 150"/>
                            </a:gdLst>
                            <a:ahLst/>
                            <a:cxnLst>
                              <a:cxn ang="0">
                                <a:pos x="T0" y="T1"/>
                              </a:cxn>
                              <a:cxn ang="0">
                                <a:pos x="T2" y="T3"/>
                              </a:cxn>
                              <a:cxn ang="0">
                                <a:pos x="T4" y="T5"/>
                              </a:cxn>
                              <a:cxn ang="0">
                                <a:pos x="T6" y="T7"/>
                              </a:cxn>
                            </a:cxnLst>
                            <a:rect l="0" t="0" r="r" b="b"/>
                            <a:pathLst>
                              <a:path w="150" h="150">
                                <a:moveTo>
                                  <a:pt x="75" y="150"/>
                                </a:moveTo>
                                <a:lnTo>
                                  <a:pt x="0" y="0"/>
                                </a:lnTo>
                                <a:cubicBezTo>
                                  <a:pt x="47" y="24"/>
                                  <a:pt x="103" y="24"/>
                                  <a:pt x="150" y="0"/>
                                </a:cubicBezTo>
                                <a:lnTo>
                                  <a:pt x="75" y="1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60" name="Rectangle 358"/>
                        <wps:cNvSpPr>
                          <a:spLocks noChangeArrowheads="1"/>
                        </wps:cNvSpPr>
                        <wps:spPr bwMode="auto">
                          <a:xfrm>
                            <a:off x="2698115" y="19875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2000 </w:t>
                              </w:r>
                            </w:p>
                          </w:txbxContent>
                        </wps:txbx>
                        <wps:bodyPr rot="0" vert="horz" wrap="none" lIns="0" tIns="0" rIns="0" bIns="0" anchor="t" anchorCtr="0" upright="1">
                          <a:spAutoFit/>
                        </wps:bodyPr>
                      </wps:wsp>
                      <wps:wsp>
                        <wps:cNvPr id="361" name="Rectangle 359"/>
                        <wps:cNvSpPr>
                          <a:spLocks noChangeArrowheads="1"/>
                        </wps:cNvSpPr>
                        <wps:spPr bwMode="auto">
                          <a:xfrm>
                            <a:off x="3032125" y="19875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362" name="Line 360"/>
                        <wps:cNvCnPr>
                          <a:cxnSpLocks noChangeShapeType="1"/>
                        </wps:cNvCnPr>
                        <wps:spPr bwMode="auto">
                          <a:xfrm flipV="1">
                            <a:off x="5991860" y="2169160"/>
                            <a:ext cx="635" cy="34550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63" name="Freeform 361"/>
                        <wps:cNvSpPr>
                          <a:spLocks/>
                        </wps:cNvSpPr>
                        <wps:spPr bwMode="auto">
                          <a:xfrm>
                            <a:off x="5962650" y="5610225"/>
                            <a:ext cx="58420" cy="57785"/>
                          </a:xfrm>
                          <a:custGeom>
                            <a:avLst/>
                            <a:gdLst>
                              <a:gd name="T0" fmla="*/ 76 w 151"/>
                              <a:gd name="T1" fmla="*/ 151 h 151"/>
                              <a:gd name="T2" fmla="*/ 0 w 151"/>
                              <a:gd name="T3" fmla="*/ 0 h 151"/>
                              <a:gd name="T4" fmla="*/ 151 w 151"/>
                              <a:gd name="T5" fmla="*/ 0 h 151"/>
                              <a:gd name="T6" fmla="*/ 76 w 151"/>
                              <a:gd name="T7" fmla="*/ 151 h 151"/>
                            </a:gdLst>
                            <a:ahLst/>
                            <a:cxnLst>
                              <a:cxn ang="0">
                                <a:pos x="T0" y="T1"/>
                              </a:cxn>
                              <a:cxn ang="0">
                                <a:pos x="T2" y="T3"/>
                              </a:cxn>
                              <a:cxn ang="0">
                                <a:pos x="T4" y="T5"/>
                              </a:cxn>
                              <a:cxn ang="0">
                                <a:pos x="T6" y="T7"/>
                              </a:cxn>
                            </a:cxnLst>
                            <a:rect l="0" t="0" r="r" b="b"/>
                            <a:pathLst>
                              <a:path w="151" h="151">
                                <a:moveTo>
                                  <a:pt x="76" y="151"/>
                                </a:moveTo>
                                <a:lnTo>
                                  <a:pt x="0" y="0"/>
                                </a:lnTo>
                                <a:cubicBezTo>
                                  <a:pt x="48" y="24"/>
                                  <a:pt x="103" y="24"/>
                                  <a:pt x="151" y="0"/>
                                </a:cubicBezTo>
                                <a:lnTo>
                                  <a:pt x="76" y="1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64" name="Freeform 362"/>
                        <wps:cNvSpPr>
                          <a:spLocks/>
                        </wps:cNvSpPr>
                        <wps:spPr bwMode="auto">
                          <a:xfrm>
                            <a:off x="5962650" y="2125345"/>
                            <a:ext cx="58420" cy="57785"/>
                          </a:xfrm>
                          <a:custGeom>
                            <a:avLst/>
                            <a:gdLst>
                              <a:gd name="T0" fmla="*/ 76 w 151"/>
                              <a:gd name="T1" fmla="*/ 0 h 150"/>
                              <a:gd name="T2" fmla="*/ 151 w 151"/>
                              <a:gd name="T3" fmla="*/ 150 h 150"/>
                              <a:gd name="T4" fmla="*/ 0 w 151"/>
                              <a:gd name="T5" fmla="*/ 150 h 150"/>
                              <a:gd name="T6" fmla="*/ 76 w 151"/>
                              <a:gd name="T7" fmla="*/ 0 h 150"/>
                            </a:gdLst>
                            <a:ahLst/>
                            <a:cxnLst>
                              <a:cxn ang="0">
                                <a:pos x="T0" y="T1"/>
                              </a:cxn>
                              <a:cxn ang="0">
                                <a:pos x="T2" y="T3"/>
                              </a:cxn>
                              <a:cxn ang="0">
                                <a:pos x="T4" y="T5"/>
                              </a:cxn>
                              <a:cxn ang="0">
                                <a:pos x="T6" y="T7"/>
                              </a:cxn>
                            </a:cxnLst>
                            <a:rect l="0" t="0" r="r" b="b"/>
                            <a:pathLst>
                              <a:path w="151" h="150">
                                <a:moveTo>
                                  <a:pt x="76" y="0"/>
                                </a:moveTo>
                                <a:lnTo>
                                  <a:pt x="151" y="150"/>
                                </a:lnTo>
                                <a:cubicBezTo>
                                  <a:pt x="103" y="127"/>
                                  <a:pt x="48" y="127"/>
                                  <a:pt x="0" y="150"/>
                                </a:cubicBezTo>
                                <a:lnTo>
                                  <a:pt x="76"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65" name="Line 363"/>
                        <wps:cNvCnPr>
                          <a:cxnSpLocks noChangeShapeType="1"/>
                        </wps:cNvCnPr>
                        <wps:spPr bwMode="auto">
                          <a:xfrm>
                            <a:off x="5290185" y="2125345"/>
                            <a:ext cx="818515" cy="635"/>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66" name="Rectangle 364"/>
                        <wps:cNvSpPr>
                          <a:spLocks noChangeArrowheads="1"/>
                        </wps:cNvSpPr>
                        <wps:spPr bwMode="auto">
                          <a:xfrm>
                            <a:off x="5980430" y="416242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 xml:space="preserve">1500 </w:t>
                              </w:r>
                            </w:p>
                          </w:txbxContent>
                        </wps:txbx>
                        <wps:bodyPr rot="0" vert="horz" wrap="none" lIns="0" tIns="0" rIns="0" bIns="0" anchor="t" anchorCtr="0" upright="1">
                          <a:spAutoFit/>
                        </wps:bodyPr>
                      </wps:wsp>
                      <wps:wsp>
                        <wps:cNvPr id="367" name="Rectangle 365"/>
                        <wps:cNvSpPr>
                          <a:spLocks noChangeArrowheads="1"/>
                        </wps:cNvSpPr>
                        <wps:spPr bwMode="auto">
                          <a:xfrm>
                            <a:off x="5980430" y="3828415"/>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мм</w:t>
                              </w:r>
                            </w:p>
                          </w:txbxContent>
                        </wps:txbx>
                        <wps:bodyPr rot="0" vert="horz" wrap="none" lIns="0" tIns="0" rIns="0" bIns="0" anchor="t" anchorCtr="0" upright="1">
                          <a:spAutoFit/>
                        </wps:bodyPr>
                      </wps:wsp>
                      <wps:wsp>
                        <wps:cNvPr id="368" name="Text Box 366"/>
                        <wps:cNvSpPr txBox="1">
                          <a:spLocks noChangeArrowheads="1"/>
                        </wps:cNvSpPr>
                        <wps:spPr bwMode="auto">
                          <a:xfrm>
                            <a:off x="5617210" y="3579495"/>
                            <a:ext cx="345440" cy="629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1100 мм</w:t>
                              </w:r>
                            </w:p>
                          </w:txbxContent>
                        </wps:txbx>
                        <wps:bodyPr rot="0" vert="vert270" wrap="square" lIns="91440" tIns="45720" rIns="91440" bIns="45720" anchor="t" anchorCtr="0" upright="1">
                          <a:noAutofit/>
                        </wps:bodyPr>
                      </wps:wsp>
                      <wps:wsp>
                        <wps:cNvPr id="369" name="Text Box 367"/>
                        <wps:cNvSpPr txBox="1">
                          <a:spLocks noChangeArrowheads="1"/>
                        </wps:cNvSpPr>
                        <wps:spPr bwMode="auto">
                          <a:xfrm>
                            <a:off x="5454650" y="5890260"/>
                            <a:ext cx="332105" cy="560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7EE" w:rsidRPr="00B20CB2" w:rsidRDefault="00B737EE" w:rsidP="00B20CB2">
                              <w:r w:rsidRPr="00B20CB2">
                                <w:t>100 мм</w:t>
                              </w:r>
                            </w:p>
                          </w:txbxContent>
                        </wps:txbx>
                        <wps:bodyPr rot="0" vert="vert270" wrap="square" lIns="91440" tIns="45720" rIns="91440" bIns="45720" anchor="t" anchorCtr="0" upright="1">
                          <a:noAutofit/>
                        </wps:bodyPr>
                      </wps:wsp>
                    </wpc:wpc>
                  </a:graphicData>
                </a:graphic>
              </wp:inline>
            </w:drawing>
          </mc:Choice>
          <mc:Fallback>
            <w:pict>
              <v:group id="Полотно 370" o:spid="_x0000_s1209" editas="canvas" style="width:494.95pt;height:648.95pt;mso-position-horizontal-relative:char;mso-position-vertical-relative:line" coordsize="62858,824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">
                <v:shape id="_x0000_s1210" type="#_x0000_t75" style="position:absolute;width:62858;height:82416;visibility:visible;mso-wrap-style:square">
                  <v:fill o:detectmouseclick="t"/>
                  <v:path o:connecttype="none"/>
                </v:shape>
                <v:shape id="Picture 189" o:spid="_x0000_s1211" type="#_x0000_t75" style="position:absolute;top:58801;width:59182;height:23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">
                  <v:imagedata r:id="rId196" o:title=""/>
                </v:shape>
                <v:shape id="Picture 190" o:spid="_x0000_s1212" type="#_x0000_t75" style="position:absolute;top:58801;width:59182;height:23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">
                  <v:imagedata r:id="rId197" o:title=""/>
                </v:shape>
                <v:shape id="Picture 191" o:spid="_x0000_s1213" type="#_x0000_t75" style="position:absolute;left:311;top:58921;width:58439;height:22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">
                  <v:imagedata r:id="rId198" o:title=""/>
                </v:shape>
                <v:shape id="Picture 192" o:spid="_x0000_s1214" type="#_x0000_t75" style="position:absolute;left:311;top:58921;width:58439;height:22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">
                  <v:imagedata r:id="rId199" o:title=""/>
                </v:shape>
                <v:shape id="Picture 193" o:spid="_x0000_s1215" type="#_x0000_t75" style="position:absolute;left:311;top:58921;width:58439;height:22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">
                  <v:imagedata r:id="rId198" o:title=""/>
                </v:shape>
                <v:shape id="Picture 194" o:spid="_x0000_s1216" type="#_x0000_t75" style="position:absolute;left:5810;top:20961;width:47561;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">
                  <v:imagedata r:id="rId200" o:title=""/>
                </v:shape>
                <v:shape id="Picture 195" o:spid="_x0000_s1217" type="#_x0000_t75" style="position:absolute;left:5810;top:20961;width:47561;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">
                  <v:imagedata r:id="rId201" o:title=""/>
                </v:shape>
                <v:rect id="Rectangle 196" o:spid="_x0000_s1218" style="position:absolute;left:6159;top:21164;width:4674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197" o:spid="_x0000_s1219" style="position:absolute;left:6159;top:21164;width:4674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" filled="f" strokeweight=".5pt">
                  <v:stroke endcap="square"/>
                </v:rect>
                <v:shape id="Picture 198" o:spid="_x0000_s1220" type="#_x0000_t75" style="position:absolute;left:5810;top:55892;width:4756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">
                  <v:imagedata r:id="rId202" o:title=""/>
                </v:shape>
                <v:shape id="Picture 199" o:spid="_x0000_s1221" type="#_x0000_t75" style="position:absolute;left:5810;top:55892;width:4756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">
                  <v:imagedata r:id="rId203" o:title=""/>
                </v:shape>
                <v:rect id="Rectangle 200" o:spid="_x0000_s1222" style="position:absolute;left:6159;top:56095;width:4674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201" o:spid="_x0000_s1223" style="position:absolute;left:6159;top:56095;width:4674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" filled="f" strokeweight=".5pt">
                  <v:stroke endcap="square"/>
                </v:rect>
                <v:shape id="Picture 202" o:spid="_x0000_s1224" type="#_x0000_t75" style="position:absolute;left:7727;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">
                  <v:imagedata r:id="rId204" o:title=""/>
                </v:shape>
                <v:shape id="Picture 203" o:spid="_x0000_s1225" type="#_x0000_t75" style="position:absolute;left:7727;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">
                  <v:imagedata r:id="rId205" o:title=""/>
                </v:shape>
                <v:rect id="Rectangle 204" o:spid="_x0000_s1226" style="position:absolute;left:8051;top:22326;width:229;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205" o:spid="_x0000_s1227" style="position:absolute;left:8051;top:22326;width:229;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" filled="f" strokeweight=".5pt">
                  <v:stroke endcap="square"/>
                </v:rect>
                <v:shape id="Picture 206" o:spid="_x0000_s1228" type="#_x0000_t75" style="position:absolute;left:9645;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">
                  <v:imagedata r:id="rId206" o:title=""/>
                </v:shape>
                <v:shape id="Picture 207" o:spid="_x0000_s1229" type="#_x0000_t75" style="position:absolute;left:9645;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">
                  <v:imagedata r:id="rId207" o:title=""/>
                </v:shape>
                <v:rect id="Rectangle 208" o:spid="_x0000_s1230" style="position:absolute;left:10001;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209" o:spid="_x0000_s1231" style="position:absolute;left:10001;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" filled="f" strokeweight=".5pt">
                  <v:stroke endcap="square"/>
                </v:rect>
                <v:shape id="Picture 210" o:spid="_x0000_s1232" type="#_x0000_t75" style="position:absolute;left:11563;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">
                  <v:imagedata r:id="rId208" o:title=""/>
                </v:shape>
                <v:shape id="Picture 211" o:spid="_x0000_s1233" type="#_x0000_t75" style="position:absolute;left:11563;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">
                  <v:imagedata r:id="rId209" o:title=""/>
                </v:shape>
                <v:rect id="Rectangle 212" o:spid="_x0000_s1234" style="position:absolute;left:11899;top:22326;width:229;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213" o:spid="_x0000_s1235" style="position:absolute;left:11899;top:22326;width:229;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" filled="f" strokeweight=".5pt">
                  <v:stroke endcap="square"/>
                </v:rect>
                <v:shape id="Picture 214" o:spid="_x0000_s1236" type="#_x0000_t75" style="position:absolute;left:13481;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">
                  <v:imagedata r:id="rId210" o:title=""/>
                </v:shape>
                <v:shape id="Picture 215" o:spid="_x0000_s1237" type="#_x0000_t75" style="position:absolute;left:13481;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">
                  <v:imagedata r:id="rId211" o:title=""/>
                </v:shape>
                <v:rect id="Rectangle 216" o:spid="_x0000_s1238" style="position:absolute;left:138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217" o:spid="_x0000_s1239" style="position:absolute;left:138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" filled="f" strokeweight=".5pt">
                  <v:stroke endcap="square"/>
                </v:rect>
                <v:shape id="Picture 218" o:spid="_x0000_s1240" type="#_x0000_t75" style="position:absolute;left:15398;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">
                  <v:imagedata r:id="rId212" o:title=""/>
                </v:shape>
                <v:shape id="Picture 219" o:spid="_x0000_s1241" type="#_x0000_t75" style="position:absolute;left:15398;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">
                  <v:imagedata r:id="rId213" o:title=""/>
                </v:shape>
                <v:rect id="Rectangle 220" o:spid="_x0000_s1242" style="position:absolute;left:157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221" o:spid="_x0000_s1243" style="position:absolute;left:157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" filled="f" strokeweight=".5pt">
                  <v:stroke endcap="square"/>
                </v:rect>
                <v:shape id="Picture 222" o:spid="_x0000_s1244" type="#_x0000_t75" style="position:absolute;left:1731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">
                  <v:imagedata r:id="rId214" o:title=""/>
                </v:shape>
                <v:shape id="Picture 223" o:spid="_x0000_s1245" type="#_x0000_t75" style="position:absolute;left:1731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">
                  <v:imagedata r:id="rId215" o:title=""/>
                </v:shape>
                <v:rect id="Rectangle 224" o:spid="_x0000_s1246" style="position:absolute;left:1767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225" o:spid="_x0000_s1247" style="position:absolute;left:1767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" filled="f" strokeweight=".5pt">
                  <v:stroke endcap="square"/>
                </v:rect>
                <v:shape id="Picture 226" o:spid="_x0000_s1248" type="#_x0000_t75" style="position:absolute;left:19234;top:22136;width:1047;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">
                  <v:imagedata r:id="rId216" o:title=""/>
                </v:shape>
                <v:shape id="Picture 227" o:spid="_x0000_s1249" type="#_x0000_t75" style="position:absolute;left:19234;top:22136;width:1047;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">
                  <v:imagedata r:id="rId217" o:title=""/>
                </v:shape>
                <v:rect id="Rectangle 228" o:spid="_x0000_s1250" style="position:absolute;left:19570;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229" o:spid="_x0000_s1251" style="position:absolute;left:19570;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" filled="f" strokeweight=".5pt">
                  <v:stroke endcap="square"/>
                </v:rect>
                <v:shape id="Picture 230" o:spid="_x0000_s1252" type="#_x0000_t75" style="position:absolute;left:21151;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">
                  <v:imagedata r:id="rId218" o:title=""/>
                </v:shape>
                <v:shape id="Picture 231" o:spid="_x0000_s1253" type="#_x0000_t75" style="position:absolute;left:21151;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">
                  <v:imagedata r:id="rId219" o:title=""/>
                </v:shape>
                <v:rect id="Rectangle 232" o:spid="_x0000_s1254" style="position:absolute;left:2148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233" o:spid="_x0000_s1255" style="position:absolute;left:2148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" filled="f" strokeweight=".5pt">
                  <v:stroke endcap="square"/>
                </v:rect>
                <v:shape id="Picture 234" o:spid="_x0000_s1256" type="#_x0000_t75" style="position:absolute;left:23069;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">
                  <v:imagedata r:id="rId220" o:title=""/>
                </v:shape>
                <v:shape id="Picture 235" o:spid="_x0000_s1257" type="#_x0000_t75" style="position:absolute;left:23069;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">
                  <v:imagedata r:id="rId221" o:title=""/>
                </v:shape>
                <v:rect id="Rectangle 236" o:spid="_x0000_s1258" style="position:absolute;left:23387;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237" o:spid="_x0000_s1259" style="position:absolute;left:23387;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" filled="f" strokeweight=".5pt">
                  <v:stroke endcap="square"/>
                </v:rect>
                <v:shape id="Picture 238" o:spid="_x0000_s1260" type="#_x0000_t75" style="position:absolute;left:24987;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">
                  <v:imagedata r:id="rId222" o:title=""/>
                </v:shape>
                <v:shape id="Picture 239" o:spid="_x0000_s1261" type="#_x0000_t75" style="position:absolute;left:24987;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">
                  <v:imagedata r:id="rId223" o:title=""/>
                </v:shape>
                <v:rect id="Rectangle 240" o:spid="_x0000_s1262" style="position:absolute;left:253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241" o:spid="_x0000_s1263" style="position:absolute;left:253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" filled="f" strokeweight=".5pt">
                  <v:stroke endcap="square"/>
                </v:rect>
                <v:shape id="Picture 242" o:spid="_x0000_s1264" type="#_x0000_t75" style="position:absolute;left:26904;top:22136;width:985;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">
                  <v:imagedata r:id="rId224" o:title=""/>
                </v:shape>
                <v:shape id="Picture 243" o:spid="_x0000_s1265" type="#_x0000_t75" style="position:absolute;left:26904;top:22136;width:985;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">
                  <v:imagedata r:id="rId225" o:title=""/>
                </v:shape>
                <v:rect id="Rectangle 244" o:spid="_x0000_s1266" style="position:absolute;left:272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245" o:spid="_x0000_s1267" style="position:absolute;left:272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" filled="f" strokeweight=".5pt">
                  <v:stroke endcap="square"/>
                </v:rect>
                <v:shape id="Picture 246" o:spid="_x0000_s1268" type="#_x0000_t75" style="position:absolute;left:2881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">
                  <v:imagedata r:id="rId226" o:title=""/>
                </v:shape>
                <v:shape id="Picture 247" o:spid="_x0000_s1269" type="#_x0000_t75" style="position:absolute;left:2881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">
                  <v:imagedata r:id="rId227" o:title=""/>
                </v:shape>
                <v:rect id="Rectangle 248" o:spid="_x0000_s1270" style="position:absolute;left:29165;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rect id="Rectangle 249" o:spid="_x0000_s1271" style="position:absolute;left:29165;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" filled="f" strokeweight=".5pt">
                  <v:stroke endcap="square"/>
                </v:rect>
                <v:shape id="Picture 250" o:spid="_x0000_s1272" type="#_x0000_t75" style="position:absolute;left:30734;top:22136;width:990;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">
                  <v:imagedata r:id="rId228" o:title=""/>
                </v:shape>
                <v:shape id="Picture 251" o:spid="_x0000_s1273" type="#_x0000_t75" style="position:absolute;left:30734;top:22136;width:990;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">
                  <v:imagedata r:id="rId229" o:title=""/>
                </v:shape>
                <v:rect id="Rectangle 252" o:spid="_x0000_s1274" style="position:absolute;left:31057;top:22326;width:242;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rect id="Rectangle 253" o:spid="_x0000_s1275" style="position:absolute;left:31057;top:22326;width:242;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" filled="f" strokeweight=".5pt">
                  <v:stroke endcap="square"/>
                </v:rect>
                <v:shape id="Picture 254" o:spid="_x0000_s1276" type="#_x0000_t75" style="position:absolute;left:32651;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">
                  <v:imagedata r:id="rId230" o:title=""/>
                </v:shape>
                <v:shape id="Picture 255" o:spid="_x0000_s1277" type="#_x0000_t75" style="position:absolute;left:32651;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">
                  <v:imagedata r:id="rId231" o:title=""/>
                </v:shape>
                <v:rect id="Rectangle 256" o:spid="_x0000_s1278" style="position:absolute;left:33013;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rect id="Rectangle 257" o:spid="_x0000_s1279" style="position:absolute;left:33013;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" filled="f" strokeweight=".5pt">
                  <v:stroke endcap="square"/>
                </v:rect>
                <v:shape id="Picture 258" o:spid="_x0000_s1280" type="#_x0000_t75" style="position:absolute;left:34569;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">
                  <v:imagedata r:id="rId232" o:title=""/>
                </v:shape>
                <v:shape id="Picture 259" o:spid="_x0000_s1281" type="#_x0000_t75" style="position:absolute;left:34569;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">
                  <v:imagedata r:id="rId233" o:title=""/>
                </v:shape>
                <v:rect id="Rectangle 260" o:spid="_x0000_s1282" style="position:absolute;left:34905;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rect id="Rectangle 261" o:spid="_x0000_s1283" style="position:absolute;left:34905;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" filled="f" strokeweight=".5pt">
                  <v:stroke endcap="square"/>
                </v:rect>
                <v:shape id="Picture 262" o:spid="_x0000_s1284" type="#_x0000_t75" style="position:absolute;left:36487;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">
                  <v:imagedata r:id="rId234" o:title=""/>
                </v:shape>
                <v:shape id="Picture 263" o:spid="_x0000_s1285" type="#_x0000_t75" style="position:absolute;left:36487;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">
                  <v:imagedata r:id="rId235" o:title=""/>
                </v:shape>
                <v:rect id="Rectangle 264" o:spid="_x0000_s1286" style="position:absolute;left:36849;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rect id="Rectangle 265" o:spid="_x0000_s1287" style="position:absolute;left:36849;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" filled="f" strokeweight=".5pt">
                  <v:stroke endcap="square"/>
                </v:rect>
                <v:shape id="Picture 266" o:spid="_x0000_s1288" type="#_x0000_t75" style="position:absolute;left:38404;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">
                  <v:imagedata r:id="rId236" o:title=""/>
                </v:shape>
                <v:shape id="Picture 267" o:spid="_x0000_s1289" type="#_x0000_t75" style="position:absolute;left:38404;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">
                  <v:imagedata r:id="rId237" o:title=""/>
                </v:shape>
                <v:rect id="Rectangle 268" o:spid="_x0000_s1290" style="position:absolute;left:38741;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rect id="Rectangle 269" o:spid="_x0000_s1291" style="position:absolute;left:38741;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" filled="f" strokeweight=".5pt">
                  <v:stroke endcap="square"/>
                </v:rect>
                <v:shape id="Picture 270" o:spid="_x0000_s1292" type="#_x0000_t75" style="position:absolute;left:40322;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">
                  <v:imagedata r:id="rId238" o:title=""/>
                </v:shape>
                <v:shape id="Picture 271" o:spid="_x0000_s1293" type="#_x0000_t75" style="position:absolute;left:40322;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">
                  <v:imagedata r:id="rId239" o:title=""/>
                </v:shape>
                <v:rect id="Rectangle 272" o:spid="_x0000_s1294" style="position:absolute;left:40659;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rect id="Rectangle 273" o:spid="_x0000_s1295" style="position:absolute;left:40659;top:22326;width:228;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" filled="f" strokeweight=".5pt">
                  <v:stroke endcap="square"/>
                </v:rect>
                <v:shape id="Picture 274" o:spid="_x0000_s1296" type="#_x0000_t75" style="position:absolute;left:4217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">
                  <v:imagedata r:id="rId240" o:title=""/>
                </v:shape>
                <v:shape id="Picture 275" o:spid="_x0000_s1297" type="#_x0000_t75" style="position:absolute;left:42176;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">
                  <v:imagedata r:id="rId241" o:title=""/>
                </v:shape>
                <v:rect id="Rectangle 276" o:spid="_x0000_s1298" style="position:absolute;left:42551;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277" o:spid="_x0000_s1299" style="position:absolute;left:42551;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" filled="f" strokeweight=".5pt">
                  <v:stroke endcap="square"/>
                </v:rect>
                <v:shape id="Picture 278" o:spid="_x0000_s1300" type="#_x0000_t75" style="position:absolute;left:44157;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">
                  <v:imagedata r:id="rId242" o:title=""/>
                </v:shape>
                <v:shape id="Picture 279" o:spid="_x0000_s1301" type="#_x0000_t75" style="position:absolute;left:44157;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">
                  <v:imagedata r:id="rId243" o:title=""/>
                </v:shape>
                <v:rect id="Rectangle 280" o:spid="_x0000_s1302" style="position:absolute;left:44500;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rect id="Rectangle 281" o:spid="_x0000_s1303" style="position:absolute;left:44500;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" filled="f" strokeweight=".5pt">
                  <v:stroke endcap="square"/>
                </v:rect>
                <v:shape id="Picture 282" o:spid="_x0000_s1304" type="#_x0000_t75" style="position:absolute;left:46075;top:22136;width:98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">
                  <v:imagedata r:id="rId244" o:title=""/>
                </v:shape>
                <v:shape id="Picture 283" o:spid="_x0000_s1305" type="#_x0000_t75" style="position:absolute;left:46075;top:22136;width:98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">
                  <v:imagedata r:id="rId245" o:title=""/>
                </v:shape>
                <v:rect id="Rectangle 284" o:spid="_x0000_s1306" style="position:absolute;left:46393;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rect id="Rectangle 285" o:spid="_x0000_s1307" style="position:absolute;left:46393;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" filled="f" strokeweight=".5pt">
                  <v:stroke endcap="square"/>
                </v:rect>
                <v:shape id="Picture 286" o:spid="_x0000_s1308" type="#_x0000_t75" style="position:absolute;left:47993;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">
                  <v:imagedata r:id="rId246" o:title=""/>
                </v:shape>
                <v:shape id="Picture 287" o:spid="_x0000_s1309" type="#_x0000_t75" style="position:absolute;left:47993;top:22136;width:1048;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">
                  <v:imagedata r:id="rId247" o:title=""/>
                </v:shape>
                <v:rect id="Rectangle 288" o:spid="_x0000_s1310" style="position:absolute;left:483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v:rect id="Rectangle 289" o:spid="_x0000_s1311" style="position:absolute;left:48336;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" filled="f" strokeweight=".5pt">
                  <v:stroke endcap="square"/>
                </v:rect>
                <v:shape id="Picture 290" o:spid="_x0000_s1312" type="#_x0000_t75" style="position:absolute;left:49904;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">
                  <v:imagedata r:id="rId248" o:title=""/>
                </v:shape>
                <v:shape id="Picture 291" o:spid="_x0000_s1313" type="#_x0000_t75" style="position:absolute;left:49904;top:22136;width:991;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">
                  <v:imagedata r:id="rId249" o:title=""/>
                </v:shape>
                <v:rect id="Rectangle 292" o:spid="_x0000_s1314" style="position:absolute;left:502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rect id="Rectangle 293" o:spid="_x0000_s1315" style="position:absolute;left:50228;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" filled="f" strokeweight=".5pt">
                  <v:stroke endcap="square"/>
                </v:rect>
                <v:shape id="Picture 294" o:spid="_x0000_s1316" type="#_x0000_t75" style="position:absolute;left:51822;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">
                  <v:imagedata r:id="rId250" o:title=""/>
                </v:shape>
                <v:shape id="Picture 295" o:spid="_x0000_s1317" type="#_x0000_t75" style="position:absolute;left:51822;top:22136;width:105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">
                  <v:imagedata r:id="rId251" o:title=""/>
                </v:shape>
                <v:rect id="Rectangle 296" o:spid="_x0000_s1318" style="position:absolute;left:52177;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" fillcolor="black" stroked="f"/>
                <v:rect id="Rectangle 297" o:spid="_x0000_s1319" style="position:absolute;left:52177;top:22326;width:235;height:3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" filled="f" strokeweight=".5pt">
                  <v:stroke endcap="square"/>
                </v:rect>
                <v:line id="Line 298" o:spid="_x0000_s1320" style="position:absolute;flip:x;visibility:visible;mso-wrap-style:square" from="6330,22326" to="29527,3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" strokeweight="1.95pt">
                  <v:stroke endcap="round"/>
                </v:line>
                <v:line id="Line 299" o:spid="_x0000_s1321" style="position:absolute;flip:x y;visibility:visible;mso-wrap-style:square" from="6388,39198" to="29527,5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" strokeweight="1.95pt">
                  <v:stroke endcap="round"/>
                </v:line>
                <v:line id="Line 300" o:spid="_x0000_s1322" style="position:absolute;flip:y;visibility:visible;mso-wrap-style:square" from="29565,39287" to="52730,5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" strokeweight="1.95pt">
                  <v:stroke endcap="round"/>
                </v:line>
                <v:line id="Line 301" o:spid="_x0000_s1323" style="position:absolute;visibility:visible;mso-wrap-style:square" from="29622,22326" to="52730,3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" strokeweight="1.95pt">
                  <v:stroke endcap="round"/>
                </v:line>
                <v:shape id="Picture 302" o:spid="_x0000_s1324" type="#_x0000_t75" style="position:absolute;left:52565;top:20281;width:1981;height:59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">
                  <v:imagedata r:id="rId252" o:title=""/>
                </v:shape>
                <v:shape id="Picture 303" o:spid="_x0000_s1325" type="#_x0000_t75" style="position:absolute;left:52565;top:20281;width:1981;height:59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">
                  <v:imagedata r:id="rId253" o:title=""/>
                </v:shape>
                <v:rect id="Rectangle 304" o:spid="_x0000_s1326" style="position:absolute;left:52901;top:20459;width:1175;height:58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" fillcolor="black" stroked="f"/>
                <v:rect id="Rectangle 305" o:spid="_x0000_s1327" style="position:absolute;left:52901;top:20459;width:1175;height:58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" filled="f" strokeweight=".5pt">
                  <v:stroke endcap="square"/>
                </v:rect>
                <v:shape id="Picture 306" o:spid="_x0000_s1328" type="#_x0000_t75" style="position:absolute;left:4826;top:20281;width:1974;height:59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">
                  <v:imagedata r:id="rId254" o:title=""/>
                </v:shape>
                <v:shape id="Picture 307" o:spid="_x0000_s1329" type="#_x0000_t75" style="position:absolute;left:4826;top:20281;width:1974;height:59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">
                  <v:imagedata r:id="rId255" o:title=""/>
                </v:shape>
                <v:rect id="Rectangle 308" o:spid="_x0000_s1330" style="position:absolute;left:5162;top:20459;width:1168;height:58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v:rect id="Rectangle 309" o:spid="_x0000_s1331" style="position:absolute;left:5162;top:20459;width:1168;height:58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" filled="f" strokeweight=".5pt">
                  <v:stroke endcap="square"/>
                </v:rect>
                <v:shape id="Picture 310" o:spid="_x0000_s1332" type="#_x0000_t75" style="position:absolute;top:58674;width:59182;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">
                  <v:imagedata r:id="rId256" o:title=""/>
                </v:shape>
                <v:shape id="Picture 311" o:spid="_x0000_s1333" type="#_x0000_t75" style="position:absolute;top:58674;width:59182;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">
                  <v:imagedata r:id="rId257" o:title=""/>
                </v:shape>
                <v:rect id="Rectangle 312" o:spid="_x0000_s1334" style="position:absolute;left:311;top:58902;width:58439;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0S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4RiuZ+IRkLN/AAAA//8DAFBLAQItABQABgAIAAAAIQDb4fbL7gAAAIUBAAATAAAAAAAA&#10;AAAAAAAAAAAAAABbQ29udGVudF9UeXBlc10ueG1sUEsBAi0AFAAGAAgAAAAhAFr0LFu/AAAAFQEA&#10;AAsAAAAAAAAAAAAAAAAAHwEAAF9yZWxzLy5yZWxzUEsBAi0AFAAGAAgAAAAhAAeLrRLHAAAA3AAA&#10;AA8AAAAAAAAAAAAAAAAABwIAAGRycy9kb3ducmV2LnhtbFBLBQYAAAAAAwADALcAAAD7AgAAAAA=&#10;" fillcolor="black" stroked="f"/>
                <v:rect id="Rectangle 313" o:spid="_x0000_s1335" style="position:absolute;left:311;top:58902;width:58439;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" filled="f" strokeweight=".5pt">
                  <v:stroke endcap="square"/>
                </v:rect>
                <v:line id="Line 314" o:spid="_x0000_s1336" style="position:absolute;visibility:visible;mso-wrap-style:square" from="54076,56680" to="61087,5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" strokeweight=".65pt">
                  <v:stroke endcap="round"/>
                </v:line>
                <v:line id="Line 315" o:spid="_x0000_s1337" style="position:absolute;flip:y;visibility:visible;mso-wrap-style:square" from="57581,54813" to="57588,5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" strokeweight=".65pt">
                  <v:stroke endcap="round"/>
                </v:line>
                <v:shape id="Freeform 316" o:spid="_x0000_s1338" style="position:absolute;left:57289;top:56102;width:578;height:578;visibility:visible;mso-wrap-style:square;v-text-anchor:top" coordsize="1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" path="m75,151l,c47,24,103,24,150,l75,151xe" fillcolor="black" strokeweight="0">
                  <v:path arrowok="t" o:connecttype="custom" o:connectlocs="28893,57785;0,0;57785,0;28893,57785" o:connectangles="0,0,0,0"/>
                </v:shape>
                <v:line id="Line 317" o:spid="_x0000_s1339" style="position:absolute;flip:y;visibility:visible;mso-wrap-style:square" from="57581,59575" to="57588,6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" strokeweight=".65pt">
                  <v:stroke endcap="round"/>
                </v:line>
                <v:shape id="Freeform 318" o:spid="_x0000_s1340" style="position:absolute;left:57289;top:59137;width:578;height:578;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" path="m75,r75,150c103,126,47,126,,150l75,xe" fillcolor="black" strokeweight="0">
                  <v:path arrowok="t" o:connecttype="custom" o:connectlocs="28893,0;57785,57785;0,57785;28893,0" o:connectangles="0,0,0,0"/>
                </v:shape>
                <v:rect id="Rectangle 319" o:spid="_x0000_s1341" style="position:absolute;left:57467;top:64503;width:2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rsidR="00B737EE" w:rsidRPr="00B20CB2" w:rsidRDefault="00B737EE" w:rsidP="00B20CB2">
                        <w:r w:rsidRPr="00B20CB2">
                          <w:t xml:space="preserve">100 </w:t>
                        </w:r>
                      </w:p>
                    </w:txbxContent>
                  </v:textbox>
                </v:rect>
                <v:rect id="Rectangle 320" o:spid="_x0000_s1342" style="position:absolute;left:57467;top:61912;width:193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rsidR="00B737EE" w:rsidRPr="00B20CB2" w:rsidRDefault="00B737EE" w:rsidP="00B20CB2">
                        <w:r w:rsidRPr="00B20CB2">
                          <w:t>мм</w:t>
                        </w:r>
                      </w:p>
                    </w:txbxContent>
                  </v:textbox>
                </v:rect>
                <v:line id="Line 321" o:spid="_x0000_s1343" style="position:absolute;flip:y;visibility:visible;mso-wrap-style:square" from="50101,59575" to="50107,78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" strokeweight=".65pt">
                  <v:stroke endcap="round"/>
                </v:line>
                <v:shape id="Freeform 322" o:spid="_x0000_s1344" style="position:absolute;left:49809;top:78301;width:584;height:585;visibility:visible;mso-wrap-style:square;v-text-anchor:top" coordsize="1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" path="m75,151l,c47,24,103,24,150,l75,151xe" fillcolor="black" strokeweight="0">
                  <v:path arrowok="t" o:connecttype="custom" o:connectlocs="29210,58420;0,0;58420,0;29210,58420" o:connectangles="0,0,0,0"/>
                </v:shape>
                <v:shape id="Freeform 323" o:spid="_x0000_s1345" style="position:absolute;left:49809;top:59131;width:584;height:584;visibility:visible;mso-wrap-style:square;v-text-anchor:top" coordsize="1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" path="m75,r75,151c103,127,47,127,,151l75,xe" fillcolor="black" strokeweight="0">
                  <v:path arrowok="t" o:connecttype="custom" o:connectlocs="29210,0;58420,58420;0,58420;29210,0" o:connectangles="0,0,0,0"/>
                </v:shape>
                <v:rect id="Rectangle 324" o:spid="_x0000_s1346" style="position:absolute;left:50107;top:71335;width:2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rsidR="00B737EE" w:rsidRPr="00B20CB2" w:rsidRDefault="00B737EE" w:rsidP="00B20CB2">
                        <w:r w:rsidRPr="00B20CB2">
                          <w:t xml:space="preserve">900 </w:t>
                        </w:r>
                      </w:p>
                    </w:txbxContent>
                  </v:textbox>
                </v:rect>
                <v:rect id="Rectangle 325" o:spid="_x0000_s1347" style="position:absolute;left:50107;top:68745;width:19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rsidR="00B737EE" w:rsidRPr="00B20CB2" w:rsidRDefault="00B737EE" w:rsidP="00B20CB2">
                        <w:r w:rsidRPr="00B20CB2">
                          <w:t>мм</w:t>
                        </w:r>
                      </w:p>
                    </w:txbxContent>
                  </v:textbox>
                </v:rect>
                <v:line id="Line 326" o:spid="_x0000_s1348" style="position:absolute;visibility:visible;mso-wrap-style:square" from="48228,78886" to="52901,78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" strokeweight=".65pt">
                  <v:stroke endcap="round"/>
                </v:line>
                <v:line id="Line 327" o:spid="_x0000_s1349" style="position:absolute;visibility:visible;mso-wrap-style:square" from="45402,24453" to="45726,2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" strokeweight=".65pt">
                  <v:stroke endcap="round"/>
                </v:line>
                <v:shape id="Freeform 328" o:spid="_x0000_s1350" style="position:absolute;left:44608;top:24161;width:870;height:584;visibility:visible;mso-wrap-style:square;v-text-anchor:top" coordsize="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" path="m137,92l,46,137,r,92xe" fillcolor="black" stroked="f">
                  <v:path arrowok="t" o:connecttype="custom" o:connectlocs="86995,58420;0,29210;86995,0;86995,58420" o:connectangles="0,0,0,0"/>
                </v:shape>
                <v:shape id="Freeform 329" o:spid="_x0000_s1351" style="position:absolute;left:45650;top:24161;width:870;height:584;visibility:visible;mso-wrap-style:square;v-text-anchor:top" coordsize="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" path="m,l137,46,,92,,xe" fillcolor="black" stroked="f">
                  <v:path arrowok="t" o:connecttype="custom" o:connectlocs="0,0;86995,29210;0,58420;0,0" o:connectangles="0,0,0,0"/>
                </v:shape>
                <v:shape id="Freeform 330" o:spid="_x0000_s1352" style="position:absolute;left:45542;top:15201;width:6191;height:9252;visibility:visible;mso-wrap-style:square;v-text-anchor:top" coordsize="975,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" path="m,1457l331,,975,e" filled="f" strokeweight=".5pt">
                  <v:stroke joinstyle="miter" endcap="square"/>
                  <v:path arrowok="t" o:connecttype="custom" o:connectlocs="0,925195;210185,0;619125,0" o:connectangles="0,0,0"/>
                </v:shape>
                <v:rect id="Rectangle 331" o:spid="_x0000_s1353" style="position:absolute;left:47910;top:13671;width:2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rsidR="00B737EE" w:rsidRPr="00B20CB2" w:rsidRDefault="00B737EE" w:rsidP="00B20CB2">
                        <w:r w:rsidRPr="00B20CB2">
                          <w:t xml:space="preserve">120  </w:t>
                        </w:r>
                      </w:p>
                    </w:txbxContent>
                  </v:textbox>
                </v:rect>
                <v:rect id="Rectangle 332" o:spid="_x0000_s1354" style="position:absolute;left:49752;top:13671;width:23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rsidR="00B737EE" w:rsidRPr="00B20CB2" w:rsidRDefault="00B737EE" w:rsidP="00B20CB2">
                        <w:r w:rsidRPr="00B20CB2">
                          <w:t xml:space="preserve"> мм</w:t>
                        </w:r>
                      </w:p>
                    </w:txbxContent>
                  </v:textbox>
                </v:rect>
                <v:shape id="Freeform 333" o:spid="_x0000_s1355" style="position:absolute;left:35236;top:14732;width:6096;height:8826;visibility:visible;mso-wrap-style:square;v-text-anchor:top" coordsize="960,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" path="m,1390l316,,960,e" filled="f" strokeweight=".5pt">
                  <v:stroke joinstyle="miter" endcap="square"/>
                  <v:path arrowok="t" o:connecttype="custom" o:connectlocs="0,882650;200660,0;609600,0" o:connectangles="0,0,0"/>
                </v:shape>
                <v:shape id="Freeform 334" o:spid="_x0000_s1356" style="position:absolute;left:34994;top:23399;width:527;height:591;visibility:visible;mso-wrap-style:square;v-text-anchor:top" coordsize="13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" path="m37,152l,c38,31,89,43,136,31l37,152xe" fillcolor="black" strokeweight="0">
                  <v:path arrowok="t" o:connecttype="custom" o:connectlocs="14339,59055;0,0;52705,12044;14339,59055" o:connectangles="0,0,0,0"/>
                </v:shape>
                <v:rect id="Rectangle 335" o:spid="_x0000_s1357" style="position:absolute;left:36264;top:12553;width:153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rsidR="00B737EE" w:rsidRPr="00B20CB2" w:rsidRDefault="00B737EE" w:rsidP="00B20CB2">
                        <w:r w:rsidRPr="00B20CB2">
                          <w:t>20</w:t>
                        </w:r>
                      </w:p>
                    </w:txbxContent>
                  </v:textbox>
                </v:rect>
                <v:rect id="Rectangle 336" o:spid="_x0000_s1358" style="position:absolute;left:37769;top:12553;width:7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fit-shape-to-text:t" inset="0,0,0,0">
                    <w:txbxContent>
                      <w:p w:rsidR="00B737EE" w:rsidRPr="00B20CB2" w:rsidRDefault="00B737EE" w:rsidP="00B20CB2">
                        <w:r w:rsidRPr="00B20CB2">
                          <w:t>х</w:t>
                        </w:r>
                      </w:p>
                    </w:txbxContent>
                  </v:textbox>
                </v:rect>
                <v:rect id="Rectangle 337" o:spid="_x0000_s1359" style="position:absolute;left:38411;top:12553;width:153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rsidR="00B737EE" w:rsidRPr="00B20CB2" w:rsidRDefault="00B737EE" w:rsidP="00B20CB2">
                        <w:r w:rsidRPr="00B20CB2">
                          <w:t xml:space="preserve">20 </w:t>
                        </w:r>
                      </w:p>
                    </w:txbxContent>
                  </v:textbox>
                </v:rect>
                <v:rect id="Rectangle 338" o:spid="_x0000_s1360" style="position:absolute;left:40252;top:12553;width:193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rsidR="00B737EE" w:rsidRPr="00B20CB2" w:rsidRDefault="00B737EE" w:rsidP="00B20CB2">
                        <w:r w:rsidRPr="00B20CB2">
                          <w:t>мм</w:t>
                        </w:r>
                      </w:p>
                    </w:txbxContent>
                  </v:textbox>
                </v:rect>
                <v:shape id="Freeform 339" o:spid="_x0000_s1361" style="position:absolute;left:26238;top:11931;width:6096;height:8827;visibility:visible;mso-wrap-style:square;v-text-anchor:top" coordsize="960,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" path="m,1390l316,,960,e" filled="f" strokeweight=".5pt">
                  <v:stroke joinstyle="miter" endcap="square"/>
                  <v:path arrowok="t" o:connecttype="custom" o:connectlocs="0,882650;200660,0;609600,0" o:connectangles="0,0,0"/>
                </v:shape>
                <v:shape id="Freeform 340" o:spid="_x0000_s1362" style="position:absolute;left:25996;top:20599;width:527;height:584;visibility:visible;mso-wrap-style:square;v-text-anchor:top" coordsize="13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" path="m37,152l,c38,31,89,43,136,31l37,152xe" fillcolor="black" strokeweight="0">
                  <v:path arrowok="t" o:connecttype="custom" o:connectlocs="14339,58420;0,0;52705,11915;14339,58420" o:connectangles="0,0,0,0"/>
                </v:shape>
                <v:rect id="Rectangle 341" o:spid="_x0000_s1363" style="position:absolute;left:29133;top:9620;width:15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rsidR="00B737EE" w:rsidRPr="00B20CB2" w:rsidRDefault="00B737EE" w:rsidP="00B20CB2">
                        <w:r w:rsidRPr="00B20CB2">
                          <w:t>40</w:t>
                        </w:r>
                      </w:p>
                    </w:txbxContent>
                  </v:textbox>
                </v:rect>
                <v:rect id="Rectangle 342" o:spid="_x0000_s1364" style="position:absolute;left:30638;top:9620;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rsidR="00B737EE" w:rsidRPr="00B20CB2" w:rsidRDefault="00B737EE" w:rsidP="00B20CB2">
                        <w:r w:rsidRPr="00B20CB2">
                          <w:t>х</w:t>
                        </w:r>
                      </w:p>
                    </w:txbxContent>
                  </v:textbox>
                </v:rect>
                <v:rect id="Rectangle 343" o:spid="_x0000_s1365" style="position:absolute;left:31280;top:9620;width:153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rsidR="00B737EE" w:rsidRPr="00B20CB2" w:rsidRDefault="00B737EE" w:rsidP="00B20CB2">
                        <w:r w:rsidRPr="00B20CB2">
                          <w:t xml:space="preserve">20 </w:t>
                        </w:r>
                      </w:p>
                    </w:txbxContent>
                  </v:textbox>
                </v:rect>
                <v:rect id="Rectangle 344" o:spid="_x0000_s1366" style="position:absolute;left:33121;top:9620;width:19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rsidR="00B737EE" w:rsidRPr="00B20CB2" w:rsidRDefault="00B737EE" w:rsidP="00B20CB2">
                        <w:r w:rsidRPr="00B20CB2">
                          <w:t>мм</w:t>
                        </w:r>
                      </w:p>
                    </w:txbxContent>
                  </v:textbox>
                </v:rect>
                <v:shape id="Freeform 345" o:spid="_x0000_s1367" style="position:absolute;left:6254;top:8261;width:8084;height:11792;visibility:visible;mso-wrap-style:square;v-text-anchor:top" coordsize="1273,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" path="m,1857l422,r851,e" filled="f" strokeweight=".5pt">
                  <v:stroke joinstyle="miter" endcap="square"/>
                  <v:path arrowok="t" o:connecttype="custom" o:connectlocs="0,1179195;267970,0;808355,0" o:connectangles="0,0,0"/>
                </v:shape>
                <v:shape id="Freeform 346" o:spid="_x0000_s1368" style="position:absolute;left:6013;top:19900;width:527;height:578;visibility:visible;mso-wrap-style:square;v-text-anchor:top" coordsize="13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" path="m37,151l,c38,31,88,43,136,31l37,151xe" fillcolor="black" strokeweight="0">
                  <v:path arrowok="t" o:connecttype="custom" o:connectlocs="14339,57785;0,0;52705,11863;14339,57785" o:connectangles="0,0,0,0"/>
                </v:shape>
                <v:rect id="Rectangle 347" o:spid="_x0000_s1369" style="position:absolute;left:9613;top:5594;width:15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rsidR="00B737EE" w:rsidRPr="00B20CB2" w:rsidRDefault="00B737EE" w:rsidP="00B20CB2">
                        <w:r w:rsidRPr="00B20CB2">
                          <w:t>60</w:t>
                        </w:r>
                      </w:p>
                    </w:txbxContent>
                  </v:textbox>
                </v:rect>
                <v:rect id="Rectangle 348" o:spid="_x0000_s1370" style="position:absolute;left:11118;top:5594;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rsidR="00B737EE" w:rsidRPr="00B20CB2" w:rsidRDefault="00B737EE" w:rsidP="00B20CB2">
                        <w:r w:rsidRPr="00B20CB2">
                          <w:t>х</w:t>
                        </w:r>
                      </w:p>
                    </w:txbxContent>
                  </v:textbox>
                </v:rect>
                <v:rect id="Rectangle 349" o:spid="_x0000_s1371" style="position:absolute;left:11766;top:5594;width:153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rsidR="00B737EE" w:rsidRPr="00B20CB2" w:rsidRDefault="00B737EE" w:rsidP="00B20CB2">
                        <w:r w:rsidRPr="00B20CB2">
                          <w:t xml:space="preserve">60 </w:t>
                        </w:r>
                      </w:p>
                    </w:txbxContent>
                  </v:textbox>
                </v:rect>
                <v:rect id="Rectangle 350" o:spid="_x0000_s1372" style="position:absolute;left:13601;top:5594;width:193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rsidR="00B737EE" w:rsidRPr="00B20CB2" w:rsidRDefault="00B737EE" w:rsidP="00B20CB2">
                        <w:r w:rsidRPr="00B20CB2">
                          <w:t>мм</w:t>
                        </w:r>
                      </w:p>
                    </w:txbxContent>
                  </v:textbox>
                </v:rect>
                <v:line id="Line 351" o:spid="_x0000_s1373" style="position:absolute;flip:y;visibility:visible;mso-wrap-style:square" from="53492,711" to="53498,2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" strokeweight=".65pt">
                  <v:stroke endcap="round"/>
                </v:line>
                <v:shape id="Freeform 352" o:spid="_x0000_s1374" style="position:absolute;left:53193;top:19875;width:585;height:584;visibility:visible;mso-wrap-style:square;v-text-anchor:top" coordsize="1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" path="m76,150l,c48,24,103,24,151,l76,150xe" fillcolor="black" strokeweight="0">
                  <v:path arrowok="t" o:connecttype="custom" o:connectlocs="29403,58420;0,0;58420,0;29403,58420" o:connectangles="0,0,0,0"/>
                </v:shape>
                <v:line id="Line 353" o:spid="_x0000_s1375" style="position:absolute;visibility:visible;mso-wrap-style:square" from="6203,3886" to="53047,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" strokeweight=".65pt">
                  <v:stroke endcap="round"/>
                </v:line>
                <v:shape id="Freeform 354" o:spid="_x0000_s1376" style="position:absolute;left:5765;top:3594;width:578;height:577;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" path="m,75l150,v-24,47,-24,103,,150l,75xe" fillcolor="black" strokeweight="0">
                  <v:path arrowok="t" o:connecttype="custom" o:connectlocs="0,28893;57785,0;57785,57785;0,28893" o:connectangles="0,0,0,0"/>
                </v:shape>
                <v:shape id="Freeform 355" o:spid="_x0000_s1377" style="position:absolute;left:52908;top:3594;width:584;height:577;visibility:visible;mso-wrap-style:square;v-text-anchor:top" coordsize="1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" path="m151,75l,150c24,103,24,47,,l151,75xe" fillcolor="black" strokeweight="0">
                  <v:path arrowok="t" o:connecttype="custom" o:connectlocs="58420,28893;0,57785;0,0;58420,28893" o:connectangles="0,0,0,0"/>
                </v:shape>
                <v:line id="Line 356" o:spid="_x0000_s1378" style="position:absolute;flip:y;visibility:visible;mso-wrap-style:square" from="5765,711" to="5772,2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" strokeweight=".65pt">
                  <v:stroke endcap="round"/>
                </v:line>
                <v:shape id="Freeform 357" o:spid="_x0000_s1379" style="position:absolute;left:5473;top:19875;width:578;height:584;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" path="m75,150l,c47,24,103,24,150,l75,150xe" fillcolor="black" strokeweight="0">
                  <v:path arrowok="t" o:connecttype="custom" o:connectlocs="28893,58420;0,0;57785,0;28893,58420" o:connectangles="0,0,0,0"/>
                </v:shape>
                <v:rect id="Rectangle 358" o:spid="_x0000_s1380" style="position:absolute;left:26981;top:1987;width:30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rsidR="00B737EE" w:rsidRPr="00B20CB2" w:rsidRDefault="00B737EE" w:rsidP="00B20CB2">
                        <w:r w:rsidRPr="00B20CB2">
                          <w:t xml:space="preserve">2000 </w:t>
                        </w:r>
                      </w:p>
                    </w:txbxContent>
                  </v:textbox>
                </v:rect>
                <v:rect id="Rectangle 359" o:spid="_x0000_s1381" style="position:absolute;left:30321;top:1987;width:193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rsidR="00B737EE" w:rsidRPr="00B20CB2" w:rsidRDefault="00B737EE" w:rsidP="00B20CB2">
                        <w:r w:rsidRPr="00B20CB2">
                          <w:t>мм</w:t>
                        </w:r>
                      </w:p>
                    </w:txbxContent>
                  </v:textbox>
                </v:rect>
                <v:line id="Line 360" o:spid="_x0000_s1382" style="position:absolute;flip:y;visibility:visible;mso-wrap-style:square" from="59918,21691" to="59924,5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" strokeweight=".65pt">
                  <v:stroke endcap="round"/>
                </v:line>
                <v:shape id="Freeform 361" o:spid="_x0000_s1383" style="position:absolute;left:59626;top:56102;width:584;height:578;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" path="m76,151l,c48,24,103,24,151,l76,151xe" fillcolor="black" strokeweight="0">
                  <v:path arrowok="t" o:connecttype="custom" o:connectlocs="29403,57785;0,0;58420,0;29403,57785" o:connectangles="0,0,0,0"/>
                </v:shape>
                <v:shape id="Freeform 362" o:spid="_x0000_s1384" style="position:absolute;left:59626;top:21253;width:584;height:578;visibility:visible;mso-wrap-style:square;v-text-anchor:top" coordsize="1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" path="m76,r75,150c103,127,48,127,,150l76,xe" fillcolor="black" strokeweight="0">
                  <v:path arrowok="t" o:connecttype="custom" o:connectlocs="29403,0;58420,57785;0,57785;29403,0" o:connectangles="0,0,0,0"/>
                </v:shape>
                <v:line id="Line 363" o:spid="_x0000_s1385" style="position:absolute;visibility:visible;mso-wrap-style:square" from="52901,21253" to="61087,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" strokeweight=".65pt">
                  <v:stroke endcap="round"/>
                </v:line>
                <v:rect id="Rectangle 364" o:spid="_x0000_s1386" style="position:absolute;left:59804;top:41624;width:30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rsidR="00B737EE" w:rsidRPr="00B20CB2" w:rsidRDefault="00B737EE" w:rsidP="00B20CB2">
                        <w:r w:rsidRPr="00B20CB2">
                          <w:t xml:space="preserve">1500 </w:t>
                        </w:r>
                      </w:p>
                    </w:txbxContent>
                  </v:textbox>
                </v:rect>
                <v:rect id="Rectangle 365" o:spid="_x0000_s1387" style="position:absolute;left:59804;top:38284;width:193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rsidR="00B737EE" w:rsidRPr="00B20CB2" w:rsidRDefault="00B737EE" w:rsidP="00B20CB2">
                        <w:r w:rsidRPr="00B20CB2">
                          <w:t>мм</w:t>
                        </w:r>
                      </w:p>
                    </w:txbxContent>
                  </v:textbox>
                </v:rect>
                <v:shape id="Text Box 366" o:spid="_x0000_s1388" type="#_x0000_t202" style="position:absolute;left:56172;top:35794;width:3454;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" stroked="f">
                  <v:fill opacity="0"/>
                  <v:textbox style="layout-flow:vertical;mso-layout-flow-alt:bottom-to-top">
                    <w:txbxContent>
                      <w:p w:rsidR="00B737EE" w:rsidRPr="00B20CB2" w:rsidRDefault="00B737EE" w:rsidP="00B20CB2">
                        <w:r w:rsidRPr="00B20CB2">
                          <w:t>1100 мм</w:t>
                        </w:r>
                      </w:p>
                    </w:txbxContent>
                  </v:textbox>
                </v:shape>
                <v:shape id="Text Box 367" o:spid="_x0000_s1389" type="#_x0000_t202" style="position:absolute;left:54546;top:58902;width:3321;height: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" stroked="f">
                  <v:fill opacity="0"/>
                  <v:textbox style="layout-flow:vertical;mso-layout-flow-alt:bottom-to-top">
                    <w:txbxContent>
                      <w:p w:rsidR="00B737EE" w:rsidRPr="00B20CB2" w:rsidRDefault="00B737EE" w:rsidP="00B20CB2">
                        <w:r w:rsidRPr="00B20CB2">
                          <w:t>100 мм</w:t>
                        </w:r>
                      </w:p>
                    </w:txbxContent>
                  </v:textbox>
                </v:shape>
                <w10:anchorlock/>
              </v:group>
            </w:pict>
          </mc:Fallback>
        </mc:AlternateContent>
      </w:r>
      <w:r w:rsidRPr="00D934D8">
        <w:rPr>
          <w:rFonts w:eastAsia="Calibri"/>
          <w:sz w:val="18"/>
          <w:szCs w:val="18"/>
        </w:rPr>
        <w:tab/>
        <w:t>Рис.1.</w:t>
      </w:r>
    </w:p>
    <w:p w:rsidR="00B20CB2" w:rsidRPr="00D934D8" w:rsidRDefault="00B20CB2" w:rsidP="00B20CB2">
      <w:pPr>
        <w:rPr>
          <w:rFonts w:eastAsia="Andale Sans UI;Times New Roman"/>
          <w:sz w:val="18"/>
          <w:szCs w:val="18"/>
        </w:rPr>
      </w:pPr>
      <w:r w:rsidRPr="00D934D8">
        <w:rPr>
          <w:rFonts w:eastAsia="Calibri"/>
          <w:sz w:val="18"/>
          <w:szCs w:val="18"/>
        </w:rPr>
        <w:br w:type="page"/>
      </w:r>
      <w:r w:rsidRPr="00D934D8">
        <w:rPr>
          <w:rFonts w:eastAsia="Andale Sans UI;Times New Roman"/>
          <w:sz w:val="18"/>
          <w:szCs w:val="18"/>
        </w:rPr>
        <w:lastRenderedPageBreak/>
        <w:t>РАЗДЕЛ 5.</w:t>
      </w:r>
      <w:r w:rsidRPr="00D934D8">
        <w:rPr>
          <w:rFonts w:eastAsia="Andale Sans UI;Times New Roman"/>
          <w:sz w:val="18"/>
          <w:szCs w:val="18"/>
        </w:rPr>
        <w:tab/>
        <w:t>ПРОЕКТ МУНИЦИПАЛЬНОГО КОНТРАКТА</w:t>
      </w:r>
    </w:p>
    <w:p w:rsidR="00B20CB2" w:rsidRPr="00D934D8" w:rsidRDefault="00B20CB2" w:rsidP="00B20CB2">
      <w:pPr>
        <w:rPr>
          <w:rFonts w:eastAsia="Andale Sans UI;Times New Roman"/>
          <w:sz w:val="18"/>
          <w:szCs w:val="18"/>
        </w:rPr>
      </w:pPr>
    </w:p>
    <w:p w:rsidR="00B20CB2" w:rsidRPr="00D934D8" w:rsidRDefault="00B20CB2" w:rsidP="00B20CB2">
      <w:pPr>
        <w:rPr>
          <w:sz w:val="18"/>
          <w:szCs w:val="18"/>
        </w:rPr>
      </w:pPr>
      <w:r w:rsidRPr="00D934D8">
        <w:rPr>
          <w:sz w:val="18"/>
          <w:szCs w:val="18"/>
        </w:rPr>
        <w:t>МУНИЦИПАЛЬНЫЙ КОНТРАКТ № ___________</w:t>
      </w:r>
    </w:p>
    <w:p w:rsidR="00B20CB2" w:rsidRPr="00D934D8" w:rsidRDefault="00B20CB2" w:rsidP="00B20CB2">
      <w:pPr>
        <w:rPr>
          <w:sz w:val="18"/>
          <w:szCs w:val="18"/>
        </w:rPr>
      </w:pPr>
    </w:p>
    <w:p w:rsidR="00B20CB2" w:rsidRPr="00D934D8" w:rsidRDefault="00B737EE" w:rsidP="00B20CB2">
      <w:pPr>
        <w:rPr>
          <w:sz w:val="18"/>
          <w:szCs w:val="18"/>
        </w:rPr>
      </w:pPr>
      <w:hyperlink r:id="rId387" w:tgtFrame="_blank" w:tooltip="/epz/orderplan/pg2020/position-info.html?revision-id=897787&amp;position-number=202001393000295001000020" w:history="1">
        <w:r w:rsidR="00B20CB2" w:rsidRPr="00D934D8">
          <w:rPr>
            <w:sz w:val="18"/>
            <w:szCs w:val="18"/>
          </w:rPr>
          <w:t>ИКЗ:</w:t>
        </w:r>
      </w:hyperlink>
      <w:r w:rsidR="00B20CB2" w:rsidRPr="00D934D8">
        <w:rPr>
          <w:sz w:val="18"/>
          <w:szCs w:val="18"/>
        </w:rPr>
        <w:t xml:space="preserve"> 203530201119953020100100140014299244</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с. Яжелбицы                                                                                                   «___»___________ 2020г.</w:t>
      </w:r>
    </w:p>
    <w:p w:rsidR="00B20CB2" w:rsidRPr="00D934D8" w:rsidRDefault="00B20CB2" w:rsidP="00B20CB2">
      <w:pPr>
        <w:rPr>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Администрация Яжелбицкого сельского поселения Валдайского района Новгородской области, именуемая в дальнейшем «Заказчик» в лице ______, действующего на основании _____________, с одной стороны, и _________________, именуем__ в дальнейшем «Подрядчик», в лице ____________________, действующего на основании ____________, с другой стороны, далее также совместно и по отдельности именуемые «Стороны», руководствуясь Федеральным законом от 05.04.2013 года № 44-ФЗ «О контрактной системе в сфере закупок товаров, работ, услуг для обеспечения государственных и муниципальных нужд» по результатам проведения электронного аукциона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 (Закупка у субъектов малого предпринимательства, социально ориентированных некоммерческих организаций) и на основании протокола ______________________ № _____________________ от «___» ___________ 2020 г., заключили настоящий муниципальный контракт (далее - Контракт) о нижеследующем: </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 ПРЕДМЕТ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1.1. По настоящему Контракту Подрядчик обязуется выполнить комплекс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 (далее - «Работы») на условиях настоящего Контракта, а Заказчик обязуется принять и оплатить выполненные Работы в порядке, установленном настоящим Контрактом. </w:t>
      </w:r>
    </w:p>
    <w:p w:rsidR="00B20CB2" w:rsidRPr="00D934D8" w:rsidRDefault="00B20CB2" w:rsidP="00B20CB2">
      <w:pPr>
        <w:rPr>
          <w:rFonts w:eastAsia="Andale Sans UI;Times New Roman"/>
          <w:sz w:val="18"/>
          <w:szCs w:val="18"/>
        </w:rPr>
      </w:pPr>
      <w:r w:rsidRPr="00D934D8">
        <w:rPr>
          <w:sz w:val="18"/>
          <w:szCs w:val="18"/>
        </w:rPr>
        <w:t xml:space="preserve">1.2. Место выполнения Работ: </w:t>
      </w:r>
      <w:r w:rsidRPr="00D934D8">
        <w:rPr>
          <w:rFonts w:eastAsia="Andale Sans UI;Times New Roman"/>
          <w:sz w:val="18"/>
          <w:szCs w:val="18"/>
        </w:rPr>
        <w:t>Новгородская область, Валдайский район, с. Яжелбицы, ул. Усадьба - (далее - «Объект»).</w:t>
      </w:r>
    </w:p>
    <w:p w:rsidR="00B20CB2" w:rsidRPr="00D934D8" w:rsidRDefault="00B20CB2" w:rsidP="00B20CB2">
      <w:pPr>
        <w:rPr>
          <w:sz w:val="18"/>
          <w:szCs w:val="18"/>
        </w:rPr>
      </w:pPr>
      <w:r w:rsidRPr="00D934D8">
        <w:rPr>
          <w:rFonts w:eastAsia="Andale Sans UI;Times New Roman"/>
          <w:sz w:val="18"/>
          <w:szCs w:val="18"/>
        </w:rPr>
        <w:t xml:space="preserve">1.3. </w:t>
      </w:r>
      <w:r w:rsidRPr="00D934D8">
        <w:rPr>
          <w:sz w:val="18"/>
          <w:szCs w:val="18"/>
        </w:rPr>
        <w:t>Наименование, объем и стоимость Работ определены в Л</w:t>
      </w:r>
      <w:r w:rsidRPr="00D934D8">
        <w:rPr>
          <w:rFonts w:eastAsia="Andale Sans UI;Times New Roman"/>
          <w:sz w:val="18"/>
          <w:szCs w:val="18"/>
        </w:rPr>
        <w:t xml:space="preserve">окальном сметном расчете </w:t>
      </w:r>
      <w:r w:rsidRPr="00D934D8">
        <w:rPr>
          <w:sz w:val="18"/>
          <w:szCs w:val="18"/>
        </w:rPr>
        <w:t xml:space="preserve">(Приложение №1 к настоящему Контракту). </w:t>
      </w:r>
    </w:p>
    <w:p w:rsidR="00B20CB2" w:rsidRPr="00D934D8" w:rsidRDefault="00B20CB2" w:rsidP="00B20CB2">
      <w:pPr>
        <w:rPr>
          <w:sz w:val="18"/>
          <w:szCs w:val="18"/>
        </w:rPr>
      </w:pPr>
      <w:r w:rsidRPr="00D934D8">
        <w:rPr>
          <w:rFonts w:eastAsia="Andale Sans UI;Times New Roman"/>
          <w:sz w:val="18"/>
          <w:szCs w:val="18"/>
        </w:rPr>
        <w:t>Общие требования к выполнению Работ определены в Техническом задании (Приложение № 2 к настоящему Контракту).</w:t>
      </w:r>
    </w:p>
    <w:p w:rsidR="00B20CB2" w:rsidRPr="00D934D8" w:rsidRDefault="00B20CB2" w:rsidP="00B20CB2">
      <w:pPr>
        <w:rPr>
          <w:sz w:val="18"/>
          <w:szCs w:val="18"/>
        </w:rPr>
      </w:pPr>
      <w:r w:rsidRPr="00D934D8">
        <w:rPr>
          <w:sz w:val="18"/>
          <w:szCs w:val="18"/>
        </w:rPr>
        <w:t xml:space="preserve">1.4. Срок выполнения Работ: </w:t>
      </w:r>
    </w:p>
    <w:p w:rsidR="00B20CB2" w:rsidRPr="00D934D8" w:rsidRDefault="00B20CB2" w:rsidP="00B20CB2">
      <w:pPr>
        <w:rPr>
          <w:sz w:val="18"/>
          <w:szCs w:val="18"/>
        </w:rPr>
      </w:pPr>
      <w:r w:rsidRPr="00D934D8">
        <w:rPr>
          <w:sz w:val="18"/>
          <w:szCs w:val="18"/>
        </w:rPr>
        <w:t>- Начало выполнения Работ: с даты заключения настоящего Контракта;</w:t>
      </w:r>
    </w:p>
    <w:p w:rsidR="00B20CB2" w:rsidRPr="00D934D8" w:rsidRDefault="00B20CB2" w:rsidP="00B20CB2">
      <w:pPr>
        <w:rPr>
          <w:sz w:val="18"/>
          <w:szCs w:val="18"/>
        </w:rPr>
      </w:pPr>
      <w:r w:rsidRPr="00D934D8">
        <w:rPr>
          <w:sz w:val="18"/>
          <w:szCs w:val="18"/>
        </w:rPr>
        <w:t>- Окончание выполнения Работ: в течение 60 (шестидесяти) календарных дней с даты заключения настоящего Контракта.</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2. ЦЕНА И ПОРЯДОК РАСЧЕТОВ</w:t>
      </w:r>
    </w:p>
    <w:p w:rsidR="00B20CB2" w:rsidRPr="00D934D8" w:rsidRDefault="00B20CB2" w:rsidP="00B20CB2">
      <w:pPr>
        <w:rPr>
          <w:rFonts w:eastAsia="Andale Sans UI;Times New Roman"/>
          <w:sz w:val="18"/>
          <w:szCs w:val="18"/>
        </w:rPr>
      </w:pPr>
      <w:r w:rsidRPr="00D934D8">
        <w:rPr>
          <w:sz w:val="18"/>
          <w:szCs w:val="18"/>
        </w:rPr>
        <w:t>2.1 Общая цена Контракта составляет ___________ (_________________________ рублей ___ копеек), в том числе НДС ___% в размере ________________ (__________________ рублей ___ копеек) / НДС не облагается в связи с применением Подрядчиком упрощенной системы налогообложения</w:t>
      </w:r>
      <w:r w:rsidRPr="00D934D8">
        <w:rPr>
          <w:sz w:val="18"/>
          <w:szCs w:val="18"/>
        </w:rPr>
        <w:footnoteReference w:id="4"/>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2.2. </w:t>
      </w:r>
      <w:r w:rsidRPr="00D934D8">
        <w:rPr>
          <w:sz w:val="18"/>
          <w:szCs w:val="18"/>
        </w:rPr>
        <w:t>Цена Контракта является твердой и определена на весь срок исполнения Контракта за исключением случаев, предусмотренных настоящим Контрактом и действующим законодательством РФ.</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2.3. </w:t>
      </w:r>
      <w:r w:rsidRPr="00D934D8">
        <w:rPr>
          <w:sz w:val="18"/>
          <w:szCs w:val="18"/>
        </w:rPr>
        <w:t>Сумма, указанная в пункте 2.1. настоящего Контракта, включает в себя все расходы, связанные с исполнением обязательств по нему, в том числе расходы на материалы, необходимые для выполнения Работ, транспортные расходы Подрядчика, расходы на разгрузочно-погрузочные работы, страхование, все налоги и пошлины, подлежащие выплате за счет Подрядчика, а также расходы на уплату иных сборов и других обязательных платежей.</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2.4. </w:t>
      </w:r>
      <w:r w:rsidRPr="00D934D8">
        <w:rPr>
          <w:sz w:val="18"/>
          <w:szCs w:val="18"/>
        </w:rPr>
        <w:t>Оплата по настоящему Контракту производится Заказчиком за счет средств бюджета сельского поселения Селиярово.</w:t>
      </w:r>
    </w:p>
    <w:p w:rsidR="00B20CB2" w:rsidRPr="00D934D8" w:rsidRDefault="00B20CB2" w:rsidP="00B20CB2">
      <w:pPr>
        <w:rPr>
          <w:sz w:val="18"/>
          <w:szCs w:val="18"/>
        </w:rPr>
      </w:pPr>
      <w:r w:rsidRPr="00D934D8">
        <w:rPr>
          <w:sz w:val="18"/>
          <w:szCs w:val="18"/>
        </w:rPr>
        <w:t>2.5. 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не более 15 (пятнадцати) рабочих дней с даты подписания Заказчиком Акта о приемке выполненных работ формы КС-2, Справки о стоимости выполненных работ и затрат формы КС-3 и на основании счета, счета-фактуры (при наличии), выставленных Подрядчиком.</w:t>
      </w:r>
    </w:p>
    <w:p w:rsidR="00B20CB2" w:rsidRPr="00D934D8" w:rsidRDefault="00B20CB2" w:rsidP="00B20CB2">
      <w:pPr>
        <w:rPr>
          <w:sz w:val="18"/>
          <w:szCs w:val="18"/>
        </w:rPr>
      </w:pPr>
      <w:r w:rsidRPr="00D934D8">
        <w:rPr>
          <w:sz w:val="18"/>
          <w:szCs w:val="18"/>
        </w:rPr>
        <w:t xml:space="preserve">2.6. 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388" w:history="1">
        <w:r w:rsidRPr="00D934D8">
          <w:rPr>
            <w:sz w:val="18"/>
            <w:szCs w:val="18"/>
          </w:rPr>
          <w:t>законодательством</w:t>
        </w:r>
      </w:hyperlink>
      <w:r w:rsidRPr="00D934D8">
        <w:rPr>
          <w:sz w:val="18"/>
          <w:szCs w:val="18"/>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3. ПРАВА И ОБЯЗАННОСТИ СТОРОН</w:t>
      </w:r>
    </w:p>
    <w:p w:rsidR="00B20CB2" w:rsidRPr="00D934D8" w:rsidRDefault="00B20CB2" w:rsidP="00B20CB2">
      <w:pPr>
        <w:rPr>
          <w:sz w:val="18"/>
          <w:szCs w:val="18"/>
        </w:rPr>
      </w:pPr>
      <w:r w:rsidRPr="00D934D8">
        <w:rPr>
          <w:sz w:val="18"/>
          <w:szCs w:val="18"/>
        </w:rPr>
        <w:t>3.1. Заказчик обязуется:</w:t>
      </w:r>
    </w:p>
    <w:p w:rsidR="00B20CB2" w:rsidRPr="00D934D8" w:rsidRDefault="00B20CB2" w:rsidP="00B20CB2">
      <w:pPr>
        <w:rPr>
          <w:sz w:val="18"/>
          <w:szCs w:val="18"/>
        </w:rPr>
      </w:pPr>
      <w:r w:rsidRPr="00D934D8">
        <w:rPr>
          <w:sz w:val="18"/>
          <w:szCs w:val="18"/>
        </w:rPr>
        <w:t>3.1.1. Обеспечить Подрядчику доступ на Объект в объеме и в сроки, необходимые для выполнения Работ по настоящему Контракту.</w:t>
      </w:r>
    </w:p>
    <w:p w:rsidR="00B20CB2" w:rsidRPr="00D934D8" w:rsidRDefault="00B20CB2" w:rsidP="00B20CB2">
      <w:pPr>
        <w:rPr>
          <w:sz w:val="18"/>
          <w:szCs w:val="18"/>
        </w:rPr>
      </w:pPr>
      <w:r w:rsidRPr="00D934D8">
        <w:rPr>
          <w:sz w:val="18"/>
          <w:szCs w:val="18"/>
        </w:rPr>
        <w:t xml:space="preserve">3.1.2. По факту выполнения Работ в полном объеме осуществить приемку Работ в течение 10 (десяти) рабочих дней с даты получения от Подрядчика Акта о приемке выполненных работ формы КС-2, Справки о стоимости выполненных работ и затрат формы </w:t>
      </w:r>
      <w:r w:rsidRPr="00D934D8">
        <w:rPr>
          <w:sz w:val="18"/>
          <w:szCs w:val="18"/>
        </w:rPr>
        <w:br/>
        <w:t>КС-3, а также исполнительной документации, а в случае ненадлежащего выполнения Работ Подрядчиком составить мотивированный отказ от принятия выполненных Работ.</w:t>
      </w:r>
    </w:p>
    <w:p w:rsidR="00B20CB2" w:rsidRPr="00D934D8" w:rsidRDefault="00B20CB2" w:rsidP="00B20CB2">
      <w:pPr>
        <w:rPr>
          <w:sz w:val="18"/>
          <w:szCs w:val="18"/>
        </w:rPr>
      </w:pPr>
      <w:r w:rsidRPr="00D934D8">
        <w:rPr>
          <w:sz w:val="18"/>
          <w:szCs w:val="18"/>
        </w:rPr>
        <w:t>3.1.3. Осуществлять контроль за выполнением Работ по настоящему Контракту.</w:t>
      </w:r>
    </w:p>
    <w:p w:rsidR="00B20CB2" w:rsidRPr="00D934D8" w:rsidRDefault="00B20CB2" w:rsidP="00B20CB2">
      <w:pPr>
        <w:rPr>
          <w:sz w:val="18"/>
          <w:szCs w:val="18"/>
        </w:rPr>
      </w:pPr>
      <w:r w:rsidRPr="00D934D8">
        <w:rPr>
          <w:sz w:val="18"/>
          <w:szCs w:val="18"/>
        </w:rPr>
        <w:t>3.1.4. Оплатить Подрядчику выполненные Работы в порядке, установленном настоящим Контрактом.</w:t>
      </w:r>
    </w:p>
    <w:p w:rsidR="00B20CB2" w:rsidRPr="00D934D8" w:rsidRDefault="00B20CB2" w:rsidP="00B20CB2">
      <w:pPr>
        <w:rPr>
          <w:sz w:val="18"/>
          <w:szCs w:val="18"/>
        </w:rPr>
      </w:pPr>
      <w:r w:rsidRPr="00D934D8">
        <w:rPr>
          <w:sz w:val="18"/>
          <w:szCs w:val="18"/>
        </w:rPr>
        <w:t>3.2. Заказчик вправе:</w:t>
      </w:r>
    </w:p>
    <w:p w:rsidR="00B20CB2" w:rsidRPr="00D934D8" w:rsidRDefault="00B20CB2" w:rsidP="00B20CB2">
      <w:pPr>
        <w:rPr>
          <w:sz w:val="18"/>
          <w:szCs w:val="18"/>
        </w:rPr>
      </w:pPr>
      <w:r w:rsidRPr="00D934D8">
        <w:rPr>
          <w:sz w:val="18"/>
          <w:szCs w:val="18"/>
        </w:rPr>
        <w:lastRenderedPageBreak/>
        <w:t>3.2.1. Иметь беспрепятственный доступ уполномоченных лиц Заказчика ко всем видам Работ в течение всего периода их выполнения в ходе осуществления Заказчиком контроля за исполнением Подрядчиком условий Контракта, без вмешательства в его оперативно-хозяйственную деятельность.</w:t>
      </w:r>
    </w:p>
    <w:p w:rsidR="00B20CB2" w:rsidRPr="00D934D8" w:rsidRDefault="00B20CB2" w:rsidP="00B20CB2">
      <w:pPr>
        <w:rPr>
          <w:sz w:val="18"/>
          <w:szCs w:val="18"/>
        </w:rPr>
      </w:pPr>
      <w:r w:rsidRPr="00D934D8">
        <w:rPr>
          <w:sz w:val="18"/>
          <w:szCs w:val="18"/>
        </w:rPr>
        <w:t>3.3. Подрядчик обязуется:</w:t>
      </w:r>
    </w:p>
    <w:p w:rsidR="00B20CB2" w:rsidRPr="00D934D8" w:rsidRDefault="00B20CB2" w:rsidP="00B20CB2">
      <w:pPr>
        <w:rPr>
          <w:sz w:val="18"/>
          <w:szCs w:val="18"/>
        </w:rPr>
      </w:pPr>
      <w:r w:rsidRPr="00D934D8">
        <w:rPr>
          <w:sz w:val="18"/>
          <w:szCs w:val="18"/>
        </w:rPr>
        <w:t>3.3.1. Выполнить Работы в объеме и в срок, предусмотренные настоящим Контрактом, и сдать Работу Заказчику в состоянии, соответствующем требованиям настоящего Контракта.</w:t>
      </w:r>
    </w:p>
    <w:p w:rsidR="00B20CB2" w:rsidRPr="00D934D8" w:rsidRDefault="00B20CB2" w:rsidP="00B20CB2">
      <w:pPr>
        <w:rPr>
          <w:sz w:val="18"/>
          <w:szCs w:val="18"/>
        </w:rPr>
      </w:pPr>
      <w:r w:rsidRPr="00D934D8">
        <w:rPr>
          <w:sz w:val="18"/>
          <w:szCs w:val="18"/>
        </w:rPr>
        <w:t>3.3.2. Осуществлять доставку на Объект необходимых для выполнения Работ материалов, а также обеспечивать их сохранность и сохранность выполненных Работ до приемки Работ. Риск случайной гибели или случайного повреждения Объекта до его приемки Заказчиком несет Подрядчик.</w:t>
      </w:r>
    </w:p>
    <w:p w:rsidR="00B20CB2" w:rsidRPr="00D934D8" w:rsidRDefault="00B20CB2" w:rsidP="00B20CB2">
      <w:pPr>
        <w:rPr>
          <w:sz w:val="18"/>
          <w:szCs w:val="18"/>
        </w:rPr>
      </w:pPr>
      <w:r w:rsidRPr="00D934D8">
        <w:rPr>
          <w:sz w:val="18"/>
          <w:szCs w:val="18"/>
        </w:rPr>
        <w:t>3.3.3. С момента начала производства Работ и до их завершения вести журнал производства работ.</w:t>
      </w:r>
    </w:p>
    <w:p w:rsidR="00B20CB2" w:rsidRPr="00D934D8" w:rsidRDefault="00B20CB2" w:rsidP="00B20CB2">
      <w:pPr>
        <w:rPr>
          <w:sz w:val="18"/>
          <w:szCs w:val="18"/>
        </w:rPr>
      </w:pPr>
      <w:r w:rsidRPr="00D934D8">
        <w:rPr>
          <w:sz w:val="18"/>
          <w:szCs w:val="18"/>
        </w:rPr>
        <w:t>3.3.4. Своевременно предоставлять достоверную информацию о ходе исполнения обязательств по настоящему Контракту, в том числе о сложностях, возникающих при исполнении Контракта.</w:t>
      </w:r>
    </w:p>
    <w:p w:rsidR="00B20CB2" w:rsidRPr="00D934D8" w:rsidRDefault="00B20CB2" w:rsidP="00B20CB2">
      <w:pPr>
        <w:rPr>
          <w:sz w:val="18"/>
          <w:szCs w:val="18"/>
        </w:rPr>
      </w:pPr>
      <w:r w:rsidRPr="00D934D8">
        <w:rPr>
          <w:sz w:val="18"/>
          <w:szCs w:val="18"/>
        </w:rPr>
        <w:t>3.3.5. При наличии скрытых работ, приступать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Контракта.</w:t>
      </w:r>
    </w:p>
    <w:p w:rsidR="00B20CB2" w:rsidRPr="00D934D8" w:rsidRDefault="00B20CB2" w:rsidP="00B20CB2">
      <w:pPr>
        <w:rPr>
          <w:sz w:val="18"/>
          <w:szCs w:val="18"/>
        </w:rPr>
      </w:pPr>
      <w:r w:rsidRPr="00D934D8">
        <w:rPr>
          <w:sz w:val="18"/>
          <w:szCs w:val="18"/>
        </w:rPr>
        <w:t>3.3.6. В течение 2 (двух) дней со дня выполнения Работ в полном объеме направить Заказчику письменное уведомление о завершении Работ и готовности Объекта к приемке, а также предоставить обеспечение гарантийных обязательств.</w:t>
      </w:r>
    </w:p>
    <w:p w:rsidR="00B20CB2" w:rsidRPr="00D934D8" w:rsidRDefault="00B20CB2" w:rsidP="00B20CB2">
      <w:pPr>
        <w:rPr>
          <w:sz w:val="18"/>
          <w:szCs w:val="18"/>
        </w:rPr>
      </w:pPr>
      <w:r w:rsidRPr="00D934D8">
        <w:rPr>
          <w:sz w:val="18"/>
          <w:szCs w:val="18"/>
        </w:rPr>
        <w:t>3.3.7. В течение 2 (двух) дней со дня предоставления гарантийных обязательств, предоставить Заказчику Акт о приемке выполненных работ формы КС-2 (2 экземпляра), Справку о стоимости выполненных работ и затрат формы КС-3 (2 экземпляра), исполнительную документацию.</w:t>
      </w:r>
    </w:p>
    <w:p w:rsidR="00B20CB2" w:rsidRPr="00D934D8" w:rsidRDefault="00B20CB2" w:rsidP="00B20CB2">
      <w:pPr>
        <w:rPr>
          <w:sz w:val="18"/>
          <w:szCs w:val="18"/>
        </w:rPr>
      </w:pPr>
      <w:r w:rsidRPr="00D934D8">
        <w:rPr>
          <w:sz w:val="18"/>
          <w:szCs w:val="18"/>
        </w:rPr>
        <w:t xml:space="preserve">3.3.8. По окончании выполнения Работ произвести уборку и вывоз строительного мусора с Объекта. </w:t>
      </w:r>
    </w:p>
    <w:p w:rsidR="00B20CB2" w:rsidRPr="00D934D8" w:rsidRDefault="00B20CB2" w:rsidP="00B20CB2">
      <w:pPr>
        <w:rPr>
          <w:sz w:val="18"/>
          <w:szCs w:val="18"/>
        </w:rPr>
      </w:pPr>
      <w:r w:rsidRPr="00D934D8">
        <w:rPr>
          <w:sz w:val="18"/>
          <w:szCs w:val="18"/>
        </w:rPr>
        <w:t>3.4. Подрядчик вправе:</w:t>
      </w:r>
    </w:p>
    <w:p w:rsidR="00B20CB2" w:rsidRPr="00D934D8" w:rsidRDefault="00B20CB2" w:rsidP="00B20CB2">
      <w:pPr>
        <w:rPr>
          <w:sz w:val="18"/>
          <w:szCs w:val="18"/>
        </w:rPr>
      </w:pPr>
      <w:r w:rsidRPr="00D934D8">
        <w:rPr>
          <w:sz w:val="18"/>
          <w:szCs w:val="18"/>
        </w:rPr>
        <w:t>3.4.1. Выполнить весь объем Работ, предусмотренный Контрактом, досрочно, при этом Подрядчик не вправе требовать увеличения цены Контракта и досрочной оплаты Работ.</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4. ТРЕБОВАНИЕ К РАБОТАМ И ПОРЯДОК ИХ ПРИЕМКИ</w:t>
      </w:r>
    </w:p>
    <w:p w:rsidR="00B20CB2" w:rsidRPr="00D934D8" w:rsidRDefault="00B20CB2" w:rsidP="00B20CB2">
      <w:pPr>
        <w:rPr>
          <w:sz w:val="18"/>
          <w:szCs w:val="18"/>
        </w:rPr>
      </w:pPr>
      <w:r w:rsidRPr="00D934D8">
        <w:rPr>
          <w:sz w:val="18"/>
          <w:szCs w:val="18"/>
        </w:rPr>
        <w:t>4.1.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w:t>
      </w:r>
    </w:p>
    <w:p w:rsidR="00B20CB2" w:rsidRPr="00D934D8" w:rsidRDefault="00B20CB2" w:rsidP="00B20CB2">
      <w:pPr>
        <w:rPr>
          <w:sz w:val="18"/>
          <w:szCs w:val="18"/>
        </w:rPr>
      </w:pPr>
      <w:r w:rsidRPr="00D934D8">
        <w:rPr>
          <w:sz w:val="18"/>
          <w:szCs w:val="18"/>
        </w:rPr>
        <w:t>4.2. 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B20CB2" w:rsidRPr="00D934D8" w:rsidRDefault="00B20CB2" w:rsidP="00B20CB2">
      <w:pPr>
        <w:rPr>
          <w:sz w:val="18"/>
          <w:szCs w:val="18"/>
        </w:rPr>
      </w:pPr>
      <w:r w:rsidRPr="00D934D8">
        <w:rPr>
          <w:sz w:val="18"/>
          <w:szCs w:val="18"/>
        </w:rPr>
        <w:t>4.3. Подрядчик должен обеспечить выполнение работ всеми материальными ресурсами в соответствии требованиями СНиП, ГОСТ и НПБ, а также обеспечить доставку материалов к месту производства работ и их складирование. Охрану материалов и оборудования в зоне ремонтных работ в период их проведения осуществляет Подрядчик своими силами и за свой счёт.</w:t>
      </w:r>
    </w:p>
    <w:p w:rsidR="00B20CB2" w:rsidRPr="00D934D8" w:rsidRDefault="00B20CB2" w:rsidP="00B20CB2">
      <w:pPr>
        <w:rPr>
          <w:sz w:val="18"/>
          <w:szCs w:val="18"/>
        </w:rPr>
      </w:pPr>
      <w:r w:rsidRPr="00D934D8">
        <w:rPr>
          <w:sz w:val="18"/>
          <w:szCs w:val="18"/>
        </w:rPr>
        <w:t>Все материалы, используемые Подрядчиком при выполнении Работ,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B20CB2" w:rsidRPr="00D934D8" w:rsidRDefault="00B20CB2" w:rsidP="00B20CB2">
      <w:pPr>
        <w:rPr>
          <w:sz w:val="18"/>
          <w:szCs w:val="18"/>
          <w:highlight w:val="yellow"/>
        </w:rPr>
      </w:pPr>
      <w:r w:rsidRPr="00D934D8">
        <w:rPr>
          <w:sz w:val="18"/>
          <w:szCs w:val="18"/>
        </w:rPr>
        <w:t>4.4. Объём выполняемых Работ должен соответствовать объёму, предусмотренному Приложением №1 к настоящему Контракту.</w:t>
      </w:r>
    </w:p>
    <w:p w:rsidR="00B20CB2" w:rsidRPr="00D934D8" w:rsidRDefault="00B20CB2" w:rsidP="00B20CB2">
      <w:pPr>
        <w:rPr>
          <w:sz w:val="18"/>
          <w:szCs w:val="18"/>
        </w:rPr>
      </w:pPr>
      <w:r w:rsidRPr="00D934D8">
        <w:rPr>
          <w:sz w:val="18"/>
          <w:szCs w:val="18"/>
        </w:rPr>
        <w:t>4.5. В течение 2 (двух) дней со дня выполнения Работ в полном объеме Подрядчик направляет Заказчику письменное уведомление о завершении Работ и готовности Объекта к приемке, а также документ, подтверждающий предоставление обеспечения гарантийных обязательств.</w:t>
      </w:r>
    </w:p>
    <w:p w:rsidR="00B20CB2" w:rsidRPr="00D934D8" w:rsidRDefault="00B20CB2" w:rsidP="00B20CB2">
      <w:pPr>
        <w:rPr>
          <w:sz w:val="18"/>
          <w:szCs w:val="18"/>
        </w:rPr>
      </w:pPr>
      <w:r w:rsidRPr="00D934D8">
        <w:rPr>
          <w:sz w:val="18"/>
          <w:szCs w:val="18"/>
        </w:rPr>
        <w:t>4.6. В течение (2 двух) дней с момента предоставления документов, предусмотренных п.4.5 настоящего Контракта Подрядчик предоставляет Заказчику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
    <w:p w:rsidR="00B20CB2" w:rsidRPr="00D934D8" w:rsidRDefault="00B20CB2" w:rsidP="00B20CB2">
      <w:pPr>
        <w:rPr>
          <w:sz w:val="18"/>
          <w:szCs w:val="18"/>
        </w:rPr>
      </w:pPr>
      <w:r w:rsidRPr="00D934D8">
        <w:rPr>
          <w:sz w:val="18"/>
          <w:szCs w:val="18"/>
        </w:rPr>
        <w:t>4.7. Приемка Работ по качеству и количеству осуществляется путем подписания Сторонами Акта о приемке выполненных работ формы КС-2 и Справки о стоимости выполненных работ и затрат формы КС-3.</w:t>
      </w:r>
    </w:p>
    <w:p w:rsidR="00B20CB2" w:rsidRPr="00D934D8" w:rsidRDefault="00B20CB2" w:rsidP="00B20CB2">
      <w:pPr>
        <w:rPr>
          <w:sz w:val="18"/>
          <w:szCs w:val="18"/>
        </w:rPr>
      </w:pPr>
      <w:r w:rsidRPr="00D934D8">
        <w:rPr>
          <w:sz w:val="18"/>
          <w:szCs w:val="18"/>
        </w:rPr>
        <w:t>4.8. Приемка Работ осуществляется согласно требованиям действующего законодательства РФ, включая проведение экспертизы выполненных Работ в соответствии с Законом о контрактной системе.</w:t>
      </w:r>
    </w:p>
    <w:p w:rsidR="00B20CB2" w:rsidRPr="00D934D8" w:rsidRDefault="00B20CB2" w:rsidP="00B20CB2">
      <w:pPr>
        <w:rPr>
          <w:sz w:val="18"/>
          <w:szCs w:val="18"/>
        </w:rPr>
      </w:pPr>
      <w:r w:rsidRPr="00D934D8">
        <w:rPr>
          <w:sz w:val="18"/>
          <w:szCs w:val="18"/>
        </w:rPr>
        <w:t>К проведению экспертизы результатов выполненных Работ Заказчик вправе привлечь экспертов, экспертные организации.</w:t>
      </w:r>
    </w:p>
    <w:p w:rsidR="00B20CB2" w:rsidRPr="00D934D8" w:rsidRDefault="00B20CB2" w:rsidP="00B20CB2">
      <w:pPr>
        <w:rPr>
          <w:sz w:val="18"/>
          <w:szCs w:val="18"/>
        </w:rPr>
      </w:pPr>
      <w:r w:rsidRPr="00D934D8">
        <w:rPr>
          <w:sz w:val="18"/>
          <w:szCs w:val="18"/>
        </w:rPr>
        <w:t>4.9. В течение 10 (десяти) рабочих дней с момента получения Заказчиком документов, указанных в п. 4.6 настоящего Контракта, Заказчик осуществляет приемку и проверяет результаты исполнения Подрядчиком обязательств по настоящему Контракту на предмет соответствия объема и качества выполненных Работ требованиям и условиям настоящего Контракта.</w:t>
      </w:r>
    </w:p>
    <w:p w:rsidR="00B20CB2" w:rsidRPr="00D934D8" w:rsidRDefault="00B20CB2" w:rsidP="00B20CB2">
      <w:pPr>
        <w:rPr>
          <w:sz w:val="18"/>
          <w:szCs w:val="18"/>
        </w:rPr>
      </w:pPr>
      <w:r w:rsidRPr="00D934D8">
        <w:rPr>
          <w:sz w:val="18"/>
          <w:szCs w:val="18"/>
        </w:rPr>
        <w:t>4.10. По результатам проверки исполнения обязательств Подрядчика по настоящему Контракту Заказчик передает Подрядчику соответствующие экземпляры подписанных со своей стороны Акта о приемке выполненных работ формы КС-2, Справки о стоимости выполненных работ и затрат формы КС-3 или мотивированный отказ от их подписания.</w:t>
      </w:r>
    </w:p>
    <w:p w:rsidR="00B20CB2" w:rsidRPr="00D934D8" w:rsidRDefault="00B20CB2" w:rsidP="00B20CB2">
      <w:pPr>
        <w:rPr>
          <w:sz w:val="18"/>
          <w:szCs w:val="18"/>
        </w:rPr>
      </w:pPr>
      <w:r w:rsidRPr="00D934D8">
        <w:rPr>
          <w:sz w:val="18"/>
          <w:szCs w:val="18"/>
        </w:rPr>
        <w:t>4.11. В случае получения мотивированного отказа Заказчика, указанного в п. 4.10. настоящего Контракта, Подрядчик обязан рассмотреть мотивированный отказ и устранить за свой счет указанные в нем недостатки (дефекты) в сроки, согласованные с Заказчиком.</w:t>
      </w:r>
    </w:p>
    <w:p w:rsidR="00B20CB2" w:rsidRPr="00D934D8" w:rsidRDefault="00B20CB2" w:rsidP="00B20CB2">
      <w:pPr>
        <w:rPr>
          <w:sz w:val="18"/>
          <w:szCs w:val="18"/>
        </w:rPr>
      </w:pPr>
      <w:r w:rsidRPr="00D934D8">
        <w:rPr>
          <w:sz w:val="18"/>
          <w:szCs w:val="18"/>
        </w:rPr>
        <w:t>4.12. Подписанные между Заказчиком и Подрядчиком по факту выполнения Работ в полном объеме Акты о приемке выполненных работ формы КС-2, Справки о стоимости выполненных работ и затрат формы КС-3 являются основанием для оплаты выполненных Работ.</w:t>
      </w:r>
    </w:p>
    <w:p w:rsidR="00B20CB2" w:rsidRPr="00D934D8" w:rsidRDefault="00B20CB2" w:rsidP="00B20CB2">
      <w:pPr>
        <w:rPr>
          <w:sz w:val="18"/>
          <w:szCs w:val="18"/>
        </w:rPr>
      </w:pPr>
      <w:r w:rsidRPr="00D934D8">
        <w:rPr>
          <w:sz w:val="18"/>
          <w:szCs w:val="18"/>
        </w:rPr>
        <w:tab/>
      </w:r>
    </w:p>
    <w:p w:rsidR="00B20CB2" w:rsidRPr="00D934D8" w:rsidRDefault="00B20CB2" w:rsidP="00B20CB2">
      <w:pPr>
        <w:rPr>
          <w:sz w:val="18"/>
          <w:szCs w:val="18"/>
        </w:rPr>
      </w:pPr>
      <w:r w:rsidRPr="00D934D8">
        <w:rPr>
          <w:sz w:val="18"/>
          <w:szCs w:val="18"/>
        </w:rPr>
        <w:t>5. ГАРАНТИИ</w:t>
      </w:r>
    </w:p>
    <w:p w:rsidR="00B20CB2" w:rsidRPr="00D934D8" w:rsidRDefault="00B20CB2" w:rsidP="00B20CB2">
      <w:pPr>
        <w:rPr>
          <w:sz w:val="18"/>
          <w:szCs w:val="18"/>
        </w:rPr>
      </w:pPr>
      <w:r w:rsidRPr="00D934D8">
        <w:rPr>
          <w:sz w:val="18"/>
          <w:szCs w:val="18"/>
        </w:rPr>
        <w:t>5.1. Подрядчик гарантирует:</w:t>
      </w:r>
    </w:p>
    <w:p w:rsidR="00B20CB2" w:rsidRPr="00D934D8" w:rsidRDefault="00B20CB2" w:rsidP="00B20CB2">
      <w:pPr>
        <w:rPr>
          <w:rFonts w:eastAsia="DejaVu Sans"/>
          <w:sz w:val="18"/>
          <w:szCs w:val="18"/>
        </w:rPr>
      </w:pPr>
      <w:r w:rsidRPr="00D934D8">
        <w:rPr>
          <w:rFonts w:eastAsia="DejaVu Sans"/>
          <w:sz w:val="18"/>
          <w:szCs w:val="18"/>
        </w:rPr>
        <w:lastRenderedPageBreak/>
        <w:t>- надлежащее качество выполнения всех Работ в соответствии с условиями настоящего Контракта и требованиями нормативно-технической документации, действующей на территории Российской Федерации, соответствие качества материалов, используемых при выполнении Работ, строительным нормам и правилам;</w:t>
      </w:r>
    </w:p>
    <w:p w:rsidR="00B20CB2" w:rsidRPr="00D934D8" w:rsidRDefault="00B20CB2" w:rsidP="00B20CB2">
      <w:pPr>
        <w:rPr>
          <w:sz w:val="18"/>
          <w:szCs w:val="18"/>
        </w:rPr>
      </w:pPr>
      <w:r w:rsidRPr="00D934D8">
        <w:rPr>
          <w:sz w:val="18"/>
          <w:szCs w:val="18"/>
        </w:rPr>
        <w:t>- устранение недостатков (дефектов), выявленных при приемке Работ и в период гарантийной эксплуатации результата Работ в согласованный с Заказчиком срок.</w:t>
      </w:r>
    </w:p>
    <w:p w:rsidR="00B20CB2" w:rsidRPr="00D934D8" w:rsidRDefault="00B20CB2" w:rsidP="00B20CB2">
      <w:pPr>
        <w:rPr>
          <w:sz w:val="18"/>
          <w:szCs w:val="18"/>
        </w:rPr>
      </w:pPr>
      <w:r w:rsidRPr="00D934D8">
        <w:rPr>
          <w:sz w:val="18"/>
          <w:szCs w:val="18"/>
        </w:rPr>
        <w:t>- объем гарантии качества выполненных работ составляет 100%.</w:t>
      </w:r>
    </w:p>
    <w:p w:rsidR="00B20CB2" w:rsidRPr="00D934D8" w:rsidRDefault="00B20CB2" w:rsidP="00B20CB2">
      <w:pPr>
        <w:rPr>
          <w:sz w:val="18"/>
          <w:szCs w:val="18"/>
        </w:rPr>
      </w:pPr>
      <w:r w:rsidRPr="00D934D8">
        <w:rPr>
          <w:sz w:val="18"/>
          <w:szCs w:val="18"/>
        </w:rPr>
        <w:t>5.2. Гарантия качества на выполненные Работы составляет 36 месяцев с момента подписания Заказчиком Акта о приемке выполненных работ формы КС-2.</w:t>
      </w:r>
    </w:p>
    <w:p w:rsidR="00B20CB2" w:rsidRPr="00D934D8" w:rsidRDefault="00B20CB2" w:rsidP="00B20CB2">
      <w:pPr>
        <w:rPr>
          <w:sz w:val="18"/>
          <w:szCs w:val="18"/>
        </w:rPr>
      </w:pPr>
      <w:r w:rsidRPr="00D934D8">
        <w:rPr>
          <w:sz w:val="18"/>
          <w:szCs w:val="18"/>
        </w:rPr>
        <w:t>5.3. Если в период гарантийной эксплуатации, установленный пунктом 5.2. настоящего Контракта, обнаружатся недостатки (дефекты) выполненных Работ, допущенные по вине Подрядчика, то последний обязан их устранить безвозмездно и в согласованные с Заказчиком сроки. Гарантийный срок в этом случае продлевается, соответственно, на период устранения дефектов.</w:t>
      </w:r>
    </w:p>
    <w:p w:rsidR="00B20CB2" w:rsidRPr="00D934D8" w:rsidRDefault="00B20CB2" w:rsidP="00B20CB2">
      <w:pPr>
        <w:rPr>
          <w:sz w:val="18"/>
          <w:szCs w:val="18"/>
        </w:rPr>
      </w:pPr>
      <w:r w:rsidRPr="00D934D8">
        <w:rPr>
          <w:sz w:val="18"/>
          <w:szCs w:val="18"/>
        </w:rPr>
        <w:t>При обнаружении в течение гарантийного срока недостатков (дефектов), Заказчик должен заявить о них Подрядчику в срок не позднее 5 (пяти) рабочих дней с даты их обнаружения. В течение 5 (пяти) рабочих дней после получения Подрядчиком уведомления об обнаруженных недостатках (дефектах) в выполненных Работах, Стороны составляют акт, в котором фиксируются обнаруженные недостатки. Для составления соответствующего акта Стороны вправе привлечь экспертную организацию/независимого эксперта в соответствующей области. Экспертиза может быть назначена также по требованию любой из Сторон.</w:t>
      </w:r>
    </w:p>
    <w:p w:rsidR="00B20CB2" w:rsidRPr="00D934D8" w:rsidRDefault="00B20CB2" w:rsidP="00B20CB2">
      <w:pPr>
        <w:rPr>
          <w:sz w:val="18"/>
          <w:szCs w:val="18"/>
        </w:rPr>
      </w:pPr>
      <w:r w:rsidRPr="00D934D8">
        <w:rPr>
          <w:sz w:val="18"/>
          <w:szCs w:val="18"/>
        </w:rPr>
        <w:t>5.4. В случае уклонения Подрядчика в течение 5 (пяти) рабочих дней от составления указанного акта Заказчик вправе составить соответствующий акт в одностороннем порядке с привлечением экспертной организации/ независимого эксперта в данной области. При этом расходы на экспертизу несет Подрядчик, за исключением случаев, когда экспертизой установлено отсутствие нарушений Подрядчиком требований настоящего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оплачивают экспертизу поровну. Гарантийный срок в этом случае продлевается, соответственно, на период устранения дефектов.</w:t>
      </w:r>
    </w:p>
    <w:p w:rsidR="00B20CB2" w:rsidRPr="00D934D8" w:rsidRDefault="00B20CB2" w:rsidP="00B20CB2">
      <w:pPr>
        <w:rPr>
          <w:sz w:val="18"/>
          <w:szCs w:val="18"/>
        </w:rPr>
      </w:pPr>
      <w:r w:rsidRPr="00D934D8">
        <w:rPr>
          <w:sz w:val="18"/>
          <w:szCs w:val="18"/>
        </w:rPr>
        <w:t>5.5. В случае, когда Работы выполнены Подрядчиком с отступлениями от Контракта, ухудшившими их результат, Заказчик вправе по своему усмотрению: потребовать от Подрядчика безвозмездного устранения недостатков в срок, предусмотренный Контрактом; устранить недостатки своими силами, или с привлечением третьих лиц, с отнесением расходов на счет Подрядчика по Контракту; отказаться от исполнения Контракта, расторгнув его.</w:t>
      </w:r>
    </w:p>
    <w:p w:rsidR="00B20CB2" w:rsidRPr="00D934D8" w:rsidRDefault="00B20CB2" w:rsidP="00B20CB2">
      <w:pPr>
        <w:rPr>
          <w:sz w:val="18"/>
          <w:szCs w:val="18"/>
        </w:rPr>
      </w:pPr>
      <w:r w:rsidRPr="00D934D8">
        <w:rPr>
          <w:sz w:val="18"/>
          <w:szCs w:val="18"/>
        </w:rPr>
        <w:t>5.6. Гарантии, предусмотренные настоящим разделом Контракта, не распространяются на случаи преднамеренного повреждения результатов Работ со стороны третьих лиц.</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6. ОТВЕТСТВЕННОСТЬ СТОРОН</w:t>
      </w:r>
    </w:p>
    <w:p w:rsidR="00B20CB2" w:rsidRPr="00D934D8" w:rsidRDefault="00B20CB2" w:rsidP="00B20CB2">
      <w:pPr>
        <w:rPr>
          <w:sz w:val="18"/>
          <w:szCs w:val="18"/>
        </w:rPr>
      </w:pPr>
      <w:r w:rsidRPr="00D934D8">
        <w:rPr>
          <w:sz w:val="18"/>
          <w:szCs w:val="18"/>
        </w:rPr>
        <w:t>6.1.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B20CB2" w:rsidRPr="00D934D8" w:rsidRDefault="00B20CB2" w:rsidP="00B20CB2">
      <w:pPr>
        <w:rPr>
          <w:rFonts w:eastAsia="Andale Sans UI;Times New Roman"/>
          <w:sz w:val="18"/>
          <w:szCs w:val="18"/>
        </w:rPr>
      </w:pPr>
      <w:r w:rsidRPr="00D934D8">
        <w:rPr>
          <w:rFonts w:eastAsia="Andale Sans UI;Times New Roman"/>
          <w:sz w:val="18"/>
          <w:szCs w:val="18"/>
        </w:rPr>
        <w:t>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20CB2" w:rsidRPr="00D934D8" w:rsidRDefault="00B20CB2" w:rsidP="00B20CB2">
      <w:pPr>
        <w:rPr>
          <w:rFonts w:eastAsia="Andale Sans UI;Times New Roman"/>
          <w:sz w:val="18"/>
          <w:szCs w:val="18"/>
        </w:rPr>
      </w:pPr>
      <w:r w:rsidRPr="00D934D8">
        <w:rPr>
          <w:rFonts w:eastAsia="Andale Sans UI;Times New Roman"/>
          <w:sz w:val="18"/>
          <w:szCs w:val="18"/>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 1042).</w:t>
      </w:r>
    </w:p>
    <w:p w:rsidR="00B20CB2" w:rsidRPr="00D934D8" w:rsidRDefault="00B20CB2" w:rsidP="00B20CB2">
      <w:pPr>
        <w:rPr>
          <w:rFonts w:eastAsia="Andale Sans UI;Times New Roman"/>
          <w:sz w:val="18"/>
          <w:szCs w:val="18"/>
        </w:rPr>
      </w:pPr>
      <w:r w:rsidRPr="00D934D8">
        <w:rPr>
          <w:rFonts w:eastAsia="Andale Sans UI;Times New Roman"/>
          <w:sz w:val="18"/>
          <w:szCs w:val="18"/>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 1042 размер штрафа устанавливается следующем порядке: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- 1000 рублей, если цена контракта не превышает 3 млн. рублей (включительно).</w:t>
      </w:r>
    </w:p>
    <w:p w:rsidR="00B20CB2" w:rsidRPr="00D934D8" w:rsidRDefault="00B20CB2" w:rsidP="00B20CB2">
      <w:pPr>
        <w:rPr>
          <w:rFonts w:eastAsia="Andale Sans UI;Times New Roman"/>
          <w:sz w:val="18"/>
          <w:szCs w:val="18"/>
        </w:rPr>
      </w:pPr>
      <w:r w:rsidRPr="00D934D8">
        <w:rPr>
          <w:rFonts w:eastAsia="Andale Sans UI;Times New Roman"/>
          <w:sz w:val="18"/>
          <w:szCs w:val="18"/>
        </w:rPr>
        <w:t>6.6.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20CB2" w:rsidRPr="00D934D8" w:rsidRDefault="00B20CB2" w:rsidP="00B20CB2">
      <w:pPr>
        <w:rPr>
          <w:rFonts w:eastAsia="Andale Sans UI;Times New Roman"/>
          <w:sz w:val="18"/>
          <w:szCs w:val="18"/>
        </w:rPr>
      </w:pPr>
      <w:r w:rsidRPr="00D934D8">
        <w:rPr>
          <w:rFonts w:eastAsia="Andale Sans UI;Times New Roman"/>
          <w:sz w:val="18"/>
          <w:szCs w:val="18"/>
        </w:rPr>
        <w:t>6.7.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B20CB2" w:rsidRPr="00D934D8" w:rsidRDefault="00B20CB2" w:rsidP="00B20CB2">
      <w:pPr>
        <w:rPr>
          <w:rFonts w:eastAsia="Andale Sans UI;Times New Roman"/>
          <w:sz w:val="18"/>
          <w:szCs w:val="18"/>
        </w:rPr>
      </w:pPr>
      <w:r w:rsidRPr="00D934D8">
        <w:rPr>
          <w:rFonts w:eastAsia="Andale Sans UI;Times New Roman"/>
          <w:sz w:val="18"/>
          <w:szCs w:val="18"/>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389" w:anchor="/document/71757358/entry/1000" w:history="1">
        <w:r w:rsidRPr="00D934D8">
          <w:rPr>
            <w:rFonts w:eastAsia="Andale Sans UI;Times New Roman"/>
            <w:sz w:val="18"/>
            <w:szCs w:val="18"/>
          </w:rPr>
          <w:t>порядке</w:t>
        </w:r>
      </w:hyperlink>
      <w:r w:rsidRPr="00D934D8">
        <w:rPr>
          <w:rFonts w:eastAsia="Andale Sans UI;Times New Roman"/>
          <w:sz w:val="18"/>
          <w:szCs w:val="18"/>
        </w:rPr>
        <w:t>, установленном Постановлением № 1042.</w:t>
      </w:r>
    </w:p>
    <w:p w:rsidR="00B20CB2" w:rsidRPr="00D934D8" w:rsidRDefault="00B20CB2" w:rsidP="00B20CB2">
      <w:pPr>
        <w:rPr>
          <w:sz w:val="18"/>
          <w:szCs w:val="18"/>
        </w:rPr>
      </w:pPr>
      <w:r w:rsidRPr="00D934D8">
        <w:rPr>
          <w:sz w:val="18"/>
          <w:szCs w:val="18"/>
        </w:rPr>
        <w:t>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lastRenderedPageBreak/>
        <w:t>6.10.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а) в случае, если цена контракта не превышает начальную (максимальную) цену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10 процентов начальной (максимальной) цены контракта, если цена контракта не превышает 3 млн.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б) в случае, если цена контракта превышает начальную (максимальную) цену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10 процентов цены контракта, если цена контракта не превышает 3 млн. рублей;</w:t>
      </w:r>
    </w:p>
    <w:p w:rsidR="00B20CB2" w:rsidRPr="00D934D8" w:rsidRDefault="00B20CB2" w:rsidP="00B20CB2">
      <w:pPr>
        <w:rPr>
          <w:rFonts w:eastAsia="Andale Sans UI;Times New Roman"/>
          <w:sz w:val="18"/>
          <w:szCs w:val="18"/>
        </w:rPr>
      </w:pPr>
      <w:r w:rsidRPr="00D934D8">
        <w:rPr>
          <w:rFonts w:eastAsia="Andale Sans UI;Times New Roman"/>
          <w:sz w:val="18"/>
          <w:szCs w:val="18"/>
        </w:rPr>
        <w:t>5 процентов цены контракта, если цена контракта составляет от 3 млн. рублей до 50 млн. рублей (включительно);</w:t>
      </w:r>
    </w:p>
    <w:p w:rsidR="00B20CB2" w:rsidRPr="00D934D8" w:rsidRDefault="00B20CB2" w:rsidP="00B20CB2">
      <w:pPr>
        <w:rPr>
          <w:rFonts w:eastAsia="Andale Sans UI;Times New Roman"/>
          <w:sz w:val="18"/>
          <w:szCs w:val="18"/>
        </w:rPr>
      </w:pPr>
      <w:r w:rsidRPr="00D934D8">
        <w:rPr>
          <w:rFonts w:eastAsia="Andale Sans UI;Times New Roman"/>
          <w:sz w:val="18"/>
          <w:szCs w:val="18"/>
        </w:rPr>
        <w:t>1 процент цены контракта, если цена контракта составляет от 50 млн. рублей до 100 млн. рублей (включительно).</w:t>
      </w:r>
    </w:p>
    <w:p w:rsidR="00B20CB2" w:rsidRPr="00D934D8" w:rsidRDefault="00B20CB2" w:rsidP="00B20CB2">
      <w:pPr>
        <w:rPr>
          <w:rFonts w:eastAsia="Andale Sans UI;Times New Roman"/>
          <w:sz w:val="18"/>
          <w:szCs w:val="18"/>
        </w:rPr>
      </w:pPr>
      <w:r w:rsidRPr="00D934D8">
        <w:rPr>
          <w:rFonts w:eastAsia="Andale Sans UI;Times New Roman"/>
          <w:sz w:val="18"/>
          <w:szCs w:val="18"/>
        </w:rPr>
        <w:t>6.11.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 1042 от 30.08.2017г. размер штрафа устанавливается (при наличии в Контракте таких обязательств) в следующем порядке:</w:t>
      </w:r>
    </w:p>
    <w:p w:rsidR="00B20CB2" w:rsidRPr="00D934D8" w:rsidRDefault="00B20CB2" w:rsidP="00B20CB2">
      <w:pPr>
        <w:rPr>
          <w:rFonts w:eastAsia="Andale Sans UI;Times New Roman"/>
          <w:sz w:val="18"/>
          <w:szCs w:val="18"/>
        </w:rPr>
      </w:pPr>
      <w:r w:rsidRPr="00D934D8">
        <w:rPr>
          <w:rFonts w:eastAsia="Andale Sans UI;Times New Roman"/>
          <w:sz w:val="18"/>
          <w:szCs w:val="18"/>
        </w:rPr>
        <w:t>- 1000 рублей, если цена контракта не превышает 3 млн. рублей.</w:t>
      </w:r>
    </w:p>
    <w:p w:rsidR="00B20CB2" w:rsidRPr="00D934D8" w:rsidRDefault="00B20CB2" w:rsidP="00B20CB2">
      <w:pPr>
        <w:rPr>
          <w:sz w:val="18"/>
          <w:szCs w:val="18"/>
        </w:rPr>
      </w:pPr>
      <w:r w:rsidRPr="00D934D8">
        <w:rPr>
          <w:sz w:val="18"/>
          <w:szCs w:val="18"/>
        </w:rPr>
        <w:t>6.12.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6.13.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B20CB2" w:rsidRPr="00D934D8" w:rsidRDefault="00B20CB2" w:rsidP="00B20CB2">
      <w:pPr>
        <w:rPr>
          <w:sz w:val="18"/>
          <w:szCs w:val="18"/>
        </w:rPr>
      </w:pPr>
      <w:r w:rsidRPr="00D934D8">
        <w:rPr>
          <w:sz w:val="18"/>
          <w:szCs w:val="18"/>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7. ПОРЯДОК РАЗРЕШЕНИЯ СПОРОВ</w:t>
      </w:r>
    </w:p>
    <w:p w:rsidR="00B20CB2" w:rsidRPr="00D934D8" w:rsidRDefault="00B20CB2" w:rsidP="00B20CB2">
      <w:pPr>
        <w:rPr>
          <w:sz w:val="18"/>
          <w:szCs w:val="18"/>
        </w:rPr>
      </w:pPr>
      <w:r w:rsidRPr="00D934D8">
        <w:rPr>
          <w:sz w:val="18"/>
          <w:szCs w:val="18"/>
        </w:rPr>
        <w:t>7.1. Все споры, возникающие между Сторонами в связи с исполнением настоящего Контракта, разрешаются путем переговоров. Стороны устанавливают, что все возможные претензии по настоящему Контракту должны быть рассмотрены Сторонами в течение 7 (семи) рабочих дней с момента получения претензии.</w:t>
      </w:r>
    </w:p>
    <w:p w:rsidR="00B20CB2" w:rsidRPr="00D934D8" w:rsidRDefault="00B20CB2" w:rsidP="00B20CB2">
      <w:pPr>
        <w:rPr>
          <w:sz w:val="18"/>
          <w:szCs w:val="18"/>
        </w:rPr>
      </w:pPr>
      <w:r w:rsidRPr="00D934D8">
        <w:rPr>
          <w:sz w:val="18"/>
          <w:szCs w:val="18"/>
        </w:rPr>
        <w:t>7.2. При недостижении согласия спор разрешается в судебном порядке в Арбитражном суде по месту нахождения Заказчика.</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8. ФОРС-МАЖОРНЫЕ ОБСТОЯТЕЛЬСТВА</w:t>
      </w:r>
    </w:p>
    <w:p w:rsidR="00B20CB2" w:rsidRPr="00D934D8" w:rsidRDefault="00B20CB2" w:rsidP="00B20CB2">
      <w:pPr>
        <w:rPr>
          <w:sz w:val="18"/>
          <w:szCs w:val="18"/>
        </w:rPr>
      </w:pPr>
      <w:r w:rsidRPr="00D934D8">
        <w:rPr>
          <w:sz w:val="18"/>
          <w:szCs w:val="18"/>
        </w:rPr>
        <w:t>8.1.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Контракта.</w:t>
      </w:r>
    </w:p>
    <w:p w:rsidR="00B20CB2" w:rsidRPr="00D934D8" w:rsidRDefault="00B20CB2" w:rsidP="00B20CB2">
      <w:pPr>
        <w:rPr>
          <w:sz w:val="18"/>
          <w:szCs w:val="18"/>
        </w:rPr>
      </w:pPr>
      <w:r w:rsidRPr="00D934D8">
        <w:rPr>
          <w:sz w:val="18"/>
          <w:szCs w:val="18"/>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9. ИЗМЕНЕНИЕ И РАСТОРЖЕНИЕ КОНТРАКТА</w:t>
      </w:r>
    </w:p>
    <w:p w:rsidR="00B20CB2" w:rsidRPr="00D934D8" w:rsidRDefault="00B20CB2" w:rsidP="00B20CB2">
      <w:pPr>
        <w:rPr>
          <w:sz w:val="18"/>
          <w:szCs w:val="18"/>
        </w:rPr>
      </w:pPr>
      <w:r w:rsidRPr="00D934D8">
        <w:rPr>
          <w:sz w:val="18"/>
          <w:szCs w:val="18"/>
        </w:rPr>
        <w:t>9.1. Изменение существенных условий Контракта при его исполнении не допускается, за исключением случаев, предусмотренных положениями статьи 95 Закона о контрактной системе.</w:t>
      </w:r>
    </w:p>
    <w:p w:rsidR="00B20CB2" w:rsidRPr="00D934D8" w:rsidRDefault="00B20CB2" w:rsidP="00B20CB2">
      <w:pPr>
        <w:rPr>
          <w:sz w:val="18"/>
          <w:szCs w:val="18"/>
        </w:rPr>
      </w:pPr>
      <w:r w:rsidRPr="00D934D8">
        <w:rPr>
          <w:sz w:val="18"/>
          <w:szCs w:val="18"/>
        </w:rPr>
        <w:t>9.2. Настоящий Контракт может быть расторгнут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РФ.</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10. ОСОБЫЕ УСЛОВИЯ НАСТОЯЩЕГО КОНТРАКТА</w:t>
      </w:r>
    </w:p>
    <w:p w:rsidR="00B20CB2" w:rsidRPr="00D934D8" w:rsidRDefault="00B20CB2" w:rsidP="00B20CB2">
      <w:pPr>
        <w:rPr>
          <w:sz w:val="18"/>
          <w:szCs w:val="18"/>
        </w:rPr>
      </w:pPr>
      <w:r w:rsidRPr="00D934D8">
        <w:rPr>
          <w:sz w:val="18"/>
          <w:szCs w:val="18"/>
        </w:rPr>
        <w:t>10.1. Все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неотъемлемыми частями.</w:t>
      </w:r>
    </w:p>
    <w:p w:rsidR="00B20CB2" w:rsidRPr="00D934D8" w:rsidRDefault="00B20CB2" w:rsidP="00B20CB2">
      <w:pPr>
        <w:rPr>
          <w:sz w:val="18"/>
          <w:szCs w:val="18"/>
        </w:rPr>
      </w:pPr>
      <w:r w:rsidRPr="00D934D8">
        <w:rPr>
          <w:sz w:val="18"/>
          <w:szCs w:val="18"/>
        </w:rPr>
        <w:t>10.2.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11. ОБЕСПЕЧЕНИЕ ИСПОЛНЕНИЯ КОНТРАКТА</w:t>
      </w:r>
    </w:p>
    <w:p w:rsidR="00B20CB2" w:rsidRPr="00D934D8" w:rsidRDefault="00B20CB2" w:rsidP="00B20CB2">
      <w:pPr>
        <w:rPr>
          <w:rFonts w:eastAsia="Andale Sans UI;Times New Roman"/>
          <w:sz w:val="18"/>
          <w:szCs w:val="18"/>
        </w:rPr>
      </w:pPr>
      <w:r w:rsidRPr="00D934D8">
        <w:rPr>
          <w:rFonts w:eastAsia="Andale Sans UI;Times New Roman"/>
          <w:sz w:val="18"/>
          <w:szCs w:val="18"/>
        </w:rPr>
        <w:t>11.1 Настоящий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Подрядчик  предоставляет обеспечение исполнения Контракта в размере 5 % от цены, по которой заключается контракт,  что составляет________ рублей.</w:t>
      </w:r>
    </w:p>
    <w:p w:rsidR="00B20CB2" w:rsidRPr="00D934D8" w:rsidRDefault="00B20CB2" w:rsidP="00B20CB2">
      <w:pPr>
        <w:rPr>
          <w:rFonts w:eastAsia="Andale Sans UI;Times New Roman"/>
          <w:sz w:val="18"/>
          <w:szCs w:val="18"/>
        </w:rPr>
      </w:pPr>
      <w:r w:rsidRPr="00D934D8">
        <w:rPr>
          <w:sz w:val="18"/>
          <w:szCs w:val="18"/>
        </w:rPr>
        <w:t xml:space="preserve">11.2. </w:t>
      </w:r>
      <w:r w:rsidRPr="00D934D8">
        <w:rPr>
          <w:rFonts w:eastAsia="Andale Sans UI;Times New Roman"/>
          <w:sz w:val="18"/>
          <w:szCs w:val="18"/>
        </w:rPr>
        <w:t>Если при проведении электронного аукциона Подрядчиком предложена цена Контракта, которая на 25 или более процентов ниже начальной (максимальной) цены контракта, Подрядчик предоставляет обеспечение Контракта в размере, превышающем в полтора раза размер обеспечения исполнения Контракта, указанный в п. 11.1. Контракта, что составляет __________ рублей или Подрядчик предоставляет обеспечение исполнения Контракта в размере, указанном  в п. 11.1. Контракта с одновременным представлением информации, подтверждающей добросовестность Подрядчика в соответствии с правилами статьи 37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11.3. Подрядчик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w:t>
      </w:r>
      <w:r w:rsidRPr="00D934D8">
        <w:rPr>
          <w:rFonts w:eastAsia="Andale Sans UI;Times New Roman"/>
          <w:sz w:val="18"/>
          <w:szCs w:val="18"/>
        </w:rPr>
        <w:lastRenderedPageBreak/>
        <w:t>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20CB2" w:rsidRPr="00D934D8" w:rsidRDefault="00B20CB2" w:rsidP="00B20CB2">
      <w:pPr>
        <w:rPr>
          <w:rFonts w:eastAsia="Andale Sans UI;Times New Roman"/>
          <w:sz w:val="18"/>
          <w:szCs w:val="18"/>
        </w:rPr>
      </w:pPr>
      <w:r w:rsidRPr="00D934D8">
        <w:rPr>
          <w:sz w:val="18"/>
          <w:szCs w:val="18"/>
        </w:rPr>
        <w:t>11.4. Исполнение настоящего Контракта обеспечивается предоставлением банковской гарантии / внесением денежных средств на счет Заказчика по следующим реквизитам:</w:t>
      </w:r>
    </w:p>
    <w:p w:rsidR="00B20CB2" w:rsidRPr="00D934D8" w:rsidRDefault="00B20CB2" w:rsidP="00B20CB2">
      <w:pPr>
        <w:rPr>
          <w:sz w:val="18"/>
          <w:szCs w:val="18"/>
        </w:rPr>
      </w:pPr>
      <w:r w:rsidRPr="00D934D8">
        <w:rPr>
          <w:sz w:val="18"/>
          <w:szCs w:val="18"/>
        </w:rPr>
        <w:t>Администрация Яжелбицкого сельского поселения, л/счет 05503005180)</w:t>
      </w:r>
    </w:p>
    <w:p w:rsidR="00B20CB2" w:rsidRPr="00D934D8" w:rsidRDefault="00B20CB2" w:rsidP="00B20CB2">
      <w:pPr>
        <w:rPr>
          <w:sz w:val="18"/>
          <w:szCs w:val="18"/>
        </w:rPr>
      </w:pPr>
      <w:r w:rsidRPr="00D934D8">
        <w:rPr>
          <w:sz w:val="18"/>
          <w:szCs w:val="18"/>
        </w:rPr>
        <w:t xml:space="preserve">р/счет 40302810349593000179 в Отделении Новгород г. Великий Новгород </w:t>
      </w:r>
    </w:p>
    <w:p w:rsidR="00B20CB2" w:rsidRPr="00D934D8" w:rsidRDefault="00B20CB2" w:rsidP="00B20CB2">
      <w:pPr>
        <w:rPr>
          <w:sz w:val="18"/>
          <w:szCs w:val="18"/>
        </w:rPr>
      </w:pPr>
      <w:r w:rsidRPr="00D934D8">
        <w:rPr>
          <w:sz w:val="18"/>
          <w:szCs w:val="18"/>
        </w:rPr>
        <w:t xml:space="preserve">БИК 044959001 </w:t>
      </w:r>
    </w:p>
    <w:p w:rsidR="00B20CB2" w:rsidRPr="00D934D8" w:rsidRDefault="00B20CB2" w:rsidP="00B20CB2">
      <w:pPr>
        <w:rPr>
          <w:sz w:val="18"/>
          <w:szCs w:val="18"/>
        </w:rPr>
      </w:pPr>
      <w:r w:rsidRPr="00D934D8">
        <w:rPr>
          <w:sz w:val="18"/>
          <w:szCs w:val="18"/>
        </w:rPr>
        <w:t>ИНН 5302011199 КПП 530201001</w:t>
      </w:r>
    </w:p>
    <w:p w:rsidR="00B20CB2" w:rsidRPr="00D934D8" w:rsidRDefault="00B20CB2" w:rsidP="00B20CB2">
      <w:pPr>
        <w:rPr>
          <w:sz w:val="18"/>
          <w:szCs w:val="18"/>
        </w:rPr>
      </w:pPr>
      <w:r w:rsidRPr="00D934D8">
        <w:rPr>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sz w:val="18"/>
          <w:szCs w:val="18"/>
        </w:rPr>
      </w:pPr>
      <w:r w:rsidRPr="00D934D8">
        <w:rPr>
          <w:sz w:val="18"/>
          <w:szCs w:val="18"/>
        </w:rPr>
        <w:t>11.5.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0CB2" w:rsidRPr="00D934D8" w:rsidRDefault="00B20CB2" w:rsidP="00B20CB2">
      <w:pPr>
        <w:rPr>
          <w:sz w:val="18"/>
          <w:szCs w:val="18"/>
        </w:rPr>
      </w:pPr>
      <w:r w:rsidRPr="00D934D8">
        <w:rPr>
          <w:sz w:val="18"/>
          <w:szCs w:val="18"/>
        </w:rPr>
        <w:t>11.6.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sidRPr="00D934D8">
        <w:rPr>
          <w:rFonts w:eastAsia="Andale Sans UI;Times New Roman"/>
          <w:sz w:val="18"/>
          <w:szCs w:val="18"/>
        </w:rPr>
        <w:t xml:space="preserve"> </w:t>
      </w:r>
      <w:r w:rsidRPr="00D934D8">
        <w:rPr>
          <w:sz w:val="18"/>
          <w:szCs w:val="18"/>
        </w:rPr>
        <w:t>в том числе в случае его изменения в соответствии со статьей 95 Закона о контрактной системе.</w:t>
      </w:r>
    </w:p>
    <w:p w:rsidR="00B20CB2" w:rsidRPr="00D934D8" w:rsidRDefault="00B20CB2" w:rsidP="00B20CB2">
      <w:pPr>
        <w:rPr>
          <w:rFonts w:eastAsia="Andale Sans UI;Times New Roman"/>
          <w:sz w:val="18"/>
          <w:szCs w:val="18"/>
        </w:rPr>
      </w:pPr>
      <w:r w:rsidRPr="00D934D8">
        <w:rPr>
          <w:sz w:val="18"/>
          <w:szCs w:val="18"/>
        </w:rPr>
        <w:t xml:space="preserve">11.7.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r w:rsidRPr="00D934D8">
        <w:rPr>
          <w:rFonts w:eastAsia="Andale Sans UI;Times New Roman"/>
          <w:sz w:val="18"/>
          <w:szCs w:val="18"/>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r:id="rId390" w:anchor="/document/77682250/entry/347" w:history="1">
        <w:r w:rsidRPr="00D934D8">
          <w:rPr>
            <w:rFonts w:eastAsia="Andale Sans UI;Times New Roman"/>
            <w:sz w:val="18"/>
            <w:szCs w:val="18"/>
          </w:rPr>
          <w:t>п.</w:t>
        </w:r>
      </w:hyperlink>
      <w:r w:rsidRPr="00D934D8">
        <w:rPr>
          <w:rFonts w:eastAsia="Andale Sans UI;Times New Roman"/>
          <w:sz w:val="18"/>
          <w:szCs w:val="18"/>
        </w:rPr>
        <w:t xml:space="preserve"> 6.7 настоящего Контракта.</w:t>
      </w:r>
    </w:p>
    <w:p w:rsidR="00B20CB2" w:rsidRPr="00D934D8" w:rsidRDefault="00B20CB2" w:rsidP="00B20CB2">
      <w:pPr>
        <w:rPr>
          <w:sz w:val="18"/>
          <w:szCs w:val="18"/>
        </w:rPr>
      </w:pPr>
      <w:r w:rsidRPr="00D934D8">
        <w:rPr>
          <w:sz w:val="18"/>
          <w:szCs w:val="18"/>
        </w:rPr>
        <w:t>11.8. Денежные средства, предоставленные в качестве обеспечения исполнения настоящего Контракта</w:t>
      </w:r>
      <w:r w:rsidRPr="00D934D8">
        <w:rPr>
          <w:rFonts w:eastAsia="Andale Sans UI;Times New Roman"/>
          <w:sz w:val="18"/>
          <w:szCs w:val="18"/>
        </w:rPr>
        <w:t xml:space="preserve"> </w:t>
      </w:r>
      <w:r w:rsidRPr="00D934D8">
        <w:rPr>
          <w:sz w:val="18"/>
          <w:szCs w:val="18"/>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Подрядчику при условии надлежащего исполнения им всех своих обязательств по настоящему Контракту </w:t>
      </w:r>
      <w:r w:rsidRPr="00D934D8">
        <w:rPr>
          <w:rFonts w:eastAsia="Andale Sans UI;Times New Roman"/>
          <w:sz w:val="18"/>
          <w:szCs w:val="18"/>
        </w:rPr>
        <w:t>в течение 15 (пятнадцати) дней с даты исполнения Подрядчиком обязательств, предусмотренных Контрактом.</w:t>
      </w:r>
      <w:r w:rsidRPr="00D934D8">
        <w:rPr>
          <w:sz w:val="18"/>
          <w:szCs w:val="18"/>
        </w:rPr>
        <w:t xml:space="preserve"> Денежные средства возвращаются на банковский счет Подрядчика, указанный в реквизитах Контракта. </w:t>
      </w:r>
    </w:p>
    <w:p w:rsidR="00B20CB2" w:rsidRPr="00D934D8" w:rsidRDefault="00B20CB2" w:rsidP="00B20CB2">
      <w:pPr>
        <w:rPr>
          <w:sz w:val="18"/>
          <w:szCs w:val="18"/>
        </w:rPr>
      </w:pPr>
      <w:r w:rsidRPr="00D934D8">
        <w:rPr>
          <w:sz w:val="18"/>
          <w:szCs w:val="18"/>
        </w:rPr>
        <w:t>11.9.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B20CB2" w:rsidRPr="00D934D8" w:rsidRDefault="00B20CB2" w:rsidP="00B20CB2">
      <w:pPr>
        <w:rPr>
          <w:sz w:val="18"/>
          <w:szCs w:val="18"/>
        </w:rPr>
      </w:pPr>
      <w:r w:rsidRPr="00D934D8">
        <w:rPr>
          <w:sz w:val="18"/>
          <w:szCs w:val="18"/>
        </w:rPr>
        <w:t>11.10. Положения настоящего раздела Контракта об обеспечении исполнения Контракта, включая положения о предоставлении такого обеспечения с учетом положений </w:t>
      </w:r>
      <w:hyperlink r:id="rId391" w:anchor="/document/77682250/entry/37" w:history="1">
        <w:r w:rsidRPr="00D934D8">
          <w:rPr>
            <w:sz w:val="18"/>
            <w:szCs w:val="18"/>
          </w:rPr>
          <w:t>статьи 37</w:t>
        </w:r>
      </w:hyperlink>
      <w:r w:rsidRPr="00D934D8">
        <w:rPr>
          <w:sz w:val="18"/>
          <w:szCs w:val="18"/>
        </w:rPr>
        <w:t>  Закона о контрактной системе, не применяются в случае заключения Контракта с участником закупки, который является казенным учреждением.</w:t>
      </w:r>
    </w:p>
    <w:p w:rsidR="00B20CB2" w:rsidRPr="00D934D8" w:rsidRDefault="00B20CB2" w:rsidP="00B20CB2">
      <w:pPr>
        <w:rPr>
          <w:rFonts w:eastAsia="Andale Sans UI;Times New Roman"/>
          <w:sz w:val="18"/>
          <w:szCs w:val="18"/>
        </w:rPr>
      </w:pP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 </w:t>
      </w:r>
      <w:r w:rsidRPr="00D934D8">
        <w:rPr>
          <w:sz w:val="18"/>
          <w:szCs w:val="18"/>
        </w:rPr>
        <w:t>ОБЕСПЕЧЕНИЕ ГАРАНТИЙНЫХ ОБЯЗАТЕЛЬСТВ</w:t>
      </w:r>
    </w:p>
    <w:p w:rsidR="00B20CB2" w:rsidRPr="00D934D8" w:rsidRDefault="00B20CB2" w:rsidP="00B20CB2">
      <w:pPr>
        <w:rPr>
          <w:rFonts w:eastAsia="Andale Sans UI;Times New Roman"/>
          <w:sz w:val="18"/>
          <w:szCs w:val="18"/>
        </w:rPr>
      </w:pPr>
      <w:r w:rsidRPr="00D934D8">
        <w:rPr>
          <w:rFonts w:eastAsia="Andale Sans UI;Times New Roman"/>
          <w:sz w:val="18"/>
          <w:szCs w:val="18"/>
        </w:rPr>
        <w:t>12.1. Подрядчик в течение 2 (двух) дней со дня выполнения Работ на Объекте в полном объеме предоставляет обеспечение гарантийных обязательств в размере 1 % от начальной (максимальной) цены контракта, что составляет 9 908,00 рублей в форме безотзывной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D934D8">
        <w:rPr>
          <w:sz w:val="18"/>
          <w:szCs w:val="18"/>
        </w:rPr>
        <w:t xml:space="preserve"> по следующим реквизитам:</w:t>
      </w:r>
    </w:p>
    <w:p w:rsidR="00B20CB2" w:rsidRPr="00D934D8" w:rsidRDefault="00B20CB2" w:rsidP="00B20CB2">
      <w:pPr>
        <w:rPr>
          <w:sz w:val="18"/>
          <w:szCs w:val="18"/>
        </w:rPr>
      </w:pPr>
      <w:r w:rsidRPr="00D934D8">
        <w:rPr>
          <w:sz w:val="18"/>
          <w:szCs w:val="18"/>
        </w:rPr>
        <w:t>Получатель: Администрация Яжелбицкого сельского поселения, л/счет 05503005180)</w:t>
      </w:r>
    </w:p>
    <w:p w:rsidR="00B20CB2" w:rsidRPr="00D934D8" w:rsidRDefault="00B20CB2" w:rsidP="00B20CB2">
      <w:pPr>
        <w:rPr>
          <w:sz w:val="18"/>
          <w:szCs w:val="18"/>
        </w:rPr>
      </w:pPr>
      <w:r w:rsidRPr="00D934D8">
        <w:rPr>
          <w:sz w:val="18"/>
          <w:szCs w:val="18"/>
        </w:rPr>
        <w:t xml:space="preserve">р/счет 40302810349593000179 в Отделении Новгород г. Великий Новгород </w:t>
      </w:r>
    </w:p>
    <w:p w:rsidR="00B20CB2" w:rsidRPr="00D934D8" w:rsidRDefault="00B20CB2" w:rsidP="00B20CB2">
      <w:pPr>
        <w:rPr>
          <w:sz w:val="18"/>
          <w:szCs w:val="18"/>
        </w:rPr>
      </w:pPr>
      <w:r w:rsidRPr="00D934D8">
        <w:rPr>
          <w:sz w:val="18"/>
          <w:szCs w:val="18"/>
        </w:rPr>
        <w:t xml:space="preserve">БИК 044959001 </w:t>
      </w:r>
    </w:p>
    <w:p w:rsidR="00B20CB2" w:rsidRPr="00D934D8" w:rsidRDefault="00B20CB2" w:rsidP="00B20CB2">
      <w:pPr>
        <w:rPr>
          <w:sz w:val="18"/>
          <w:szCs w:val="18"/>
        </w:rPr>
      </w:pPr>
      <w:r w:rsidRPr="00D934D8">
        <w:rPr>
          <w:sz w:val="18"/>
          <w:szCs w:val="18"/>
        </w:rPr>
        <w:t>ИНН 5302011199 КПП 530201001</w:t>
      </w:r>
    </w:p>
    <w:p w:rsidR="00B20CB2" w:rsidRPr="00D934D8" w:rsidRDefault="00B20CB2" w:rsidP="00B20CB2">
      <w:pPr>
        <w:rPr>
          <w:rFonts w:eastAsia="Andale Sans UI;Times New Roman"/>
          <w:sz w:val="18"/>
          <w:szCs w:val="18"/>
        </w:rPr>
      </w:pPr>
      <w:r w:rsidRPr="00D934D8">
        <w:rPr>
          <w:rFonts w:eastAsia="Andale Sans UI;Times New Roman"/>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B20CB2" w:rsidRPr="00D934D8" w:rsidRDefault="00B20CB2" w:rsidP="00B20CB2">
      <w:pPr>
        <w:rPr>
          <w:rFonts w:eastAsia="Andale Sans UI;Times New Roman"/>
          <w:sz w:val="18"/>
          <w:szCs w:val="18"/>
        </w:rPr>
      </w:pPr>
      <w:r w:rsidRPr="00D934D8">
        <w:rPr>
          <w:rFonts w:eastAsia="Andale Sans UI;Times New Roman"/>
          <w:sz w:val="18"/>
          <w:szCs w:val="18"/>
        </w:rPr>
        <w:t>Способ обеспечения гарантийных обязательств определяется Подрядчиком самостоятельно.</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12.2. </w:t>
      </w:r>
      <w:r w:rsidRPr="00D934D8">
        <w:rPr>
          <w:sz w:val="18"/>
          <w:szCs w:val="1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0CB2" w:rsidRPr="00D934D8" w:rsidRDefault="00B20CB2" w:rsidP="00B20CB2">
      <w:pPr>
        <w:rPr>
          <w:rFonts w:eastAsia="Andale Sans UI;Times New Roman"/>
          <w:sz w:val="18"/>
          <w:szCs w:val="18"/>
        </w:rPr>
      </w:pPr>
      <w:r w:rsidRPr="00D934D8">
        <w:rPr>
          <w:rFonts w:eastAsia="Andale Sans UI;Times New Roman"/>
          <w:sz w:val="18"/>
          <w:szCs w:val="1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20CB2" w:rsidRPr="00D934D8" w:rsidRDefault="00B20CB2" w:rsidP="00B20CB2">
      <w:pPr>
        <w:rPr>
          <w:rFonts w:eastAsia="Andale Sans UI;Times New Roman"/>
          <w:sz w:val="18"/>
          <w:szCs w:val="18"/>
        </w:rPr>
      </w:pPr>
      <w:r w:rsidRPr="00D934D8">
        <w:rPr>
          <w:rFonts w:eastAsia="Andale Sans UI;Times New Roman"/>
          <w:sz w:val="18"/>
          <w:szCs w:val="18"/>
        </w:rPr>
        <w:t>12.3.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0CB2" w:rsidRPr="00D934D8" w:rsidRDefault="00B20CB2" w:rsidP="00B20CB2">
      <w:pPr>
        <w:rPr>
          <w:rFonts w:eastAsia="Andale Sans UI;Times New Roman"/>
          <w:sz w:val="18"/>
          <w:szCs w:val="18"/>
        </w:rPr>
      </w:pPr>
      <w:r w:rsidRPr="00D934D8">
        <w:rPr>
          <w:rFonts w:eastAsia="Andale Sans UI;Times New Roman"/>
          <w:sz w:val="18"/>
          <w:szCs w:val="18"/>
        </w:rPr>
        <w:t>12.4. Срок возврата Заказчиком Подрядчику денежных средств, внесенных в качестве обеспечения гарантийных обязательств, при надлежащем исполнении гарантийных обязательств, не должен превышать 15 (пятнадцати) дней с даты окончания гарантийного срока, предусмотренного настоящим Контрактом.</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12.5. Оформление документа о приемке выполненной работы (ее результатов) осуществляется после предоставления Подрядчиком обеспечения гарантийных обязательств в соответствии с </w:t>
      </w:r>
      <w:r w:rsidRPr="00D934D8">
        <w:rPr>
          <w:sz w:val="18"/>
          <w:szCs w:val="18"/>
        </w:rPr>
        <w:t>Законом о контрактной системе</w:t>
      </w:r>
      <w:r w:rsidRPr="00D934D8">
        <w:rPr>
          <w:rFonts w:eastAsia="Andale Sans UI;Times New Roman"/>
          <w:sz w:val="18"/>
          <w:szCs w:val="18"/>
        </w:rPr>
        <w:t xml:space="preserve"> в порядке и в сроки, которые установлены настоящим Контрактом.</w:t>
      </w:r>
    </w:p>
    <w:p w:rsidR="00B20CB2" w:rsidRPr="00D934D8" w:rsidRDefault="00B20CB2" w:rsidP="00B20CB2">
      <w:pPr>
        <w:rPr>
          <w:rFonts w:eastAsia="Andale Sans UI;Times New Roman"/>
          <w:sz w:val="18"/>
          <w:szCs w:val="18"/>
        </w:rPr>
      </w:pPr>
      <w:r w:rsidRPr="00D934D8">
        <w:rPr>
          <w:rFonts w:eastAsia="Andale Sans UI;Times New Roman"/>
          <w:sz w:val="18"/>
          <w:szCs w:val="18"/>
        </w:rPr>
        <w:t xml:space="preserve">12.6. Подрядчик освобождается от предоставления обеспечения гарантийных обязательств,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системе для предоставления обеспечения исполнения контракта. </w:t>
      </w:r>
      <w:r w:rsidRPr="00D934D8">
        <w:rPr>
          <w:rFonts w:eastAsia="Andale Sans UI;Times New Roman"/>
          <w:sz w:val="18"/>
          <w:szCs w:val="18"/>
        </w:rPr>
        <w:lastRenderedPageBreak/>
        <w:t>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20CB2" w:rsidRPr="00D934D8" w:rsidRDefault="00B20CB2" w:rsidP="00B20CB2">
      <w:pPr>
        <w:rPr>
          <w:rFonts w:eastAsia="Andale Sans UI;Times New Roman"/>
          <w:sz w:val="18"/>
          <w:szCs w:val="18"/>
        </w:rPr>
      </w:pPr>
      <w:r w:rsidRPr="00D934D8">
        <w:rPr>
          <w:rFonts w:eastAsia="Andale Sans UI;Times New Roman"/>
          <w:sz w:val="18"/>
          <w:szCs w:val="18"/>
        </w:rPr>
        <w:t>12.7. Положения настоящего раздела Контракта об обеспечении гарантийных обязательств не применяются в случае заключения Контракта с участником закупки, который является казенным учреждением.</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13. ПРОЧИЕ УСЛОВИЯ</w:t>
      </w:r>
    </w:p>
    <w:p w:rsidR="00B20CB2" w:rsidRPr="00D934D8" w:rsidRDefault="00B20CB2" w:rsidP="00B20CB2">
      <w:pPr>
        <w:rPr>
          <w:sz w:val="18"/>
          <w:szCs w:val="18"/>
        </w:rPr>
      </w:pPr>
      <w:r w:rsidRPr="00D934D8">
        <w:rPr>
          <w:sz w:val="18"/>
          <w:szCs w:val="18"/>
        </w:rPr>
        <w:t xml:space="preserve">13.1. Настоящий Контракт, вступает в силу с момента его заключения и действует до «31» декабря 2020 года. </w:t>
      </w:r>
      <w:r w:rsidRPr="00D934D8">
        <w:rPr>
          <w:rFonts w:eastAsia="Andale Sans UI;Times New Roman"/>
          <w:sz w:val="18"/>
          <w:szCs w:val="18"/>
        </w:rPr>
        <w:t>Окончание срока действия Контракта не влечет прекращения неисполненных обязательств Сторон по Контракту, в том числе гарантийных обязательств Подрядчика.</w:t>
      </w:r>
    </w:p>
    <w:p w:rsidR="00B20CB2" w:rsidRPr="00D934D8" w:rsidRDefault="00B20CB2" w:rsidP="00B20CB2">
      <w:pPr>
        <w:rPr>
          <w:sz w:val="18"/>
          <w:szCs w:val="18"/>
        </w:rPr>
      </w:pPr>
      <w:r w:rsidRPr="00D934D8">
        <w:rPr>
          <w:sz w:val="18"/>
          <w:szCs w:val="18"/>
        </w:rPr>
        <w:t>13.2. Действие настоящего Контракта может быть прекращено досрочно в случае полного и надлежащего исполнения Сторонами своих обязательств по настоящему Контракту до наступления срока, указанного в пункте 13.1. настоящего Контракта.</w:t>
      </w:r>
    </w:p>
    <w:p w:rsidR="00B20CB2" w:rsidRPr="00D934D8" w:rsidRDefault="00B20CB2" w:rsidP="00B20CB2">
      <w:pPr>
        <w:rPr>
          <w:sz w:val="18"/>
          <w:szCs w:val="18"/>
        </w:rPr>
      </w:pPr>
      <w:r w:rsidRPr="00D934D8">
        <w:rPr>
          <w:sz w:val="18"/>
          <w:szCs w:val="18"/>
        </w:rPr>
        <w:t>13.3. Неотъемлемой частью настоящего Контракта является:</w:t>
      </w:r>
    </w:p>
    <w:p w:rsidR="00B20CB2" w:rsidRPr="00D934D8" w:rsidRDefault="00B20CB2" w:rsidP="00B20CB2">
      <w:pPr>
        <w:rPr>
          <w:sz w:val="18"/>
          <w:szCs w:val="18"/>
        </w:rPr>
      </w:pPr>
      <w:r w:rsidRPr="00D934D8">
        <w:rPr>
          <w:sz w:val="18"/>
          <w:szCs w:val="18"/>
        </w:rPr>
        <w:t>- Приложение №1: Л</w:t>
      </w:r>
      <w:r w:rsidRPr="00D934D8">
        <w:rPr>
          <w:rFonts w:eastAsia="Andale Sans UI;Times New Roman"/>
          <w:sz w:val="18"/>
          <w:szCs w:val="18"/>
        </w:rPr>
        <w:t>окальный сметный расчет</w:t>
      </w:r>
      <w:r w:rsidRPr="00D934D8">
        <w:rPr>
          <w:sz w:val="18"/>
          <w:szCs w:val="18"/>
        </w:rPr>
        <w:t>;</w:t>
      </w:r>
    </w:p>
    <w:p w:rsidR="00B20CB2" w:rsidRPr="00D934D8" w:rsidRDefault="00B20CB2" w:rsidP="00B20CB2">
      <w:pPr>
        <w:rPr>
          <w:sz w:val="18"/>
          <w:szCs w:val="18"/>
        </w:rPr>
      </w:pPr>
      <w:r w:rsidRPr="00D934D8">
        <w:rPr>
          <w:sz w:val="18"/>
          <w:szCs w:val="18"/>
        </w:rPr>
        <w:t>- Приложение № 2: Техническое задание.</w:t>
      </w:r>
    </w:p>
    <w:p w:rsidR="00B20CB2" w:rsidRPr="00D934D8" w:rsidRDefault="00B20CB2" w:rsidP="00B20CB2">
      <w:pPr>
        <w:rPr>
          <w:sz w:val="18"/>
          <w:szCs w:val="18"/>
        </w:rPr>
      </w:pPr>
      <w:r w:rsidRPr="00D934D8">
        <w:rPr>
          <w:sz w:val="18"/>
          <w:szCs w:val="18"/>
        </w:rPr>
        <w:t>13.4. В случаях, не урегулированных настоящим Контрактом, Стороны руководствуются действующим законодательством РФ.</w:t>
      </w:r>
    </w:p>
    <w:p w:rsidR="00B20CB2" w:rsidRPr="00D934D8" w:rsidRDefault="00B20CB2" w:rsidP="00B20CB2">
      <w:pPr>
        <w:rPr>
          <w:sz w:val="18"/>
          <w:szCs w:val="18"/>
        </w:rPr>
      </w:pPr>
      <w:r w:rsidRPr="00D934D8">
        <w:rPr>
          <w:sz w:val="18"/>
          <w:szCs w:val="18"/>
        </w:rPr>
        <w:t>13.5. Настоящий Контракт составлен на русском языке в электронной форме. Настоящий Контракт подписывается с применением усиленной электронной подписи и хранится в базе данных электронной площадки.</w:t>
      </w:r>
    </w:p>
    <w:p w:rsidR="00B20CB2" w:rsidRPr="00D934D8" w:rsidRDefault="00B20CB2"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B20CB2" w:rsidRPr="00D934D8" w:rsidRDefault="00B20CB2" w:rsidP="00B20CB2">
      <w:pPr>
        <w:rPr>
          <w:sz w:val="18"/>
          <w:szCs w:val="18"/>
        </w:rPr>
      </w:pPr>
      <w:r w:rsidRPr="00D934D8">
        <w:rPr>
          <w:sz w:val="18"/>
          <w:szCs w:val="18"/>
        </w:rPr>
        <w:t>14. РЕКВИЗИТЫ И ПОДПИСИ СТОРОН</w:t>
      </w:r>
    </w:p>
    <w:p w:rsidR="00B20CB2" w:rsidRPr="00D934D8" w:rsidRDefault="00B20CB2" w:rsidP="00B20CB2">
      <w:pPr>
        <w:rPr>
          <w:sz w:val="18"/>
          <w:szCs w:val="18"/>
        </w:rPr>
      </w:pPr>
    </w:p>
    <w:tbl>
      <w:tblPr>
        <w:tblW w:w="0" w:type="auto"/>
        <w:tblInd w:w="-5" w:type="dxa"/>
        <w:tblLayout w:type="fixed"/>
        <w:tblLook w:val="0000" w:firstRow="0" w:lastRow="0" w:firstColumn="0" w:lastColumn="0" w:noHBand="0" w:noVBand="0"/>
      </w:tblPr>
      <w:tblGrid>
        <w:gridCol w:w="5358"/>
        <w:gridCol w:w="4820"/>
      </w:tblGrid>
      <w:tr w:rsidR="00B20CB2" w:rsidRPr="00D934D8" w:rsidTr="00D934D8">
        <w:tc>
          <w:tcPr>
            <w:tcW w:w="5358" w:type="dxa"/>
            <w:tcBorders>
              <w:top w:val="single" w:sz="4" w:space="0" w:color="000000"/>
              <w:left w:val="single" w:sz="4" w:space="0" w:color="000000"/>
              <w:bottom w:val="single" w:sz="4" w:space="0" w:color="000000"/>
            </w:tcBorders>
          </w:tcPr>
          <w:p w:rsidR="00B20CB2" w:rsidRPr="00D934D8" w:rsidRDefault="00B20CB2" w:rsidP="00B20CB2">
            <w:pPr>
              <w:rPr>
                <w:sz w:val="18"/>
                <w:szCs w:val="18"/>
              </w:rPr>
            </w:pPr>
            <w:r w:rsidRPr="00D934D8">
              <w:rPr>
                <w:rFonts w:eastAsia="Andale Sans UI;Times New Roman"/>
                <w:sz w:val="18"/>
                <w:szCs w:val="18"/>
              </w:rPr>
              <w:t xml:space="preserve">14.1. Заказчик: </w:t>
            </w:r>
            <w:r w:rsidRPr="00D934D8">
              <w:rPr>
                <w:sz w:val="18"/>
                <w:szCs w:val="18"/>
              </w:rPr>
              <w:t xml:space="preserve">Администрация Яжелбицкого сельского поселения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____________________________________</w:t>
            </w:r>
          </w:p>
          <w:p w:rsidR="00B20CB2" w:rsidRPr="00D934D8" w:rsidRDefault="00B20CB2" w:rsidP="00B20CB2">
            <w:pPr>
              <w:rPr>
                <w:sz w:val="18"/>
                <w:szCs w:val="18"/>
              </w:rPr>
            </w:pPr>
            <w:r w:rsidRPr="00D934D8">
              <w:rPr>
                <w:sz w:val="18"/>
                <w:szCs w:val="18"/>
              </w:rPr>
              <w:t>___________________ (________________)</w:t>
            </w:r>
          </w:p>
          <w:p w:rsidR="00B20CB2" w:rsidRPr="00D934D8" w:rsidRDefault="00B20CB2" w:rsidP="00B20CB2">
            <w:pPr>
              <w:rPr>
                <w:sz w:val="18"/>
                <w:szCs w:val="18"/>
              </w:rPr>
            </w:pPr>
            <w:r w:rsidRPr="00D934D8">
              <w:rPr>
                <w:sz w:val="18"/>
                <w:szCs w:val="18"/>
              </w:rPr>
              <w:t>Э.П.</w:t>
            </w:r>
          </w:p>
        </w:tc>
        <w:tc>
          <w:tcPr>
            <w:tcW w:w="4820" w:type="dxa"/>
            <w:tcBorders>
              <w:top w:val="single" w:sz="4" w:space="0" w:color="000000"/>
              <w:left w:val="single" w:sz="4" w:space="0" w:color="000000"/>
              <w:bottom w:val="single" w:sz="4" w:space="0" w:color="000000"/>
              <w:right w:val="single" w:sz="4" w:space="0" w:color="000000"/>
            </w:tcBorders>
          </w:tcPr>
          <w:p w:rsidR="00B20CB2" w:rsidRPr="00D934D8" w:rsidRDefault="00B20CB2" w:rsidP="00B20CB2">
            <w:pPr>
              <w:rPr>
                <w:sz w:val="18"/>
                <w:szCs w:val="18"/>
              </w:rPr>
            </w:pPr>
            <w:r w:rsidRPr="00D934D8">
              <w:rPr>
                <w:sz w:val="18"/>
                <w:szCs w:val="18"/>
              </w:rPr>
              <w:t>14.2. Подрядчик: __________________</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____________________________________</w:t>
            </w:r>
          </w:p>
          <w:p w:rsidR="00B20CB2" w:rsidRPr="00D934D8" w:rsidRDefault="00B20CB2" w:rsidP="00B20CB2">
            <w:pPr>
              <w:rPr>
                <w:sz w:val="18"/>
                <w:szCs w:val="18"/>
              </w:rPr>
            </w:pPr>
            <w:r w:rsidRPr="00D934D8">
              <w:rPr>
                <w:sz w:val="18"/>
                <w:szCs w:val="18"/>
              </w:rPr>
              <w:t>___________________ (________________)</w:t>
            </w:r>
          </w:p>
          <w:p w:rsidR="00B20CB2" w:rsidRPr="00D934D8" w:rsidRDefault="00B20CB2" w:rsidP="00B20CB2">
            <w:pPr>
              <w:rPr>
                <w:sz w:val="18"/>
                <w:szCs w:val="18"/>
              </w:rPr>
            </w:pPr>
            <w:r w:rsidRPr="00D934D8">
              <w:rPr>
                <w:sz w:val="18"/>
                <w:szCs w:val="18"/>
              </w:rPr>
              <w:t>Э.П.</w:t>
            </w:r>
          </w:p>
        </w:tc>
      </w:tr>
    </w:tbl>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1B3E84" w:rsidRDefault="001B3E84" w:rsidP="00B20CB2">
      <w:pPr>
        <w:rPr>
          <w:sz w:val="18"/>
          <w:szCs w:val="18"/>
        </w:rPr>
      </w:pPr>
    </w:p>
    <w:p w:rsidR="001B3E84" w:rsidRDefault="001B3E84" w:rsidP="00B20CB2">
      <w:pPr>
        <w:rPr>
          <w:sz w:val="18"/>
          <w:szCs w:val="18"/>
        </w:rPr>
      </w:pPr>
    </w:p>
    <w:p w:rsidR="001B3E84" w:rsidRDefault="001B3E84" w:rsidP="00B20CB2">
      <w:pPr>
        <w:rPr>
          <w:sz w:val="18"/>
          <w:szCs w:val="18"/>
        </w:rPr>
      </w:pPr>
    </w:p>
    <w:p w:rsidR="00B20CB2" w:rsidRPr="00D934D8" w:rsidRDefault="00B20CB2" w:rsidP="00B20CB2">
      <w:pPr>
        <w:rPr>
          <w:sz w:val="18"/>
          <w:szCs w:val="18"/>
        </w:rPr>
      </w:pPr>
      <w:bookmarkStart w:id="55" w:name="_GoBack"/>
      <w:bookmarkEnd w:id="55"/>
      <w:r w:rsidRPr="00D934D8">
        <w:rPr>
          <w:sz w:val="18"/>
          <w:szCs w:val="18"/>
        </w:rPr>
        <w:t xml:space="preserve">Приложение №1 к Контракту </w:t>
      </w:r>
    </w:p>
    <w:p w:rsidR="00B20CB2" w:rsidRPr="00D934D8" w:rsidRDefault="00B20CB2" w:rsidP="00B20CB2">
      <w:pPr>
        <w:rPr>
          <w:sz w:val="18"/>
          <w:szCs w:val="18"/>
        </w:rPr>
      </w:pPr>
      <w:r w:rsidRPr="00D934D8">
        <w:rPr>
          <w:sz w:val="18"/>
          <w:szCs w:val="18"/>
        </w:rPr>
        <w:t>№____________ от «____» __________ 2020 г.</w:t>
      </w:r>
    </w:p>
    <w:p w:rsidR="00B20CB2" w:rsidRPr="00D934D8" w:rsidRDefault="00B20CB2" w:rsidP="00B20CB2">
      <w:pPr>
        <w:rPr>
          <w:sz w:val="18"/>
          <w:szCs w:val="18"/>
        </w:rPr>
      </w:pPr>
    </w:p>
    <w:p w:rsidR="00B20CB2" w:rsidRPr="00D934D8" w:rsidRDefault="00B20CB2" w:rsidP="00B20CB2">
      <w:pPr>
        <w:rPr>
          <w:sz w:val="18"/>
          <w:szCs w:val="18"/>
        </w:rPr>
      </w:pPr>
      <w:r w:rsidRPr="00D934D8">
        <w:rPr>
          <w:rFonts w:eastAsia="Andale Sans UI;Times New Roman"/>
          <w:sz w:val="18"/>
          <w:szCs w:val="18"/>
        </w:rPr>
        <w:t>ЛОКАЛЬНЫЙ СМЕТНЫЙ РАСЧЕТ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*Заполняется на основании Приложения №1 к документации об электронном аукционе с учетом снижения начальной (максимальной) цены Контракта в ходе проведения электронного аукциона</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ЗАКАЗЧИК:                                                                ПОДРЯДЧИК:</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__________________(_______________)                  ______________(________________)</w:t>
      </w:r>
    </w:p>
    <w:p w:rsidR="00B20CB2" w:rsidRPr="00D934D8" w:rsidRDefault="00B20CB2" w:rsidP="00B20CB2">
      <w:pPr>
        <w:rPr>
          <w:sz w:val="18"/>
          <w:szCs w:val="18"/>
        </w:rPr>
      </w:pPr>
      <w:r w:rsidRPr="00D934D8">
        <w:rPr>
          <w:sz w:val="18"/>
          <w:szCs w:val="18"/>
        </w:rPr>
        <w:t>Э.П.</w:t>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t xml:space="preserve">   Э.П.</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Приложение №2 к Контракту </w:t>
      </w:r>
    </w:p>
    <w:p w:rsidR="00B20CB2" w:rsidRPr="00D934D8" w:rsidRDefault="00B20CB2" w:rsidP="00B20CB2">
      <w:pPr>
        <w:rPr>
          <w:sz w:val="18"/>
          <w:szCs w:val="18"/>
        </w:rPr>
      </w:pPr>
      <w:r w:rsidRPr="00D934D8">
        <w:rPr>
          <w:sz w:val="18"/>
          <w:szCs w:val="18"/>
        </w:rPr>
        <w:t>№____________ от «____» __________ 2020 г.</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rFonts w:eastAsia="Andale Sans UI;Times New Roman"/>
          <w:sz w:val="18"/>
          <w:szCs w:val="18"/>
        </w:rPr>
        <w:t>ТЕХНИЧЕСКОЕ ЗАДАНИЕ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*Заполняется на основании Раздела 4 документации об электронном аукционе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ЗАКАЗЧИК:                                                                ПОДРЯДЧИК:</w:t>
      </w: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 xml:space="preserve">                                                              </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__________________(_______________)                  ______________(________________)</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r w:rsidRPr="00D934D8">
        <w:rPr>
          <w:sz w:val="18"/>
          <w:szCs w:val="18"/>
        </w:rPr>
        <w:t>Э.П.</w:t>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t xml:space="preserve">   Э.П.</w:t>
      </w: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B20CB2">
      <w:pPr>
        <w:rPr>
          <w:sz w:val="18"/>
          <w:szCs w:val="18"/>
        </w:rPr>
        <w:sectPr w:rsidR="00B20CB2" w:rsidRPr="00D934D8" w:rsidSect="00D934D8">
          <w:headerReference w:type="even" r:id="rId392"/>
          <w:headerReference w:type="default" r:id="rId393"/>
          <w:footerReference w:type="even" r:id="rId394"/>
          <w:footerReference w:type="default" r:id="rId395"/>
          <w:pgSz w:w="11906" w:h="16838"/>
          <w:pgMar w:top="851" w:right="851" w:bottom="851" w:left="1134" w:header="720" w:footer="720" w:gutter="0"/>
          <w:cols w:space="720"/>
          <w:formProt w:val="0"/>
          <w:docGrid w:linePitch="600" w:charSpace="-6350"/>
        </w:sectPr>
      </w:pPr>
    </w:p>
    <w:p w:rsidR="00B20CB2" w:rsidRPr="00D934D8" w:rsidRDefault="00B20CB2" w:rsidP="00B20CB2">
      <w:pPr>
        <w:rPr>
          <w:sz w:val="18"/>
          <w:szCs w:val="18"/>
        </w:rPr>
      </w:pPr>
      <w:r w:rsidRPr="00D934D8">
        <w:rPr>
          <w:sz w:val="18"/>
          <w:szCs w:val="18"/>
        </w:rPr>
        <w:lastRenderedPageBreak/>
        <w:t>Приложение 1 к техническому заданию</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1474"/>
        <w:gridCol w:w="2523"/>
        <w:gridCol w:w="2722"/>
        <w:gridCol w:w="7796"/>
      </w:tblGrid>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Обозначение товара</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Наименование</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Вид</w:t>
            </w:r>
          </w:p>
        </w:tc>
        <w:tc>
          <w:tcPr>
            <w:tcW w:w="7796"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Описание технических характеристик, применяемых материалов</w:t>
            </w:r>
          </w:p>
        </w:tc>
      </w:tr>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1</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УСП-002</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Универсальная спортивная площадка</w:t>
            </w:r>
          </w:p>
          <w:p w:rsidR="00B20CB2" w:rsidRPr="00D934D8" w:rsidRDefault="00B20CB2" w:rsidP="00B20CB2">
            <w:pPr>
              <w:rPr>
                <w:rFonts w:eastAsia="Calibri"/>
                <w:sz w:val="18"/>
                <w:szCs w:val="18"/>
              </w:rPr>
            </w:pPr>
            <w:r w:rsidRPr="00D934D8">
              <w:rPr>
                <w:rFonts w:eastAsia="Calibri"/>
                <w:sz w:val="18"/>
                <w:szCs w:val="18"/>
              </w:rPr>
              <w:t>УСП-002</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noProof/>
                <w:sz w:val="18"/>
                <w:szCs w:val="18"/>
              </w:rPr>
              <w:drawing>
                <wp:inline distT="0" distB="0" distL="0" distR="0">
                  <wp:extent cx="647700" cy="676275"/>
                  <wp:effectExtent l="0" t="0" r="0" b="9525"/>
                  <wp:docPr id="190" name="Рисунок 190" descr="УСП-002-00-00 Универсальная спортивная площа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СП-002-00-00 Универсальная спортивная площадка.jpg"/>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p>
        </w:tc>
        <w:tc>
          <w:tcPr>
            <w:tcW w:w="7796"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Размеры:</w:t>
            </w:r>
          </w:p>
          <w:p w:rsidR="00B20CB2" w:rsidRPr="00D934D8" w:rsidRDefault="00B20CB2" w:rsidP="00B20CB2">
            <w:pPr>
              <w:rPr>
                <w:rFonts w:eastAsia="Calibri"/>
                <w:sz w:val="18"/>
                <w:szCs w:val="18"/>
              </w:rPr>
            </w:pPr>
            <w:r w:rsidRPr="00D934D8">
              <w:rPr>
                <w:rFonts w:eastAsia="Calibri"/>
                <w:sz w:val="18"/>
                <w:szCs w:val="18"/>
              </w:rPr>
              <w:t>Длина не менее  21500  и не более 22500</w:t>
            </w:r>
          </w:p>
          <w:p w:rsidR="00B20CB2" w:rsidRPr="00D934D8" w:rsidRDefault="00B20CB2" w:rsidP="00B20CB2">
            <w:pPr>
              <w:rPr>
                <w:rFonts w:eastAsia="Calibri"/>
                <w:sz w:val="18"/>
                <w:szCs w:val="18"/>
              </w:rPr>
            </w:pPr>
            <w:r w:rsidRPr="00D934D8">
              <w:rPr>
                <w:rFonts w:eastAsia="Calibri"/>
                <w:sz w:val="18"/>
                <w:szCs w:val="18"/>
              </w:rPr>
              <w:t xml:space="preserve">Ширина ине менее 10500 и не более 11500 </w:t>
            </w:r>
          </w:p>
          <w:p w:rsidR="00B20CB2" w:rsidRPr="00D934D8" w:rsidRDefault="00B20CB2" w:rsidP="00B20CB2">
            <w:pPr>
              <w:rPr>
                <w:rFonts w:eastAsia="Calibri"/>
                <w:sz w:val="18"/>
                <w:szCs w:val="18"/>
              </w:rPr>
            </w:pPr>
            <w:r w:rsidRPr="00D934D8">
              <w:rPr>
                <w:rFonts w:eastAsia="Calibri"/>
                <w:sz w:val="18"/>
                <w:szCs w:val="18"/>
              </w:rPr>
              <w:t>Вес изделия не менее  1700 кг.</w:t>
            </w:r>
          </w:p>
          <w:p w:rsidR="00B20CB2" w:rsidRPr="00D934D8" w:rsidRDefault="00B20CB2" w:rsidP="00B20CB2">
            <w:pPr>
              <w:rPr>
                <w:rFonts w:eastAsia="Calibri"/>
                <w:sz w:val="18"/>
                <w:szCs w:val="18"/>
              </w:rPr>
            </w:pPr>
            <w:r w:rsidRPr="00D934D8">
              <w:rPr>
                <w:rFonts w:eastAsia="Calibri"/>
                <w:sz w:val="18"/>
                <w:szCs w:val="18"/>
              </w:rPr>
              <w:t>Техническое описание: Изделие представляет собой игровую зону обнесенную сетчатым ограждением с встроенными воротами для мини-футбола, волейбольными стойками и баскетбольными щитами для открытых площадок. Ограждение закреплено к стойкам. В двух  из боковых секций ограждения предусмотрена калитка размером не менее  1000х2000  и ворота размером не менее  2520х2000мм</w:t>
            </w:r>
          </w:p>
          <w:p w:rsidR="00B20CB2" w:rsidRPr="00D934D8" w:rsidRDefault="00B20CB2" w:rsidP="00B20CB2">
            <w:pPr>
              <w:rPr>
                <w:rFonts w:eastAsia="Calibri"/>
                <w:sz w:val="18"/>
                <w:szCs w:val="18"/>
              </w:rPr>
            </w:pPr>
            <w:r w:rsidRPr="00D934D8">
              <w:rPr>
                <w:rFonts w:eastAsia="Calibri"/>
                <w:sz w:val="18"/>
                <w:szCs w:val="18"/>
              </w:rPr>
              <w:t xml:space="preserve">Стойки изготовлены из профильной металлической трубы не менее 80х80х3 мм, с упорным нижним уголком, бетонируются на глубину не менее 800мм. </w:t>
            </w:r>
          </w:p>
          <w:p w:rsidR="00B20CB2" w:rsidRPr="00D934D8" w:rsidRDefault="00B20CB2" w:rsidP="00B20CB2">
            <w:pPr>
              <w:rPr>
                <w:rFonts w:eastAsia="Calibri"/>
                <w:sz w:val="18"/>
                <w:szCs w:val="18"/>
              </w:rPr>
            </w:pPr>
            <w:r w:rsidRPr="00D934D8">
              <w:rPr>
                <w:rFonts w:eastAsia="Calibri"/>
                <w:sz w:val="18"/>
                <w:szCs w:val="18"/>
              </w:rPr>
              <w:t>Ограждение торцевых сторон состоит  из 8 секций размером не менее 1755х2000 и 8 секций размером не менее 1755х1000мм,  боковых сторон из 14секций размером не менее 2535х2000. Секция состоит из рамки из уголка не менее 40х40х4 и вертикального заполнения из профильной трубы не менее 20х20х2мм. Высота торцевых сторон не менее 3000мм, посередине монтируются футбольные ворота не менее 3000х2000мм глубиной не менее 1000мм. Высота боковых сторон не менее 2000мм, средние стойки являются волейбольными, их высота составляет не менее 2500мм над уровнем площадки. Крепления позволяют устанавливать сетку на двух уровнях: не менее 2430мм (для мужчин) и не менее 2240мм (для женщин).</w:t>
            </w:r>
          </w:p>
          <w:p w:rsidR="00B20CB2" w:rsidRPr="00D934D8" w:rsidRDefault="00B20CB2" w:rsidP="00B20CB2">
            <w:pPr>
              <w:rPr>
                <w:rFonts w:eastAsia="Calibri"/>
                <w:sz w:val="18"/>
                <w:szCs w:val="18"/>
              </w:rPr>
            </w:pPr>
            <w:r w:rsidRPr="00D934D8">
              <w:rPr>
                <w:rFonts w:eastAsia="Calibri"/>
                <w:sz w:val="18"/>
                <w:szCs w:val="18"/>
              </w:rPr>
              <w:t>Для устойчивости баскетбольных щитов устанавливаются дополнительные наклонные балки-упоры из трубы не менее 40х40х2.</w:t>
            </w:r>
          </w:p>
          <w:p w:rsidR="00B20CB2" w:rsidRPr="00D934D8" w:rsidRDefault="00B20CB2" w:rsidP="00B20CB2">
            <w:pPr>
              <w:rPr>
                <w:rFonts w:eastAsia="Calibri"/>
                <w:sz w:val="18"/>
                <w:szCs w:val="18"/>
              </w:rPr>
            </w:pPr>
            <w:r w:rsidRPr="00D934D8">
              <w:rPr>
                <w:rFonts w:eastAsia="Calibri"/>
                <w:sz w:val="18"/>
                <w:szCs w:val="18"/>
              </w:rPr>
              <w:t>Баскетбольные щиты размером не менее 1500х1000мм изготовлены из влагостойкой окрашеной фанеры толщиной 18мм , высота кольца  над площадкой не менее 2500мм. Максимальная высота щита не менее 3500мм  устанавливается над футбольными воротами.</w:t>
            </w:r>
          </w:p>
          <w:p w:rsidR="00B20CB2" w:rsidRPr="00D934D8" w:rsidRDefault="00B20CB2" w:rsidP="00B20CB2">
            <w:pPr>
              <w:rPr>
                <w:rFonts w:eastAsia="Calibri"/>
                <w:sz w:val="18"/>
                <w:szCs w:val="18"/>
              </w:rPr>
            </w:pPr>
            <w:r w:rsidRPr="00D934D8">
              <w:rPr>
                <w:rFonts w:eastAsia="Calibri"/>
                <w:sz w:val="18"/>
                <w:szCs w:val="18"/>
              </w:rPr>
              <w:t>Покраска: Покраска фанерных деталей осуществляется в 4слоя (грунт, 2 слоя краски, лак) с использованием следующих материалов: грунт непрозрачный ВАК® ВД-АК-01110-БИО-8-028,краска ВАК® ВД-АК-1601-039 , лак ВАК® ВД-АК-1401-029, защитно-декоративные для наружных работ.</w:t>
            </w:r>
          </w:p>
          <w:p w:rsidR="00B20CB2" w:rsidRPr="00D934D8" w:rsidRDefault="00B20CB2" w:rsidP="00B20CB2">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p w:rsidR="00B20CB2" w:rsidRPr="00D934D8" w:rsidRDefault="00B20CB2" w:rsidP="00B20CB2">
            <w:pPr>
              <w:rPr>
                <w:rFonts w:eastAsia="Calibri"/>
                <w:sz w:val="18"/>
                <w:szCs w:val="18"/>
              </w:rPr>
            </w:pPr>
          </w:p>
        </w:tc>
      </w:tr>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lastRenderedPageBreak/>
              <w:t>2</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В-002</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Турник Двойной</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noProof/>
                <w:sz w:val="18"/>
                <w:szCs w:val="18"/>
              </w:rPr>
              <w:drawing>
                <wp:inline distT="0" distB="0" distL="0" distR="0">
                  <wp:extent cx="1590675" cy="1981200"/>
                  <wp:effectExtent l="0" t="0" r="9525" b="0"/>
                  <wp:docPr id="189" name="Рисунок 189" descr="F:\Анатолий\Богданова\ВОРКАУТ новый\В-002 Двойной турник\В-002 (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Анатолий\Богданова\ВОРКАУТ новый\В-002 Двойной турник\В-002 ( прайс).jpg"/>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590675" cy="1981200"/>
                          </a:xfrm>
                          <a:prstGeom prst="rect">
                            <a:avLst/>
                          </a:prstGeom>
                          <a:noFill/>
                          <a:ln>
                            <a:noFill/>
                          </a:ln>
                        </pic:spPr>
                      </pic:pic>
                    </a:graphicData>
                  </a:graphic>
                </wp:inline>
              </w:drawing>
            </w:r>
          </w:p>
        </w:tc>
        <w:tc>
          <w:tcPr>
            <w:tcW w:w="7796" w:type="dxa"/>
            <w:shd w:val="clear" w:color="auto" w:fill="auto"/>
          </w:tcPr>
          <w:p w:rsidR="00B20CB2" w:rsidRPr="00D934D8" w:rsidRDefault="00B20CB2" w:rsidP="00B20CB2">
            <w:pPr>
              <w:rPr>
                <w:rFonts w:eastAsia="Calibri"/>
                <w:sz w:val="18"/>
                <w:szCs w:val="18"/>
              </w:rPr>
            </w:pPr>
            <w:r w:rsidRPr="00D934D8">
              <w:rPr>
                <w:rFonts w:eastAsia="Calibri"/>
                <w:sz w:val="18"/>
                <w:szCs w:val="18"/>
              </w:rPr>
              <w:t xml:space="preserve">Размеры: </w:t>
            </w:r>
          </w:p>
          <w:p w:rsidR="00B20CB2" w:rsidRPr="00D934D8" w:rsidRDefault="00B20CB2" w:rsidP="00B20CB2">
            <w:pPr>
              <w:rPr>
                <w:rFonts w:eastAsia="Calibri"/>
                <w:sz w:val="18"/>
                <w:szCs w:val="18"/>
              </w:rPr>
            </w:pPr>
            <w:r w:rsidRPr="00D934D8">
              <w:rPr>
                <w:rFonts w:eastAsia="Calibri"/>
                <w:sz w:val="18"/>
                <w:szCs w:val="18"/>
              </w:rPr>
              <w:t>Длина не менее 2800 и не более 2900</w:t>
            </w:r>
          </w:p>
          <w:p w:rsidR="00B20CB2" w:rsidRPr="00D934D8" w:rsidRDefault="00B20CB2" w:rsidP="00B20CB2">
            <w:pPr>
              <w:rPr>
                <w:rFonts w:eastAsia="Calibri"/>
                <w:sz w:val="18"/>
                <w:szCs w:val="18"/>
              </w:rPr>
            </w:pPr>
            <w:r w:rsidRPr="00D934D8">
              <w:rPr>
                <w:rFonts w:eastAsia="Calibri"/>
                <w:sz w:val="18"/>
                <w:szCs w:val="18"/>
              </w:rPr>
              <w:t>Ширина не менее 146 и не более 156</w:t>
            </w:r>
          </w:p>
          <w:p w:rsidR="00B20CB2" w:rsidRPr="00D934D8" w:rsidRDefault="00B20CB2" w:rsidP="00B20CB2">
            <w:pPr>
              <w:rPr>
                <w:rFonts w:eastAsia="Calibri"/>
                <w:sz w:val="18"/>
                <w:szCs w:val="18"/>
              </w:rPr>
            </w:pPr>
            <w:r w:rsidRPr="00D934D8">
              <w:rPr>
                <w:rFonts w:eastAsia="Calibri"/>
                <w:sz w:val="18"/>
                <w:szCs w:val="18"/>
              </w:rPr>
              <w:t>Высота не менее 2550 и не более 2650 мм.</w:t>
            </w:r>
          </w:p>
          <w:p w:rsidR="00B20CB2" w:rsidRPr="00D934D8" w:rsidRDefault="00B20CB2" w:rsidP="00B20CB2">
            <w:pPr>
              <w:rPr>
                <w:rFonts w:eastAsia="Calibri"/>
                <w:sz w:val="18"/>
                <w:szCs w:val="18"/>
              </w:rPr>
            </w:pPr>
            <w:r w:rsidRPr="00D934D8">
              <w:rPr>
                <w:rFonts w:eastAsia="Calibri"/>
                <w:sz w:val="18"/>
                <w:szCs w:val="18"/>
              </w:rPr>
              <w:t>Заглубление опорных элементов в грунт не менее 700 мм.</w:t>
            </w:r>
          </w:p>
          <w:p w:rsidR="00B20CB2" w:rsidRPr="00D934D8" w:rsidRDefault="00B20CB2" w:rsidP="00B20CB2">
            <w:pPr>
              <w:rPr>
                <w:rFonts w:eastAsia="Calibri"/>
                <w:sz w:val="18"/>
                <w:szCs w:val="18"/>
              </w:rPr>
            </w:pPr>
            <w:r w:rsidRPr="00D934D8">
              <w:rPr>
                <w:rFonts w:eastAsia="Calibri"/>
                <w:sz w:val="18"/>
                <w:szCs w:val="18"/>
              </w:rPr>
              <w:t>Вес изделия не менее 170 кг.</w:t>
            </w:r>
          </w:p>
          <w:p w:rsidR="00B20CB2" w:rsidRPr="00D934D8" w:rsidRDefault="00B20CB2" w:rsidP="00B20CB2">
            <w:pPr>
              <w:rPr>
                <w:rFonts w:eastAsia="Calibri"/>
                <w:sz w:val="18"/>
                <w:szCs w:val="18"/>
              </w:rPr>
            </w:pPr>
            <w:r w:rsidRPr="00D934D8">
              <w:rPr>
                <w:rFonts w:eastAsia="Calibri"/>
                <w:sz w:val="18"/>
                <w:szCs w:val="18"/>
              </w:rPr>
              <w:t xml:space="preserve">Техническое описание: </w:t>
            </w:r>
          </w:p>
          <w:p w:rsidR="00B20CB2" w:rsidRPr="00D934D8" w:rsidRDefault="00B20CB2" w:rsidP="00B20CB2">
            <w:pPr>
              <w:rPr>
                <w:rFonts w:eastAsia="Calibri"/>
                <w:sz w:val="18"/>
                <w:szCs w:val="18"/>
              </w:rPr>
            </w:pPr>
            <w:r w:rsidRPr="00D934D8">
              <w:rPr>
                <w:rFonts w:eastAsia="Calibri"/>
                <w:sz w:val="18"/>
                <w:szCs w:val="18"/>
              </w:rPr>
              <w:t>Изделие состоит из следующих элементов: перекладин, закрепленных на стойках с помощью хомутов.</w:t>
            </w:r>
          </w:p>
          <w:p w:rsidR="00B20CB2" w:rsidRPr="00D934D8" w:rsidRDefault="00B20CB2" w:rsidP="00B20CB2">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B20CB2" w:rsidRPr="00D934D8" w:rsidRDefault="00B20CB2" w:rsidP="00B20CB2">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B20CB2" w:rsidRPr="00D934D8" w:rsidRDefault="00B20CB2" w:rsidP="00B20CB2">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B20CB2" w:rsidRPr="00D934D8" w:rsidRDefault="00B20CB2" w:rsidP="00B20CB2">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B20CB2" w:rsidRPr="00D934D8" w:rsidRDefault="00B20CB2" w:rsidP="00B20CB2">
            <w:pPr>
              <w:rPr>
                <w:rFonts w:eastAsia="Calibri"/>
                <w:sz w:val="18"/>
                <w:szCs w:val="18"/>
              </w:rPr>
            </w:pPr>
            <w:r w:rsidRPr="00D934D8">
              <w:rPr>
                <w:rFonts w:eastAsia="Calibri"/>
                <w:sz w:val="18"/>
                <w:szCs w:val="18"/>
              </w:rPr>
              <w:t>Покраска:</w:t>
            </w:r>
          </w:p>
          <w:p w:rsidR="00B20CB2" w:rsidRPr="00D934D8" w:rsidRDefault="00B20CB2" w:rsidP="00B20CB2">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3</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В-013</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Брусья стандарт</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noProof/>
                <w:sz w:val="18"/>
                <w:szCs w:val="18"/>
              </w:rPr>
              <w:drawing>
                <wp:inline distT="0" distB="0" distL="0" distR="0">
                  <wp:extent cx="1590675" cy="1590675"/>
                  <wp:effectExtent l="0" t="0" r="9525" b="9525"/>
                  <wp:docPr id="188" name="Рисунок 188" descr="F:\Анатолий\Богданова\ВОРКАУТ новый\В-013 Брусья стандарт\Брусья стандарт _ В-013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F:\Анатолий\Богданова\ВОРКАУТ новый\В-013 Брусья стандарт\Брусья стандарт _ В-013 (прайс)..jpg"/>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tc>
        <w:tc>
          <w:tcPr>
            <w:tcW w:w="7796" w:type="dxa"/>
            <w:shd w:val="clear" w:color="auto" w:fill="auto"/>
          </w:tcPr>
          <w:p w:rsidR="00B20CB2" w:rsidRPr="00D934D8" w:rsidRDefault="00B20CB2" w:rsidP="00B20CB2">
            <w:pPr>
              <w:rPr>
                <w:rFonts w:eastAsia="Calibri"/>
                <w:sz w:val="18"/>
                <w:szCs w:val="18"/>
              </w:rPr>
            </w:pPr>
            <w:r w:rsidRPr="00D934D8">
              <w:rPr>
                <w:rFonts w:eastAsia="Calibri"/>
                <w:sz w:val="18"/>
                <w:szCs w:val="18"/>
              </w:rPr>
              <w:t xml:space="preserve">Размеры: </w:t>
            </w:r>
          </w:p>
          <w:p w:rsidR="00B20CB2" w:rsidRPr="00D934D8" w:rsidRDefault="00B20CB2" w:rsidP="00B20CB2">
            <w:pPr>
              <w:rPr>
                <w:rFonts w:eastAsia="Calibri"/>
                <w:sz w:val="18"/>
                <w:szCs w:val="18"/>
              </w:rPr>
            </w:pPr>
            <w:r w:rsidRPr="00D934D8">
              <w:rPr>
                <w:rFonts w:eastAsia="Calibri"/>
                <w:sz w:val="18"/>
                <w:szCs w:val="18"/>
              </w:rPr>
              <w:t>Длина не менее  1950 и не более 2050</w:t>
            </w:r>
          </w:p>
          <w:p w:rsidR="00B20CB2" w:rsidRPr="00D934D8" w:rsidRDefault="00B20CB2" w:rsidP="00B20CB2">
            <w:pPr>
              <w:rPr>
                <w:rFonts w:eastAsia="Calibri"/>
                <w:sz w:val="18"/>
                <w:szCs w:val="18"/>
              </w:rPr>
            </w:pPr>
            <w:r w:rsidRPr="00D934D8">
              <w:rPr>
                <w:rFonts w:eastAsia="Calibri"/>
                <w:sz w:val="18"/>
                <w:szCs w:val="18"/>
              </w:rPr>
              <w:t>Ширина не менее 700 и не более 800</w:t>
            </w:r>
          </w:p>
          <w:p w:rsidR="00B20CB2" w:rsidRPr="00D934D8" w:rsidRDefault="00B20CB2" w:rsidP="00B20CB2">
            <w:pPr>
              <w:rPr>
                <w:rFonts w:eastAsia="Calibri"/>
                <w:sz w:val="18"/>
                <w:szCs w:val="18"/>
              </w:rPr>
            </w:pPr>
            <w:r w:rsidRPr="00D934D8">
              <w:rPr>
                <w:rFonts w:eastAsia="Calibri"/>
                <w:sz w:val="18"/>
                <w:szCs w:val="18"/>
              </w:rPr>
              <w:t>Высота не менее 1350 и не более 1450 мм.</w:t>
            </w:r>
          </w:p>
          <w:p w:rsidR="00B20CB2" w:rsidRPr="00D934D8" w:rsidRDefault="00B20CB2" w:rsidP="00B20CB2">
            <w:pPr>
              <w:rPr>
                <w:rFonts w:eastAsia="Calibri"/>
                <w:sz w:val="18"/>
                <w:szCs w:val="18"/>
              </w:rPr>
            </w:pPr>
            <w:r w:rsidRPr="00D934D8">
              <w:rPr>
                <w:rFonts w:eastAsia="Calibri"/>
                <w:sz w:val="18"/>
                <w:szCs w:val="18"/>
              </w:rPr>
              <w:t>Заглубление опорных элементов в грунт не менее – 500 мм.</w:t>
            </w:r>
          </w:p>
          <w:p w:rsidR="00B20CB2" w:rsidRPr="00D934D8" w:rsidRDefault="00B20CB2" w:rsidP="00B20CB2">
            <w:pPr>
              <w:rPr>
                <w:rFonts w:eastAsia="Calibri"/>
                <w:sz w:val="18"/>
                <w:szCs w:val="18"/>
              </w:rPr>
            </w:pPr>
            <w:r w:rsidRPr="00D934D8">
              <w:rPr>
                <w:rFonts w:eastAsia="Calibri"/>
                <w:sz w:val="18"/>
                <w:szCs w:val="18"/>
              </w:rPr>
              <w:t>Вес изделия не менее – 100 кг.</w:t>
            </w:r>
          </w:p>
          <w:p w:rsidR="00B20CB2" w:rsidRPr="00D934D8" w:rsidRDefault="00B20CB2" w:rsidP="00B20CB2">
            <w:pPr>
              <w:rPr>
                <w:rFonts w:eastAsia="Calibri"/>
                <w:sz w:val="18"/>
                <w:szCs w:val="18"/>
              </w:rPr>
            </w:pPr>
            <w:r w:rsidRPr="00D934D8">
              <w:rPr>
                <w:rFonts w:eastAsia="Calibri"/>
                <w:sz w:val="18"/>
                <w:szCs w:val="18"/>
              </w:rPr>
              <w:t xml:space="preserve">Техническое описание: </w:t>
            </w:r>
          </w:p>
          <w:p w:rsidR="00B20CB2" w:rsidRPr="00D934D8" w:rsidRDefault="00B20CB2" w:rsidP="00B20CB2">
            <w:pPr>
              <w:rPr>
                <w:rFonts w:eastAsia="Calibri"/>
                <w:sz w:val="18"/>
                <w:szCs w:val="18"/>
              </w:rPr>
            </w:pPr>
            <w:r w:rsidRPr="00D934D8">
              <w:rPr>
                <w:rFonts w:eastAsia="Calibri"/>
                <w:sz w:val="18"/>
                <w:szCs w:val="18"/>
              </w:rPr>
              <w:t>Изделие состоит из следующих элементов: перекладин, закрепленных на стойках с помощью хомутов.</w:t>
            </w:r>
          </w:p>
          <w:p w:rsidR="00B20CB2" w:rsidRPr="00D934D8" w:rsidRDefault="00B20CB2" w:rsidP="00B20CB2">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B20CB2" w:rsidRPr="00D934D8" w:rsidRDefault="00B20CB2" w:rsidP="00B20CB2">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B20CB2" w:rsidRPr="00D934D8" w:rsidRDefault="00B20CB2" w:rsidP="00B20CB2">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B20CB2" w:rsidRPr="00D934D8" w:rsidRDefault="00B20CB2" w:rsidP="00B20CB2">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B20CB2" w:rsidRPr="00D934D8" w:rsidRDefault="00B20CB2" w:rsidP="00B20CB2">
            <w:pPr>
              <w:rPr>
                <w:rFonts w:eastAsia="Calibri"/>
                <w:sz w:val="18"/>
                <w:szCs w:val="18"/>
              </w:rPr>
            </w:pPr>
            <w:r w:rsidRPr="00D934D8">
              <w:rPr>
                <w:rFonts w:eastAsia="Calibri"/>
                <w:sz w:val="18"/>
                <w:szCs w:val="18"/>
              </w:rPr>
              <w:t>Покраска:</w:t>
            </w:r>
          </w:p>
          <w:p w:rsidR="00B20CB2" w:rsidRPr="00D934D8" w:rsidRDefault="00B20CB2" w:rsidP="00B20CB2">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4</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В-025</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Комплекс большой</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noProof/>
                <w:sz w:val="18"/>
                <w:szCs w:val="18"/>
              </w:rPr>
              <w:drawing>
                <wp:inline distT="0" distB="0" distL="0" distR="0">
                  <wp:extent cx="1590675" cy="1181100"/>
                  <wp:effectExtent l="0" t="0" r="9525" b="0"/>
                  <wp:docPr id="187" name="Рисунок 187" descr="F:\Анатолий\Богданова\ВОРКАУТ новый\В-025 Кенгуру Супер\В-025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F:\Анатолий\Богданова\ВОРКАУТ новый\В-025 Кенгуру Супер\В-025 (прайс).jpg"/>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590675" cy="1181100"/>
                          </a:xfrm>
                          <a:prstGeom prst="rect">
                            <a:avLst/>
                          </a:prstGeom>
                          <a:noFill/>
                          <a:ln>
                            <a:noFill/>
                          </a:ln>
                        </pic:spPr>
                      </pic:pic>
                    </a:graphicData>
                  </a:graphic>
                </wp:inline>
              </w:drawing>
            </w:r>
          </w:p>
        </w:tc>
        <w:tc>
          <w:tcPr>
            <w:tcW w:w="7796" w:type="dxa"/>
            <w:shd w:val="clear" w:color="auto" w:fill="auto"/>
          </w:tcPr>
          <w:p w:rsidR="00B20CB2" w:rsidRPr="00D934D8" w:rsidRDefault="00B20CB2" w:rsidP="00B20CB2">
            <w:pPr>
              <w:rPr>
                <w:rFonts w:eastAsia="Calibri"/>
                <w:sz w:val="18"/>
                <w:szCs w:val="18"/>
              </w:rPr>
            </w:pPr>
            <w:r w:rsidRPr="00D934D8">
              <w:rPr>
                <w:rFonts w:eastAsia="Calibri"/>
                <w:sz w:val="18"/>
                <w:szCs w:val="18"/>
              </w:rPr>
              <w:t xml:space="preserve">Размеры: </w:t>
            </w:r>
          </w:p>
          <w:p w:rsidR="00B20CB2" w:rsidRPr="00D934D8" w:rsidRDefault="00B20CB2" w:rsidP="00B20CB2">
            <w:pPr>
              <w:rPr>
                <w:rFonts w:eastAsia="Calibri"/>
                <w:sz w:val="18"/>
                <w:szCs w:val="18"/>
              </w:rPr>
            </w:pPr>
            <w:r w:rsidRPr="00D934D8">
              <w:rPr>
                <w:rFonts w:eastAsia="Calibri"/>
                <w:sz w:val="18"/>
                <w:szCs w:val="18"/>
              </w:rPr>
              <w:t>Длина не менее  5350 и не более 5450</w:t>
            </w:r>
          </w:p>
          <w:p w:rsidR="00B20CB2" w:rsidRPr="00D934D8" w:rsidRDefault="00B20CB2" w:rsidP="00B20CB2">
            <w:pPr>
              <w:rPr>
                <w:rFonts w:eastAsia="Calibri"/>
                <w:sz w:val="18"/>
                <w:szCs w:val="18"/>
              </w:rPr>
            </w:pPr>
            <w:r w:rsidRPr="00D934D8">
              <w:rPr>
                <w:rFonts w:eastAsia="Calibri"/>
                <w:sz w:val="18"/>
                <w:szCs w:val="18"/>
              </w:rPr>
              <w:t>Ширина не менее 2800 и не более 2900</w:t>
            </w:r>
          </w:p>
          <w:p w:rsidR="00B20CB2" w:rsidRPr="00D934D8" w:rsidRDefault="00B20CB2" w:rsidP="00B20CB2">
            <w:pPr>
              <w:rPr>
                <w:rFonts w:eastAsia="Calibri"/>
                <w:sz w:val="18"/>
                <w:szCs w:val="18"/>
              </w:rPr>
            </w:pPr>
            <w:r w:rsidRPr="00D934D8">
              <w:rPr>
                <w:rFonts w:eastAsia="Calibri"/>
                <w:sz w:val="18"/>
                <w:szCs w:val="18"/>
              </w:rPr>
              <w:t>Высота не менее 2550 и не более 2650 мм.</w:t>
            </w:r>
          </w:p>
          <w:p w:rsidR="00B20CB2" w:rsidRPr="00D934D8" w:rsidRDefault="00B20CB2" w:rsidP="00B20CB2">
            <w:pPr>
              <w:rPr>
                <w:rFonts w:eastAsia="Calibri"/>
                <w:sz w:val="18"/>
                <w:szCs w:val="18"/>
              </w:rPr>
            </w:pPr>
            <w:r w:rsidRPr="00D934D8">
              <w:rPr>
                <w:rFonts w:eastAsia="Calibri"/>
                <w:sz w:val="18"/>
                <w:szCs w:val="18"/>
              </w:rPr>
              <w:t>Заглубление опорных элементов в грунт не менее – 700 мм.</w:t>
            </w:r>
          </w:p>
          <w:p w:rsidR="00B20CB2" w:rsidRPr="00D934D8" w:rsidRDefault="00B20CB2" w:rsidP="00B20CB2">
            <w:pPr>
              <w:rPr>
                <w:rFonts w:eastAsia="Calibri"/>
                <w:sz w:val="18"/>
                <w:szCs w:val="18"/>
              </w:rPr>
            </w:pPr>
            <w:r w:rsidRPr="00D934D8">
              <w:rPr>
                <w:rFonts w:eastAsia="Calibri"/>
                <w:sz w:val="18"/>
                <w:szCs w:val="18"/>
              </w:rPr>
              <w:t>Вес изделия не менее – 710 кг.</w:t>
            </w:r>
          </w:p>
          <w:p w:rsidR="00B20CB2" w:rsidRPr="00D934D8" w:rsidRDefault="00B20CB2" w:rsidP="00B20CB2">
            <w:pPr>
              <w:rPr>
                <w:rFonts w:eastAsia="Calibri"/>
                <w:sz w:val="18"/>
                <w:szCs w:val="18"/>
              </w:rPr>
            </w:pPr>
            <w:r w:rsidRPr="00D934D8">
              <w:rPr>
                <w:rFonts w:eastAsia="Calibri"/>
                <w:sz w:val="18"/>
                <w:szCs w:val="18"/>
              </w:rPr>
              <w:t xml:space="preserve">Техническое описание: </w:t>
            </w:r>
          </w:p>
          <w:p w:rsidR="00B20CB2" w:rsidRPr="00D934D8" w:rsidRDefault="00B20CB2" w:rsidP="00B20CB2">
            <w:pPr>
              <w:rPr>
                <w:rFonts w:eastAsia="Calibri"/>
                <w:sz w:val="18"/>
                <w:szCs w:val="18"/>
              </w:rPr>
            </w:pPr>
            <w:r w:rsidRPr="00D934D8">
              <w:rPr>
                <w:rFonts w:eastAsia="Calibri"/>
                <w:sz w:val="18"/>
                <w:szCs w:val="18"/>
              </w:rPr>
              <w:lastRenderedPageBreak/>
              <w:t>Изделие состоит из: каната, колец с подвесом, шведской стенки, двух скамей для пресса, представляющих собой деревянный настил, расположенный на перекладинах под углами 38° и 18° к горизонтали и перекладин, закрепленных на стойках с помощью хомутов.</w:t>
            </w:r>
          </w:p>
          <w:p w:rsidR="00B20CB2" w:rsidRPr="00D934D8" w:rsidRDefault="00B20CB2" w:rsidP="00B20CB2">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B20CB2" w:rsidRPr="00D934D8" w:rsidRDefault="00B20CB2" w:rsidP="00B20CB2">
            <w:pPr>
              <w:rPr>
                <w:rFonts w:eastAsia="Calibri"/>
                <w:sz w:val="18"/>
                <w:szCs w:val="18"/>
              </w:rPr>
            </w:pPr>
            <w:r w:rsidRPr="00D934D8">
              <w:rPr>
                <w:rFonts w:eastAsia="Calibri"/>
                <w:sz w:val="18"/>
                <w:szCs w:val="18"/>
              </w:rPr>
              <w:t>Канат представляет собой подвешенный на перекладину, с помощью карабина НК40СМ, канат КН40СНХ.</w:t>
            </w:r>
          </w:p>
          <w:p w:rsidR="00B20CB2" w:rsidRPr="00D934D8" w:rsidRDefault="00B20CB2" w:rsidP="00B20CB2">
            <w:pPr>
              <w:rPr>
                <w:rFonts w:eastAsia="Calibri"/>
                <w:sz w:val="18"/>
                <w:szCs w:val="18"/>
              </w:rPr>
            </w:pPr>
            <w:r w:rsidRPr="00D934D8">
              <w:rPr>
                <w:rFonts w:eastAsia="Calibri"/>
                <w:sz w:val="18"/>
                <w:szCs w:val="18"/>
              </w:rPr>
              <w:t>Кольца с подвесом – ИЗКНТ00145</w:t>
            </w:r>
          </w:p>
          <w:p w:rsidR="00B20CB2" w:rsidRPr="00D934D8" w:rsidRDefault="00B20CB2" w:rsidP="00B20CB2">
            <w:pPr>
              <w:rPr>
                <w:rFonts w:eastAsia="Calibri"/>
                <w:sz w:val="18"/>
                <w:szCs w:val="18"/>
              </w:rPr>
            </w:pPr>
            <w:r w:rsidRPr="00D934D8">
              <w:rPr>
                <w:rFonts w:eastAsia="Calibri"/>
                <w:sz w:val="18"/>
                <w:szCs w:val="18"/>
              </w:rPr>
              <w:t>Настил изготовлен из бруса клееного сечением не менее 90х90 мм.</w:t>
            </w:r>
          </w:p>
          <w:p w:rsidR="00B20CB2" w:rsidRPr="00D934D8" w:rsidRDefault="00B20CB2" w:rsidP="00B20CB2">
            <w:pPr>
              <w:rPr>
                <w:rFonts w:eastAsia="Calibri"/>
                <w:sz w:val="18"/>
                <w:szCs w:val="18"/>
              </w:rPr>
            </w:pPr>
            <w:r w:rsidRPr="00D934D8">
              <w:rPr>
                <w:rFonts w:eastAsia="Calibri"/>
                <w:sz w:val="18"/>
                <w:szCs w:val="18"/>
              </w:rPr>
              <w:t>Шведская стенка представляет собой цельносварную металлоконструкцию из трубы не менее Ду 25.</w:t>
            </w:r>
          </w:p>
          <w:p w:rsidR="00B20CB2" w:rsidRPr="00D934D8" w:rsidRDefault="00B20CB2" w:rsidP="00B20CB2">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B20CB2" w:rsidRPr="00D934D8" w:rsidRDefault="00B20CB2" w:rsidP="00B20CB2">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B20CB2" w:rsidRPr="00D934D8" w:rsidRDefault="00B20CB2" w:rsidP="00B20CB2">
            <w:pPr>
              <w:rPr>
                <w:rFonts w:eastAsia="Calibri"/>
                <w:sz w:val="18"/>
                <w:szCs w:val="18"/>
              </w:rPr>
            </w:pPr>
          </w:p>
          <w:p w:rsidR="00B20CB2" w:rsidRPr="00D934D8" w:rsidRDefault="00B20CB2" w:rsidP="00B20CB2">
            <w:pPr>
              <w:rPr>
                <w:rFonts w:eastAsia="Calibri"/>
                <w:sz w:val="18"/>
                <w:szCs w:val="18"/>
              </w:rPr>
            </w:pPr>
            <w:r w:rsidRPr="00D934D8">
              <w:rPr>
                <w:rFonts w:eastAsia="Calibri"/>
                <w:sz w:val="18"/>
                <w:szCs w:val="18"/>
              </w:rPr>
              <w:t>Покраска:</w:t>
            </w:r>
          </w:p>
          <w:p w:rsidR="00B20CB2" w:rsidRPr="00D934D8" w:rsidRDefault="00B20CB2" w:rsidP="00B20CB2">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p w:rsidR="00B20CB2" w:rsidRPr="00D934D8" w:rsidRDefault="00B20CB2" w:rsidP="00B20CB2">
            <w:pPr>
              <w:rPr>
                <w:rFonts w:eastAsia="Calibri"/>
                <w:sz w:val="18"/>
                <w:szCs w:val="18"/>
              </w:rPr>
            </w:pPr>
            <w:r w:rsidRPr="00D934D8">
              <w:rPr>
                <w:rFonts w:eastAsia="Calibri"/>
                <w:sz w:val="18"/>
                <w:szCs w:val="18"/>
              </w:rPr>
              <w:t>Покраска  деталей из дерева осуществляется в 4слоя (грунт, 2 слоя краски, лак) с использованием следующих материалов: грунт непрозрачный ВАК® ВД-АК-01110-БИО-8-028,краска ВАК® ВД-АК-1601-039 , лак ВАК® ВД-АК-1401-029, защитно-декоративные для наружных работ.</w:t>
            </w:r>
          </w:p>
          <w:p w:rsidR="00B20CB2" w:rsidRPr="00D934D8" w:rsidRDefault="00B20CB2" w:rsidP="00B20CB2">
            <w:pPr>
              <w:rPr>
                <w:rFonts w:eastAsia="Calibri"/>
                <w:sz w:val="18"/>
                <w:szCs w:val="18"/>
              </w:rPr>
            </w:pPr>
          </w:p>
        </w:tc>
      </w:tr>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lastRenderedPageBreak/>
              <w:t>5</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В-005</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Рукоход двухуровневый и шесть турников</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noProof/>
                <w:sz w:val="18"/>
                <w:szCs w:val="18"/>
              </w:rPr>
              <w:drawing>
                <wp:inline distT="0" distB="0" distL="0" distR="0">
                  <wp:extent cx="1590675" cy="1314450"/>
                  <wp:effectExtent l="0" t="0" r="9525" b="0"/>
                  <wp:docPr id="186" name="Рисунок 186" descr="F:\Анатолий\Богданова\ВОРКАУТ новый\В-005 Рукоход классический двухуровневый и 6 турников\В-005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Анатолий\Богданова\ВОРКАУТ новый\В-005 Рукоход классический двухуровневый и 6 турников\В-005 (прайс).jpg"/>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590675" cy="1314450"/>
                          </a:xfrm>
                          <a:prstGeom prst="rect">
                            <a:avLst/>
                          </a:prstGeom>
                          <a:noFill/>
                          <a:ln>
                            <a:noFill/>
                          </a:ln>
                        </pic:spPr>
                      </pic:pic>
                    </a:graphicData>
                  </a:graphic>
                </wp:inline>
              </w:drawing>
            </w:r>
          </w:p>
        </w:tc>
        <w:tc>
          <w:tcPr>
            <w:tcW w:w="7796" w:type="dxa"/>
            <w:shd w:val="clear" w:color="auto" w:fill="auto"/>
          </w:tcPr>
          <w:p w:rsidR="00B20CB2" w:rsidRPr="00D934D8" w:rsidRDefault="00B20CB2" w:rsidP="00B20CB2">
            <w:pPr>
              <w:rPr>
                <w:rFonts w:eastAsia="Calibri"/>
                <w:sz w:val="18"/>
                <w:szCs w:val="18"/>
              </w:rPr>
            </w:pPr>
            <w:r w:rsidRPr="00D934D8">
              <w:rPr>
                <w:rFonts w:eastAsia="Calibri"/>
                <w:sz w:val="18"/>
                <w:szCs w:val="18"/>
              </w:rPr>
              <w:t xml:space="preserve">Размеры: </w:t>
            </w:r>
          </w:p>
          <w:p w:rsidR="00B20CB2" w:rsidRPr="00D934D8" w:rsidRDefault="00B20CB2" w:rsidP="00B20CB2">
            <w:pPr>
              <w:rPr>
                <w:rFonts w:eastAsia="Calibri"/>
                <w:sz w:val="18"/>
                <w:szCs w:val="18"/>
              </w:rPr>
            </w:pPr>
            <w:r w:rsidRPr="00D934D8">
              <w:rPr>
                <w:rFonts w:eastAsia="Calibri"/>
                <w:sz w:val="18"/>
                <w:szCs w:val="18"/>
              </w:rPr>
              <w:t>Длина не менее  6550 и не более 6650</w:t>
            </w:r>
          </w:p>
          <w:p w:rsidR="00B20CB2" w:rsidRPr="00D934D8" w:rsidRDefault="00B20CB2" w:rsidP="00B20CB2">
            <w:pPr>
              <w:rPr>
                <w:rFonts w:eastAsia="Calibri"/>
                <w:sz w:val="18"/>
                <w:szCs w:val="18"/>
              </w:rPr>
            </w:pPr>
            <w:r w:rsidRPr="00D934D8">
              <w:rPr>
                <w:rFonts w:eastAsia="Calibri"/>
                <w:sz w:val="18"/>
                <w:szCs w:val="18"/>
              </w:rPr>
              <w:t>Ширина не менее 1450 и не более 1550</w:t>
            </w:r>
          </w:p>
          <w:p w:rsidR="00B20CB2" w:rsidRPr="00D934D8" w:rsidRDefault="00B20CB2" w:rsidP="00B20CB2">
            <w:pPr>
              <w:rPr>
                <w:rFonts w:eastAsia="Calibri"/>
                <w:sz w:val="18"/>
                <w:szCs w:val="18"/>
              </w:rPr>
            </w:pPr>
            <w:r w:rsidRPr="00D934D8">
              <w:rPr>
                <w:rFonts w:eastAsia="Calibri"/>
                <w:sz w:val="18"/>
                <w:szCs w:val="18"/>
              </w:rPr>
              <w:t>Высота не менее 2550 и не более 2650 мм.</w:t>
            </w:r>
          </w:p>
          <w:p w:rsidR="00B20CB2" w:rsidRPr="00D934D8" w:rsidRDefault="00B20CB2" w:rsidP="00B20CB2">
            <w:pPr>
              <w:rPr>
                <w:rFonts w:eastAsia="Calibri"/>
                <w:sz w:val="18"/>
                <w:szCs w:val="18"/>
              </w:rPr>
            </w:pPr>
            <w:r w:rsidRPr="00D934D8">
              <w:rPr>
                <w:rFonts w:eastAsia="Calibri"/>
                <w:sz w:val="18"/>
                <w:szCs w:val="18"/>
              </w:rPr>
              <w:t>Заглубление опорных элементов в грунт не менее – 700 мм.</w:t>
            </w:r>
          </w:p>
          <w:p w:rsidR="00B20CB2" w:rsidRPr="00D934D8" w:rsidRDefault="00B20CB2" w:rsidP="00B20CB2">
            <w:pPr>
              <w:rPr>
                <w:rFonts w:eastAsia="Calibri"/>
                <w:sz w:val="18"/>
                <w:szCs w:val="18"/>
              </w:rPr>
            </w:pPr>
            <w:r w:rsidRPr="00D934D8">
              <w:rPr>
                <w:rFonts w:eastAsia="Calibri"/>
                <w:sz w:val="18"/>
                <w:szCs w:val="18"/>
              </w:rPr>
              <w:t>Вес изделия не менее – 710 кг.</w:t>
            </w:r>
          </w:p>
          <w:p w:rsidR="00B20CB2" w:rsidRPr="00D934D8" w:rsidRDefault="00B20CB2" w:rsidP="00B20CB2">
            <w:pPr>
              <w:rPr>
                <w:rFonts w:eastAsia="Calibri"/>
                <w:sz w:val="18"/>
                <w:szCs w:val="18"/>
              </w:rPr>
            </w:pPr>
            <w:r w:rsidRPr="00D934D8">
              <w:rPr>
                <w:rFonts w:eastAsia="Calibri"/>
                <w:sz w:val="18"/>
                <w:szCs w:val="18"/>
              </w:rPr>
              <w:t xml:space="preserve">Техническое описание: </w:t>
            </w:r>
          </w:p>
          <w:p w:rsidR="00B20CB2" w:rsidRPr="00D934D8" w:rsidRDefault="00B20CB2" w:rsidP="00B20CB2">
            <w:pPr>
              <w:rPr>
                <w:rFonts w:eastAsia="Calibri"/>
                <w:sz w:val="18"/>
                <w:szCs w:val="18"/>
              </w:rPr>
            </w:pPr>
            <w:r w:rsidRPr="00D934D8">
              <w:rPr>
                <w:rFonts w:eastAsia="Calibri"/>
                <w:sz w:val="18"/>
                <w:szCs w:val="18"/>
              </w:rPr>
              <w:t>Изделие состоит из следующих элементов: перекладин,</w:t>
            </w:r>
          </w:p>
          <w:p w:rsidR="00B20CB2" w:rsidRPr="00D934D8" w:rsidRDefault="00B20CB2" w:rsidP="00B20CB2">
            <w:pPr>
              <w:rPr>
                <w:rFonts w:eastAsia="Calibri"/>
                <w:sz w:val="18"/>
                <w:szCs w:val="18"/>
              </w:rPr>
            </w:pPr>
            <w:r w:rsidRPr="00D934D8">
              <w:rPr>
                <w:rFonts w:eastAsia="Calibri"/>
                <w:sz w:val="18"/>
                <w:szCs w:val="18"/>
              </w:rPr>
              <w:t>рукоходов, закрепленных на стойках с помощью хомутов.</w:t>
            </w:r>
          </w:p>
          <w:p w:rsidR="00B20CB2" w:rsidRPr="00D934D8" w:rsidRDefault="00B20CB2" w:rsidP="00B20CB2">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B20CB2" w:rsidRPr="00D934D8" w:rsidRDefault="00B20CB2" w:rsidP="00B20CB2">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B20CB2" w:rsidRPr="00D934D8" w:rsidRDefault="00B20CB2" w:rsidP="00B20CB2">
            <w:pPr>
              <w:rPr>
                <w:rFonts w:eastAsia="Calibri"/>
                <w:sz w:val="18"/>
                <w:szCs w:val="18"/>
              </w:rPr>
            </w:pPr>
            <w:r w:rsidRPr="00D934D8">
              <w:rPr>
                <w:rFonts w:eastAsia="Calibri"/>
                <w:sz w:val="18"/>
                <w:szCs w:val="18"/>
              </w:rPr>
              <w:t>Рукоход представляет собой цельносварную металлоконструкцию из трубы не менее Ду 25.</w:t>
            </w:r>
          </w:p>
          <w:p w:rsidR="00B20CB2" w:rsidRPr="00D934D8" w:rsidRDefault="00B20CB2" w:rsidP="00B20CB2">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B20CB2" w:rsidRPr="00D934D8" w:rsidRDefault="00B20CB2" w:rsidP="00B20CB2">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B20CB2" w:rsidRPr="00D934D8" w:rsidRDefault="00B20CB2" w:rsidP="00B20CB2">
            <w:pPr>
              <w:rPr>
                <w:rFonts w:eastAsia="Calibri"/>
                <w:sz w:val="18"/>
                <w:szCs w:val="18"/>
              </w:rPr>
            </w:pPr>
            <w:r w:rsidRPr="00D934D8">
              <w:rPr>
                <w:rFonts w:eastAsia="Calibri"/>
                <w:sz w:val="18"/>
                <w:szCs w:val="18"/>
              </w:rPr>
              <w:t>Покраска:</w:t>
            </w:r>
          </w:p>
          <w:p w:rsidR="00B20CB2" w:rsidRPr="00D934D8" w:rsidRDefault="00B20CB2" w:rsidP="00B20CB2">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lastRenderedPageBreak/>
              <w:t>6</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В-003</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Комплекс для отжиманий</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noProof/>
                <w:sz w:val="18"/>
                <w:szCs w:val="18"/>
              </w:rPr>
              <w:drawing>
                <wp:inline distT="0" distB="0" distL="0" distR="0">
                  <wp:extent cx="1590675" cy="1504950"/>
                  <wp:effectExtent l="0" t="0" r="9525" b="0"/>
                  <wp:docPr id="185" name="Рисунок 185" descr="F:\Анатолий\Богданова\ВОРКАУТ новый\В-003 Тройной каскад для отжиманий и подтягиваний\В-003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Анатолий\Богданова\ВОРКАУТ новый\В-003 Тройной каскад для отжиманий и подтягиваний\В-003 (прайс).jpg"/>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590675" cy="1504950"/>
                          </a:xfrm>
                          <a:prstGeom prst="rect">
                            <a:avLst/>
                          </a:prstGeom>
                          <a:noFill/>
                          <a:ln>
                            <a:noFill/>
                          </a:ln>
                        </pic:spPr>
                      </pic:pic>
                    </a:graphicData>
                  </a:graphic>
                </wp:inline>
              </w:drawing>
            </w:r>
          </w:p>
        </w:tc>
        <w:tc>
          <w:tcPr>
            <w:tcW w:w="7796" w:type="dxa"/>
            <w:shd w:val="clear" w:color="auto" w:fill="auto"/>
          </w:tcPr>
          <w:p w:rsidR="00B20CB2" w:rsidRPr="00D934D8" w:rsidRDefault="00B20CB2" w:rsidP="00B20CB2">
            <w:pPr>
              <w:rPr>
                <w:rFonts w:eastAsia="Calibri"/>
                <w:sz w:val="18"/>
                <w:szCs w:val="18"/>
              </w:rPr>
            </w:pPr>
            <w:r w:rsidRPr="00D934D8">
              <w:rPr>
                <w:rFonts w:eastAsia="Calibri"/>
                <w:sz w:val="18"/>
                <w:szCs w:val="18"/>
              </w:rPr>
              <w:t>Размеры:</w:t>
            </w:r>
          </w:p>
          <w:p w:rsidR="00B20CB2" w:rsidRPr="00D934D8" w:rsidRDefault="00B20CB2" w:rsidP="00B20CB2">
            <w:pPr>
              <w:rPr>
                <w:rFonts w:eastAsia="Calibri"/>
                <w:sz w:val="18"/>
                <w:szCs w:val="18"/>
              </w:rPr>
            </w:pPr>
            <w:r w:rsidRPr="00D934D8">
              <w:rPr>
                <w:rFonts w:eastAsia="Calibri"/>
                <w:sz w:val="18"/>
                <w:szCs w:val="18"/>
              </w:rPr>
              <w:t>Длина не менее  4150 и не более 4250</w:t>
            </w:r>
          </w:p>
          <w:p w:rsidR="00B20CB2" w:rsidRPr="00D934D8" w:rsidRDefault="00B20CB2" w:rsidP="00B20CB2">
            <w:pPr>
              <w:rPr>
                <w:rFonts w:eastAsia="Calibri"/>
                <w:sz w:val="18"/>
                <w:szCs w:val="18"/>
              </w:rPr>
            </w:pPr>
            <w:r w:rsidRPr="00D934D8">
              <w:rPr>
                <w:rFonts w:eastAsia="Calibri"/>
                <w:sz w:val="18"/>
                <w:szCs w:val="18"/>
              </w:rPr>
              <w:t>Ширина не менее 146 и не более 156</w:t>
            </w:r>
          </w:p>
          <w:p w:rsidR="00B20CB2" w:rsidRPr="00D934D8" w:rsidRDefault="00B20CB2" w:rsidP="00B20CB2">
            <w:pPr>
              <w:rPr>
                <w:rFonts w:eastAsia="Calibri"/>
                <w:sz w:val="18"/>
                <w:szCs w:val="18"/>
              </w:rPr>
            </w:pPr>
            <w:r w:rsidRPr="00D934D8">
              <w:rPr>
                <w:rFonts w:eastAsia="Calibri"/>
                <w:sz w:val="18"/>
                <w:szCs w:val="18"/>
              </w:rPr>
              <w:t>Высота не менее 1350 и не более 1450 мм.</w:t>
            </w:r>
          </w:p>
          <w:p w:rsidR="00B20CB2" w:rsidRPr="00D934D8" w:rsidRDefault="00B20CB2" w:rsidP="00B20CB2">
            <w:pPr>
              <w:rPr>
                <w:rFonts w:eastAsia="Calibri"/>
                <w:sz w:val="18"/>
                <w:szCs w:val="18"/>
              </w:rPr>
            </w:pPr>
            <w:r w:rsidRPr="00D934D8">
              <w:rPr>
                <w:rFonts w:eastAsia="Calibri"/>
                <w:sz w:val="18"/>
                <w:szCs w:val="18"/>
              </w:rPr>
              <w:t>Заглубление опорных элементов в грунт не менее 700 мм.</w:t>
            </w:r>
          </w:p>
          <w:p w:rsidR="00B20CB2" w:rsidRPr="00D934D8" w:rsidRDefault="00B20CB2" w:rsidP="00B20CB2">
            <w:pPr>
              <w:rPr>
                <w:rFonts w:eastAsia="Calibri"/>
                <w:sz w:val="18"/>
                <w:szCs w:val="18"/>
              </w:rPr>
            </w:pPr>
            <w:r w:rsidRPr="00D934D8">
              <w:rPr>
                <w:rFonts w:eastAsia="Calibri"/>
                <w:sz w:val="18"/>
                <w:szCs w:val="18"/>
              </w:rPr>
              <w:t>Вес изделия не менее 90 кг.</w:t>
            </w:r>
          </w:p>
          <w:p w:rsidR="00B20CB2" w:rsidRPr="00D934D8" w:rsidRDefault="00B20CB2" w:rsidP="00B20CB2">
            <w:pPr>
              <w:rPr>
                <w:rFonts w:eastAsia="Calibri"/>
                <w:sz w:val="18"/>
                <w:szCs w:val="18"/>
              </w:rPr>
            </w:pPr>
            <w:r w:rsidRPr="00D934D8">
              <w:rPr>
                <w:rFonts w:eastAsia="Calibri"/>
                <w:sz w:val="18"/>
                <w:szCs w:val="18"/>
              </w:rPr>
              <w:t xml:space="preserve">Техническое описание: </w:t>
            </w:r>
          </w:p>
          <w:p w:rsidR="00B20CB2" w:rsidRPr="00D934D8" w:rsidRDefault="00B20CB2" w:rsidP="00B20CB2">
            <w:pPr>
              <w:rPr>
                <w:rFonts w:eastAsia="Calibri"/>
                <w:sz w:val="18"/>
                <w:szCs w:val="18"/>
              </w:rPr>
            </w:pPr>
            <w:r w:rsidRPr="00D934D8">
              <w:rPr>
                <w:rFonts w:eastAsia="Calibri"/>
                <w:sz w:val="18"/>
                <w:szCs w:val="18"/>
              </w:rPr>
              <w:t>Изделие состоит из следующих элементов: перекладин, закрепленных на стойках с помощью хомутов.</w:t>
            </w:r>
          </w:p>
          <w:p w:rsidR="00B20CB2" w:rsidRPr="00D934D8" w:rsidRDefault="00B20CB2" w:rsidP="00B20CB2">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B20CB2" w:rsidRPr="00D934D8" w:rsidRDefault="00B20CB2" w:rsidP="00B20CB2">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B20CB2" w:rsidRPr="00D934D8" w:rsidRDefault="00B20CB2" w:rsidP="00B20CB2">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B20CB2" w:rsidRPr="00D934D8" w:rsidRDefault="00B20CB2" w:rsidP="00B20CB2">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B20CB2" w:rsidRPr="00D934D8" w:rsidRDefault="00B20CB2" w:rsidP="00B20CB2">
            <w:pPr>
              <w:rPr>
                <w:rFonts w:eastAsia="Calibri"/>
                <w:sz w:val="18"/>
                <w:szCs w:val="18"/>
              </w:rPr>
            </w:pPr>
            <w:r w:rsidRPr="00D934D8">
              <w:rPr>
                <w:rFonts w:eastAsia="Calibri"/>
                <w:sz w:val="18"/>
                <w:szCs w:val="18"/>
              </w:rPr>
              <w:t>Покраска:</w:t>
            </w:r>
          </w:p>
          <w:p w:rsidR="00B20CB2" w:rsidRPr="00D934D8" w:rsidRDefault="00B20CB2" w:rsidP="00B20CB2">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7</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В-007</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Рукоход-змеевик</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noProof/>
                <w:sz w:val="18"/>
                <w:szCs w:val="18"/>
              </w:rPr>
              <w:drawing>
                <wp:inline distT="0" distB="0" distL="0" distR="0">
                  <wp:extent cx="1590675" cy="2085975"/>
                  <wp:effectExtent l="0" t="0" r="9525" b="9525"/>
                  <wp:docPr id="184" name="Рисунок 184" descr="F:\Анатолий\Богданова\ВОРКАУТ новый\В-007 Рукоход-змеевик\В-007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Анатолий\Богданова\ВОРКАУТ новый\В-007 Рукоход-змеевик\В-007 (прайс).jpg"/>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590675" cy="2085975"/>
                          </a:xfrm>
                          <a:prstGeom prst="rect">
                            <a:avLst/>
                          </a:prstGeom>
                          <a:noFill/>
                          <a:ln>
                            <a:noFill/>
                          </a:ln>
                        </pic:spPr>
                      </pic:pic>
                    </a:graphicData>
                  </a:graphic>
                </wp:inline>
              </w:drawing>
            </w:r>
          </w:p>
        </w:tc>
        <w:tc>
          <w:tcPr>
            <w:tcW w:w="7796" w:type="dxa"/>
            <w:shd w:val="clear" w:color="auto" w:fill="auto"/>
          </w:tcPr>
          <w:p w:rsidR="00B20CB2" w:rsidRPr="00D934D8" w:rsidRDefault="00B20CB2" w:rsidP="00B20CB2">
            <w:pPr>
              <w:rPr>
                <w:rFonts w:eastAsia="Calibri"/>
                <w:sz w:val="18"/>
                <w:szCs w:val="18"/>
              </w:rPr>
            </w:pPr>
            <w:r w:rsidRPr="00D934D8">
              <w:rPr>
                <w:rFonts w:eastAsia="Calibri"/>
                <w:sz w:val="18"/>
                <w:szCs w:val="18"/>
              </w:rPr>
              <w:t xml:space="preserve">Размеры: </w:t>
            </w:r>
          </w:p>
          <w:p w:rsidR="00B20CB2" w:rsidRPr="00D934D8" w:rsidRDefault="00B20CB2" w:rsidP="00B20CB2">
            <w:pPr>
              <w:rPr>
                <w:rFonts w:eastAsia="Calibri"/>
                <w:sz w:val="18"/>
                <w:szCs w:val="18"/>
              </w:rPr>
            </w:pPr>
            <w:r w:rsidRPr="00D934D8">
              <w:rPr>
                <w:rFonts w:eastAsia="Calibri"/>
                <w:sz w:val="18"/>
                <w:szCs w:val="18"/>
              </w:rPr>
              <w:t>Длина не менее  1950 и не более 2050</w:t>
            </w:r>
          </w:p>
          <w:p w:rsidR="00B20CB2" w:rsidRPr="00D934D8" w:rsidRDefault="00B20CB2" w:rsidP="00B20CB2">
            <w:pPr>
              <w:rPr>
                <w:rFonts w:eastAsia="Calibri"/>
                <w:sz w:val="18"/>
                <w:szCs w:val="18"/>
              </w:rPr>
            </w:pPr>
            <w:r w:rsidRPr="00D934D8">
              <w:rPr>
                <w:rFonts w:eastAsia="Calibri"/>
                <w:sz w:val="18"/>
                <w:szCs w:val="18"/>
              </w:rPr>
              <w:t>Ширина не менее 590 и не более 690</w:t>
            </w:r>
          </w:p>
          <w:p w:rsidR="00B20CB2" w:rsidRPr="00D934D8" w:rsidRDefault="00B20CB2" w:rsidP="00B20CB2">
            <w:pPr>
              <w:rPr>
                <w:rFonts w:eastAsia="Calibri"/>
                <w:sz w:val="18"/>
                <w:szCs w:val="18"/>
              </w:rPr>
            </w:pPr>
            <w:r w:rsidRPr="00D934D8">
              <w:rPr>
                <w:rFonts w:eastAsia="Calibri"/>
                <w:sz w:val="18"/>
                <w:szCs w:val="18"/>
              </w:rPr>
              <w:t>Высота не менее 2550 и не более 2650 мм.</w:t>
            </w:r>
          </w:p>
          <w:p w:rsidR="00B20CB2" w:rsidRPr="00D934D8" w:rsidRDefault="00B20CB2" w:rsidP="00B20CB2">
            <w:pPr>
              <w:rPr>
                <w:rFonts w:eastAsia="Calibri"/>
                <w:sz w:val="18"/>
                <w:szCs w:val="18"/>
              </w:rPr>
            </w:pPr>
            <w:r w:rsidRPr="00D934D8">
              <w:rPr>
                <w:rFonts w:eastAsia="Calibri"/>
                <w:sz w:val="18"/>
                <w:szCs w:val="18"/>
              </w:rPr>
              <w:t>Заглубление опорных элементов в грунт не менее – 700 мм.</w:t>
            </w:r>
          </w:p>
          <w:p w:rsidR="00B20CB2" w:rsidRPr="00D934D8" w:rsidRDefault="00B20CB2" w:rsidP="00B20CB2">
            <w:pPr>
              <w:rPr>
                <w:rFonts w:eastAsia="Calibri"/>
                <w:sz w:val="18"/>
                <w:szCs w:val="18"/>
              </w:rPr>
            </w:pPr>
            <w:r w:rsidRPr="00D934D8">
              <w:rPr>
                <w:rFonts w:eastAsia="Calibri"/>
                <w:sz w:val="18"/>
                <w:szCs w:val="18"/>
              </w:rPr>
              <w:t>Вес изделия не менее – 150 кг.</w:t>
            </w:r>
          </w:p>
          <w:p w:rsidR="00B20CB2" w:rsidRPr="00D934D8" w:rsidRDefault="00B20CB2" w:rsidP="00B20CB2">
            <w:pPr>
              <w:rPr>
                <w:rFonts w:eastAsia="Calibri"/>
                <w:sz w:val="18"/>
                <w:szCs w:val="18"/>
              </w:rPr>
            </w:pPr>
            <w:r w:rsidRPr="00D934D8">
              <w:rPr>
                <w:rFonts w:eastAsia="Calibri"/>
                <w:sz w:val="18"/>
                <w:szCs w:val="18"/>
              </w:rPr>
              <w:t xml:space="preserve">Техническое описание: </w:t>
            </w:r>
          </w:p>
          <w:p w:rsidR="00B20CB2" w:rsidRPr="00D934D8" w:rsidRDefault="00B20CB2" w:rsidP="00B20CB2">
            <w:pPr>
              <w:rPr>
                <w:rFonts w:eastAsia="Calibri"/>
                <w:sz w:val="18"/>
                <w:szCs w:val="18"/>
              </w:rPr>
            </w:pPr>
            <w:r w:rsidRPr="00D934D8">
              <w:rPr>
                <w:rFonts w:eastAsia="Calibri"/>
                <w:sz w:val="18"/>
                <w:szCs w:val="18"/>
              </w:rPr>
              <w:t>Изделие состоит из следующих элементов: рукохода-змейки, закрепленного на стойках с помощью хомутов.</w:t>
            </w:r>
          </w:p>
          <w:p w:rsidR="00B20CB2" w:rsidRPr="00D934D8" w:rsidRDefault="00B20CB2" w:rsidP="00B20CB2">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B20CB2" w:rsidRPr="00D934D8" w:rsidRDefault="00B20CB2" w:rsidP="00B20CB2">
            <w:pPr>
              <w:rPr>
                <w:rFonts w:eastAsia="Calibri"/>
                <w:sz w:val="18"/>
                <w:szCs w:val="18"/>
              </w:rPr>
            </w:pPr>
            <w:r w:rsidRPr="00D934D8">
              <w:rPr>
                <w:rFonts w:eastAsia="Calibri"/>
                <w:sz w:val="18"/>
                <w:szCs w:val="18"/>
              </w:rPr>
              <w:t xml:space="preserve">Рукоход-змеевик представляет собой цельносварную металлоконструкцию изготовленную из трубы  не менее Ду 25. </w:t>
            </w:r>
          </w:p>
          <w:p w:rsidR="00B20CB2" w:rsidRPr="00D934D8" w:rsidRDefault="00B20CB2" w:rsidP="00B20CB2">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B20CB2" w:rsidRPr="00D934D8" w:rsidRDefault="00B20CB2" w:rsidP="00B20CB2">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B20CB2" w:rsidRPr="00D934D8" w:rsidRDefault="00B20CB2" w:rsidP="00B20CB2">
            <w:pPr>
              <w:rPr>
                <w:rFonts w:eastAsia="Calibri"/>
                <w:sz w:val="18"/>
                <w:szCs w:val="18"/>
              </w:rPr>
            </w:pPr>
            <w:r w:rsidRPr="00D934D8">
              <w:rPr>
                <w:rFonts w:eastAsia="Calibri"/>
                <w:sz w:val="18"/>
                <w:szCs w:val="18"/>
              </w:rPr>
              <w:t>Покраска:</w:t>
            </w:r>
          </w:p>
          <w:p w:rsidR="00B20CB2" w:rsidRPr="00D934D8" w:rsidRDefault="00B20CB2" w:rsidP="00B20CB2">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8</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В-011-01</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Скамья с упором</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noProof/>
                <w:sz w:val="18"/>
                <w:szCs w:val="18"/>
              </w:rPr>
              <w:drawing>
                <wp:inline distT="0" distB="0" distL="0" distR="0">
                  <wp:extent cx="1590675" cy="1009650"/>
                  <wp:effectExtent l="0" t="0" r="9525" b="0"/>
                  <wp:docPr id="183" name="Рисунок 183" descr="F:\Анатолий\Богданова\ВОРКАУТ новый\В-011-01 Скамья с упором\В-011-01 Скамья с упором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F:\Анатолий\Богданова\ВОРКАУТ новый\В-011-01 Скамья с упором\В-011-01 Скамья с упором (прайс).jpg"/>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1590675" cy="1009650"/>
                          </a:xfrm>
                          <a:prstGeom prst="rect">
                            <a:avLst/>
                          </a:prstGeom>
                          <a:noFill/>
                          <a:ln>
                            <a:noFill/>
                          </a:ln>
                        </pic:spPr>
                      </pic:pic>
                    </a:graphicData>
                  </a:graphic>
                </wp:inline>
              </w:drawing>
            </w:r>
          </w:p>
        </w:tc>
        <w:tc>
          <w:tcPr>
            <w:tcW w:w="7796" w:type="dxa"/>
            <w:shd w:val="clear" w:color="auto" w:fill="auto"/>
          </w:tcPr>
          <w:p w:rsidR="00B20CB2" w:rsidRPr="00D934D8" w:rsidRDefault="00B20CB2" w:rsidP="00B20CB2">
            <w:pPr>
              <w:rPr>
                <w:rFonts w:eastAsia="Calibri"/>
                <w:sz w:val="18"/>
                <w:szCs w:val="18"/>
              </w:rPr>
            </w:pPr>
            <w:r w:rsidRPr="00D934D8">
              <w:rPr>
                <w:rFonts w:eastAsia="Calibri"/>
                <w:sz w:val="18"/>
                <w:szCs w:val="18"/>
              </w:rPr>
              <w:t xml:space="preserve">Размеры: </w:t>
            </w:r>
          </w:p>
          <w:p w:rsidR="00B20CB2" w:rsidRPr="00D934D8" w:rsidRDefault="00B20CB2" w:rsidP="00B20CB2">
            <w:pPr>
              <w:rPr>
                <w:rFonts w:eastAsia="Calibri"/>
                <w:sz w:val="18"/>
                <w:szCs w:val="18"/>
              </w:rPr>
            </w:pPr>
            <w:r w:rsidRPr="00D934D8">
              <w:rPr>
                <w:rFonts w:eastAsia="Calibri"/>
                <w:sz w:val="18"/>
                <w:szCs w:val="18"/>
              </w:rPr>
              <w:t>Длина не менее 1550 и не более 1650</w:t>
            </w:r>
          </w:p>
          <w:p w:rsidR="00B20CB2" w:rsidRPr="00D934D8" w:rsidRDefault="00B20CB2" w:rsidP="00B20CB2">
            <w:pPr>
              <w:rPr>
                <w:rFonts w:eastAsia="Calibri"/>
                <w:sz w:val="18"/>
                <w:szCs w:val="18"/>
              </w:rPr>
            </w:pPr>
            <w:r w:rsidRPr="00D934D8">
              <w:rPr>
                <w:rFonts w:eastAsia="Calibri"/>
                <w:sz w:val="18"/>
                <w:szCs w:val="18"/>
              </w:rPr>
              <w:t>Ширина не менее 1650 и не более 1750</w:t>
            </w:r>
          </w:p>
          <w:p w:rsidR="00B20CB2" w:rsidRPr="00D934D8" w:rsidRDefault="00B20CB2" w:rsidP="00B20CB2">
            <w:pPr>
              <w:rPr>
                <w:rFonts w:eastAsia="Calibri"/>
                <w:sz w:val="18"/>
                <w:szCs w:val="18"/>
              </w:rPr>
            </w:pPr>
            <w:r w:rsidRPr="00D934D8">
              <w:rPr>
                <w:rFonts w:eastAsia="Calibri"/>
                <w:sz w:val="18"/>
                <w:szCs w:val="18"/>
              </w:rPr>
              <w:t>Высота не менее 850 и не более 950</w:t>
            </w:r>
          </w:p>
          <w:p w:rsidR="00B20CB2" w:rsidRPr="00D934D8" w:rsidRDefault="00B20CB2" w:rsidP="00B20CB2">
            <w:pPr>
              <w:rPr>
                <w:rFonts w:eastAsia="Calibri"/>
                <w:sz w:val="18"/>
                <w:szCs w:val="18"/>
              </w:rPr>
            </w:pPr>
            <w:r w:rsidRPr="00D934D8">
              <w:rPr>
                <w:rFonts w:eastAsia="Calibri"/>
                <w:sz w:val="18"/>
                <w:szCs w:val="18"/>
              </w:rPr>
              <w:t>Заглубление опорных элементов в грунт не менее – 500 мм.</w:t>
            </w:r>
          </w:p>
          <w:p w:rsidR="00B20CB2" w:rsidRPr="00D934D8" w:rsidRDefault="00B20CB2" w:rsidP="00B20CB2">
            <w:pPr>
              <w:rPr>
                <w:rFonts w:eastAsia="Calibri"/>
                <w:sz w:val="18"/>
                <w:szCs w:val="18"/>
              </w:rPr>
            </w:pPr>
            <w:r w:rsidRPr="00D934D8">
              <w:rPr>
                <w:rFonts w:eastAsia="Calibri"/>
                <w:sz w:val="18"/>
                <w:szCs w:val="18"/>
              </w:rPr>
              <w:t>Вес изделия не менее – 100 кг.</w:t>
            </w:r>
          </w:p>
          <w:p w:rsidR="00B20CB2" w:rsidRPr="00D934D8" w:rsidRDefault="00B20CB2" w:rsidP="00B20CB2">
            <w:pPr>
              <w:rPr>
                <w:rFonts w:eastAsia="Calibri"/>
                <w:sz w:val="18"/>
                <w:szCs w:val="18"/>
              </w:rPr>
            </w:pPr>
            <w:r w:rsidRPr="00D934D8">
              <w:rPr>
                <w:rFonts w:eastAsia="Calibri"/>
                <w:sz w:val="18"/>
                <w:szCs w:val="18"/>
              </w:rPr>
              <w:t xml:space="preserve">Техническое описание: </w:t>
            </w:r>
          </w:p>
          <w:p w:rsidR="00B20CB2" w:rsidRPr="00D934D8" w:rsidRDefault="00B20CB2" w:rsidP="00B20CB2">
            <w:pPr>
              <w:rPr>
                <w:rFonts w:eastAsia="Calibri"/>
                <w:sz w:val="18"/>
                <w:szCs w:val="18"/>
              </w:rPr>
            </w:pPr>
            <w:r w:rsidRPr="00D934D8">
              <w:rPr>
                <w:rFonts w:eastAsia="Calibri"/>
                <w:sz w:val="18"/>
                <w:szCs w:val="18"/>
              </w:rPr>
              <w:lastRenderedPageBreak/>
              <w:t>Изделие состоит из следующих элементов: перекладин, с расположенным на них настилом, закрепленных на стойках с помощью хомутов и упора.</w:t>
            </w:r>
          </w:p>
          <w:p w:rsidR="00B20CB2" w:rsidRPr="00D934D8" w:rsidRDefault="00B20CB2" w:rsidP="00B20CB2">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B20CB2" w:rsidRPr="00D934D8" w:rsidRDefault="00B20CB2" w:rsidP="00B20CB2">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B20CB2" w:rsidRPr="00D934D8" w:rsidRDefault="00B20CB2" w:rsidP="00B20CB2">
            <w:pPr>
              <w:rPr>
                <w:rFonts w:eastAsia="Calibri"/>
                <w:sz w:val="18"/>
                <w:szCs w:val="18"/>
              </w:rPr>
            </w:pPr>
            <w:r w:rsidRPr="00D934D8">
              <w:rPr>
                <w:rFonts w:eastAsia="Calibri"/>
                <w:sz w:val="18"/>
                <w:szCs w:val="18"/>
              </w:rPr>
              <w:t>Упор представляет собой П-образно согнутую трубу не менее Ду 25.</w:t>
            </w:r>
          </w:p>
          <w:p w:rsidR="00B20CB2" w:rsidRPr="00D934D8" w:rsidRDefault="00B20CB2" w:rsidP="00B20CB2">
            <w:pPr>
              <w:rPr>
                <w:rFonts w:eastAsia="Calibri"/>
                <w:sz w:val="18"/>
                <w:szCs w:val="18"/>
              </w:rPr>
            </w:pPr>
            <w:r w:rsidRPr="00D934D8">
              <w:rPr>
                <w:rFonts w:eastAsia="Calibri"/>
                <w:sz w:val="18"/>
                <w:szCs w:val="18"/>
              </w:rPr>
              <w:t>Настил изготовлен из бруса клееного сечением не менее 90х90 мм.</w:t>
            </w:r>
          </w:p>
          <w:p w:rsidR="00B20CB2" w:rsidRPr="00D934D8" w:rsidRDefault="00B20CB2" w:rsidP="00B20CB2">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B20CB2" w:rsidRPr="00D934D8" w:rsidRDefault="00B20CB2" w:rsidP="00B20CB2">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B20CB2" w:rsidRPr="00D934D8" w:rsidRDefault="00B20CB2" w:rsidP="00B20CB2">
            <w:pPr>
              <w:rPr>
                <w:rFonts w:eastAsia="Calibri"/>
                <w:sz w:val="18"/>
                <w:szCs w:val="18"/>
              </w:rPr>
            </w:pPr>
            <w:r w:rsidRPr="00D934D8">
              <w:rPr>
                <w:rFonts w:eastAsia="Calibri"/>
                <w:sz w:val="18"/>
                <w:szCs w:val="18"/>
              </w:rPr>
              <w:t>Покраска:</w:t>
            </w:r>
          </w:p>
          <w:p w:rsidR="00B20CB2" w:rsidRPr="00D934D8" w:rsidRDefault="00B20CB2" w:rsidP="00B20CB2">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p w:rsidR="00B20CB2" w:rsidRPr="00D934D8" w:rsidRDefault="00B20CB2" w:rsidP="00B20CB2">
            <w:pPr>
              <w:rPr>
                <w:rFonts w:eastAsia="Calibri"/>
                <w:sz w:val="18"/>
                <w:szCs w:val="18"/>
              </w:rPr>
            </w:pPr>
            <w:r w:rsidRPr="00D934D8">
              <w:rPr>
                <w:rFonts w:eastAsia="Calibri"/>
                <w:sz w:val="18"/>
                <w:szCs w:val="18"/>
              </w:rPr>
              <w:t>Покраска  деталей из дерева осуществляется в 4слоя (грунт, 2 слоя краски, лак) с использованием следующих материалов: грунт непрозрачный ВАК® ВД-АК-01110-БИО-8-028,краска ВАК® ВД-АК-1601-039 , лак ВАК® ВД-АК-1401-029, защитно-декоративные для наружных работ.</w:t>
            </w:r>
          </w:p>
        </w:tc>
      </w:tr>
      <w:tr w:rsidR="00B20CB2" w:rsidRPr="00D934D8" w:rsidTr="00D934D8">
        <w:tc>
          <w:tcPr>
            <w:tcW w:w="619"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lastRenderedPageBreak/>
              <w:t>9</w:t>
            </w:r>
          </w:p>
        </w:tc>
        <w:tc>
          <w:tcPr>
            <w:tcW w:w="1474"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ПСО-007</w:t>
            </w:r>
          </w:p>
        </w:tc>
        <w:tc>
          <w:tcPr>
            <w:tcW w:w="2523"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Лавочка садовая</w:t>
            </w:r>
          </w:p>
        </w:tc>
        <w:tc>
          <w:tcPr>
            <w:tcW w:w="2722" w:type="dxa"/>
            <w:shd w:val="clear" w:color="auto" w:fill="auto"/>
            <w:vAlign w:val="center"/>
          </w:tcPr>
          <w:p w:rsidR="00B20CB2" w:rsidRPr="00D934D8" w:rsidRDefault="00B20CB2" w:rsidP="00B20CB2">
            <w:pPr>
              <w:rPr>
                <w:rFonts w:eastAsia="Calibri"/>
                <w:sz w:val="18"/>
                <w:szCs w:val="18"/>
              </w:rPr>
            </w:pPr>
            <w:r w:rsidRPr="00D934D8">
              <w:rPr>
                <w:rFonts w:eastAsia="Calibri"/>
                <w:noProof/>
                <w:sz w:val="18"/>
                <w:szCs w:val="18"/>
              </w:rPr>
              <w:drawing>
                <wp:inline distT="0" distB="0" distL="0" distR="0">
                  <wp:extent cx="1600200" cy="1676400"/>
                  <wp:effectExtent l="0" t="0" r="0" b="0"/>
                  <wp:docPr id="182" name="Рисунок 182" descr="ПСО-007 Лавочка сад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СО-007 Лавочка садовая.jpg"/>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600200" cy="1676400"/>
                          </a:xfrm>
                          <a:prstGeom prst="rect">
                            <a:avLst/>
                          </a:prstGeom>
                          <a:noFill/>
                          <a:ln>
                            <a:noFill/>
                          </a:ln>
                        </pic:spPr>
                      </pic:pic>
                    </a:graphicData>
                  </a:graphic>
                </wp:inline>
              </w:drawing>
            </w:r>
          </w:p>
        </w:tc>
        <w:tc>
          <w:tcPr>
            <w:tcW w:w="7796" w:type="dxa"/>
            <w:shd w:val="clear" w:color="auto" w:fill="auto"/>
            <w:vAlign w:val="center"/>
          </w:tcPr>
          <w:p w:rsidR="00B20CB2" w:rsidRPr="00D934D8" w:rsidRDefault="00B20CB2" w:rsidP="00B20CB2">
            <w:pPr>
              <w:rPr>
                <w:rFonts w:eastAsia="Calibri"/>
                <w:sz w:val="18"/>
                <w:szCs w:val="18"/>
              </w:rPr>
            </w:pPr>
            <w:r w:rsidRPr="00D934D8">
              <w:rPr>
                <w:rFonts w:eastAsia="Calibri"/>
                <w:sz w:val="18"/>
                <w:szCs w:val="18"/>
              </w:rPr>
              <w:t xml:space="preserve">Размеры: </w:t>
            </w:r>
          </w:p>
          <w:p w:rsidR="00B20CB2" w:rsidRPr="00D934D8" w:rsidRDefault="00B20CB2" w:rsidP="00B20CB2">
            <w:pPr>
              <w:rPr>
                <w:rFonts w:eastAsia="Calibri"/>
                <w:sz w:val="18"/>
                <w:szCs w:val="18"/>
              </w:rPr>
            </w:pPr>
            <w:r w:rsidRPr="00D934D8">
              <w:rPr>
                <w:rFonts w:eastAsia="Calibri"/>
                <w:sz w:val="18"/>
                <w:szCs w:val="18"/>
              </w:rPr>
              <w:t>Длина не менее  1450 и не более 1550</w:t>
            </w:r>
          </w:p>
          <w:p w:rsidR="00B20CB2" w:rsidRPr="00D934D8" w:rsidRDefault="00B20CB2" w:rsidP="00B20CB2">
            <w:pPr>
              <w:rPr>
                <w:rFonts w:eastAsia="Calibri"/>
                <w:sz w:val="18"/>
                <w:szCs w:val="18"/>
              </w:rPr>
            </w:pPr>
            <w:r w:rsidRPr="00D934D8">
              <w:rPr>
                <w:rFonts w:eastAsia="Calibri"/>
                <w:sz w:val="18"/>
                <w:szCs w:val="18"/>
              </w:rPr>
              <w:t>Ширина не менее 308 и не более 408</w:t>
            </w:r>
          </w:p>
          <w:p w:rsidR="00B20CB2" w:rsidRPr="00D934D8" w:rsidRDefault="00B20CB2" w:rsidP="00B20CB2">
            <w:pPr>
              <w:rPr>
                <w:rFonts w:eastAsia="Calibri"/>
                <w:sz w:val="18"/>
                <w:szCs w:val="18"/>
              </w:rPr>
            </w:pPr>
            <w:r w:rsidRPr="00D934D8">
              <w:rPr>
                <w:rFonts w:eastAsia="Calibri"/>
                <w:sz w:val="18"/>
                <w:szCs w:val="18"/>
              </w:rPr>
              <w:t>Высота не менее  390 и не более 490</w:t>
            </w:r>
          </w:p>
          <w:p w:rsidR="00B20CB2" w:rsidRPr="00D934D8" w:rsidRDefault="00B20CB2" w:rsidP="00B20CB2">
            <w:pPr>
              <w:rPr>
                <w:rFonts w:eastAsia="Calibri"/>
                <w:sz w:val="18"/>
                <w:szCs w:val="18"/>
              </w:rPr>
            </w:pPr>
            <w:r w:rsidRPr="00D934D8">
              <w:rPr>
                <w:rFonts w:eastAsia="Calibri"/>
                <w:sz w:val="18"/>
                <w:szCs w:val="18"/>
              </w:rPr>
              <w:t>Заглубление опорных элементов в грунт не менее 300 мм.</w:t>
            </w:r>
          </w:p>
          <w:p w:rsidR="00B20CB2" w:rsidRPr="00D934D8" w:rsidRDefault="00B20CB2" w:rsidP="00B20CB2">
            <w:pPr>
              <w:rPr>
                <w:rFonts w:eastAsia="Calibri"/>
                <w:sz w:val="18"/>
                <w:szCs w:val="18"/>
              </w:rPr>
            </w:pPr>
            <w:r w:rsidRPr="00D934D8">
              <w:rPr>
                <w:rFonts w:eastAsia="Calibri"/>
                <w:sz w:val="18"/>
                <w:szCs w:val="18"/>
              </w:rPr>
              <w:t>Техническое описание: Скамейка  имеет прочный цельносварной металлический каркас, предназначена для эксплуатации в условиях улицы. Каркас скамейки изготовлен из металлической труб не менее Ду 32,40х20 и уголка не менее 40х40. Сидение выполнено из сухой строганной доски -2хв.-45 ГОСТ 8486-86.</w:t>
            </w:r>
          </w:p>
          <w:p w:rsidR="00B20CB2" w:rsidRPr="00D934D8" w:rsidRDefault="00B20CB2" w:rsidP="00B20CB2">
            <w:pPr>
              <w:rPr>
                <w:rFonts w:eastAsia="Calibri"/>
                <w:sz w:val="18"/>
                <w:szCs w:val="18"/>
              </w:rPr>
            </w:pPr>
            <w:r w:rsidRPr="00D934D8">
              <w:rPr>
                <w:rFonts w:eastAsia="Calibri"/>
                <w:sz w:val="18"/>
                <w:szCs w:val="18"/>
              </w:rPr>
              <w:t xml:space="preserve"> Элементы  крепежа оцинкованы и снабжены предохранительными колпачками. Торцевые отверстия труб закрыты пластиковыми заглушками.</w:t>
            </w:r>
          </w:p>
          <w:p w:rsidR="00B20CB2" w:rsidRPr="00D934D8" w:rsidRDefault="00B20CB2" w:rsidP="00B20CB2">
            <w:pPr>
              <w:rPr>
                <w:rFonts w:eastAsia="Calibri"/>
                <w:sz w:val="18"/>
                <w:szCs w:val="18"/>
              </w:rPr>
            </w:pPr>
            <w:r w:rsidRPr="00D934D8">
              <w:rPr>
                <w:rFonts w:eastAsia="Calibri"/>
                <w:sz w:val="18"/>
                <w:szCs w:val="18"/>
              </w:rPr>
              <w:t>Покраска: Покраска фанерных деталей осуществляется в 4слоя (грунт, 2 слоя краски, лак) с использованием следующих материалов: грунт непрозрачный ВАК® ВД-АК-01110-БИО-8-028,краска ВАК® ВД-АК-1601-039 , лак ВАК® ВД-АК-1401-029, защитно-декоративные для наружных работ. Металлоконструкция окрашивается порошковыми  полиэфирными  глянцевыми красками  марки ППК, изготовленными согласно ТУ 2329-02068474-369-98.</w:t>
            </w:r>
          </w:p>
          <w:p w:rsidR="00B20CB2" w:rsidRPr="00D934D8" w:rsidRDefault="00B20CB2" w:rsidP="00B20CB2">
            <w:pPr>
              <w:rPr>
                <w:rFonts w:eastAsia="Calibri"/>
                <w:sz w:val="18"/>
                <w:szCs w:val="18"/>
              </w:rPr>
            </w:pPr>
            <w:r w:rsidRPr="00D934D8">
              <w:rPr>
                <w:rFonts w:eastAsia="Calibri"/>
                <w:sz w:val="18"/>
                <w:szCs w:val="18"/>
              </w:rPr>
              <w:t>В оформлении используется оригинальный рисунок по авторским эскизам.</w:t>
            </w:r>
          </w:p>
        </w:tc>
      </w:tr>
    </w:tbl>
    <w:p w:rsidR="00B20CB2" w:rsidRPr="00D934D8" w:rsidRDefault="00B20CB2" w:rsidP="00B20CB2">
      <w:pPr>
        <w:rPr>
          <w:sz w:val="18"/>
          <w:szCs w:val="18"/>
        </w:rPr>
      </w:pPr>
    </w:p>
    <w:p w:rsidR="00B20CB2" w:rsidRPr="00D934D8" w:rsidRDefault="00B20CB2" w:rsidP="00B20CB2">
      <w:pPr>
        <w:rPr>
          <w:sz w:val="18"/>
          <w:szCs w:val="18"/>
        </w:rPr>
      </w:pPr>
    </w:p>
    <w:p w:rsidR="00B20CB2" w:rsidRPr="00D934D8" w:rsidRDefault="00B20CB2" w:rsidP="008A1481">
      <w:pPr>
        <w:rPr>
          <w:sz w:val="18"/>
          <w:szCs w:val="18"/>
        </w:rPr>
      </w:pPr>
    </w:p>
    <w:p w:rsidR="00D934D8" w:rsidRPr="00D934D8" w:rsidRDefault="00D934D8" w:rsidP="008A1481">
      <w:pPr>
        <w:rPr>
          <w:sz w:val="18"/>
          <w:szCs w:val="18"/>
        </w:rPr>
      </w:pPr>
    </w:p>
    <w:p w:rsidR="00D934D8" w:rsidRDefault="00D934D8" w:rsidP="008A1481">
      <w:pPr>
        <w:rPr>
          <w:sz w:val="18"/>
          <w:szCs w:val="18"/>
        </w:rPr>
      </w:pPr>
    </w:p>
    <w:p w:rsidR="00FD5172" w:rsidRDefault="00FD5172" w:rsidP="008A1481">
      <w:pPr>
        <w:rPr>
          <w:sz w:val="18"/>
          <w:szCs w:val="18"/>
        </w:rPr>
      </w:pPr>
    </w:p>
    <w:p w:rsidR="00FD5172" w:rsidRDefault="00FD5172" w:rsidP="008A1481">
      <w:pPr>
        <w:rPr>
          <w:sz w:val="18"/>
          <w:szCs w:val="18"/>
        </w:rPr>
      </w:pPr>
    </w:p>
    <w:p w:rsidR="00FD5172" w:rsidRDefault="00FD5172" w:rsidP="008A1481">
      <w:pPr>
        <w:rPr>
          <w:sz w:val="18"/>
          <w:szCs w:val="18"/>
        </w:rPr>
      </w:pPr>
    </w:p>
    <w:p w:rsidR="00FD5172" w:rsidRDefault="00FD5172" w:rsidP="008A1481">
      <w:pPr>
        <w:rPr>
          <w:sz w:val="18"/>
          <w:szCs w:val="18"/>
        </w:rPr>
      </w:pPr>
    </w:p>
    <w:p w:rsidR="00FD5172" w:rsidRDefault="00FD5172" w:rsidP="008A1481">
      <w:pPr>
        <w:rPr>
          <w:sz w:val="18"/>
          <w:szCs w:val="18"/>
        </w:rPr>
      </w:pPr>
    </w:p>
    <w:p w:rsidR="00FD5172" w:rsidRDefault="00FD5172" w:rsidP="008A1481">
      <w:pPr>
        <w:rPr>
          <w:sz w:val="18"/>
          <w:szCs w:val="18"/>
        </w:rPr>
      </w:pPr>
    </w:p>
    <w:p w:rsidR="00FD5172" w:rsidRPr="00D934D8" w:rsidRDefault="00FD5172" w:rsidP="008A1481">
      <w:pPr>
        <w:rPr>
          <w:sz w:val="18"/>
          <w:szCs w:val="18"/>
        </w:rPr>
      </w:pPr>
    </w:p>
    <w:p w:rsidR="00D934D8" w:rsidRPr="00D934D8" w:rsidRDefault="00D934D8" w:rsidP="008A1481">
      <w:pPr>
        <w:rPr>
          <w:sz w:val="18"/>
          <w:szCs w:val="18"/>
        </w:rPr>
      </w:pPr>
    </w:p>
    <w:p w:rsidR="00D934D8" w:rsidRPr="00D934D8" w:rsidRDefault="00D934D8" w:rsidP="00FD5172">
      <w:pPr>
        <w:jc w:val="center"/>
        <w:rPr>
          <w:sz w:val="18"/>
          <w:szCs w:val="18"/>
        </w:rPr>
      </w:pPr>
      <w:r w:rsidRPr="00D934D8">
        <w:rPr>
          <w:sz w:val="18"/>
          <w:szCs w:val="18"/>
        </w:rPr>
        <w:lastRenderedPageBreak/>
        <w:t>Российская   Федерация</w:t>
      </w:r>
    </w:p>
    <w:p w:rsidR="00D934D8" w:rsidRPr="00D934D8" w:rsidRDefault="00D934D8" w:rsidP="00FD5172">
      <w:pPr>
        <w:jc w:val="center"/>
        <w:rPr>
          <w:sz w:val="18"/>
          <w:szCs w:val="18"/>
        </w:rPr>
      </w:pPr>
      <w:r w:rsidRPr="00D934D8">
        <w:rPr>
          <w:sz w:val="18"/>
          <w:szCs w:val="18"/>
        </w:rPr>
        <w:t>Новгородская область Валдайский муниципальный район</w:t>
      </w:r>
    </w:p>
    <w:p w:rsidR="00D934D8" w:rsidRPr="00D934D8" w:rsidRDefault="00D934D8" w:rsidP="00FD5172">
      <w:pPr>
        <w:jc w:val="center"/>
        <w:rPr>
          <w:sz w:val="18"/>
          <w:szCs w:val="18"/>
        </w:rPr>
      </w:pPr>
      <w:r w:rsidRPr="00D934D8">
        <w:rPr>
          <w:sz w:val="18"/>
          <w:szCs w:val="18"/>
        </w:rPr>
        <w:t>АДМИНИСТРАЦИЯ ЯЖЕЛБИЦКОГО СЕЛЬСКОГО ПОСЕЛЕНИЯ</w:t>
      </w:r>
    </w:p>
    <w:p w:rsidR="00D934D8" w:rsidRPr="00D934D8" w:rsidRDefault="00D934D8" w:rsidP="00FD5172">
      <w:pPr>
        <w:jc w:val="center"/>
        <w:rPr>
          <w:sz w:val="18"/>
          <w:szCs w:val="18"/>
        </w:rPr>
      </w:pPr>
      <w:r w:rsidRPr="00D934D8">
        <w:rPr>
          <w:sz w:val="18"/>
          <w:szCs w:val="18"/>
        </w:rPr>
        <w:t>П О С Т А Н О В Л Е Н И Е</w:t>
      </w:r>
    </w:p>
    <w:p w:rsidR="00D934D8" w:rsidRPr="00D934D8" w:rsidRDefault="00D934D8" w:rsidP="00FD5172">
      <w:pPr>
        <w:jc w:val="center"/>
        <w:rPr>
          <w:sz w:val="18"/>
          <w:szCs w:val="18"/>
        </w:rPr>
      </w:pPr>
    </w:p>
    <w:p w:rsidR="00D934D8" w:rsidRPr="00D934D8" w:rsidRDefault="00D934D8" w:rsidP="00FD5172">
      <w:pPr>
        <w:jc w:val="center"/>
        <w:rPr>
          <w:sz w:val="18"/>
          <w:szCs w:val="18"/>
        </w:rPr>
      </w:pPr>
    </w:p>
    <w:p w:rsidR="00D934D8" w:rsidRPr="00D934D8" w:rsidRDefault="00D934D8" w:rsidP="00D934D8">
      <w:pPr>
        <w:rPr>
          <w:sz w:val="18"/>
          <w:szCs w:val="18"/>
        </w:rPr>
      </w:pPr>
      <w:r w:rsidRPr="00D934D8">
        <w:rPr>
          <w:sz w:val="18"/>
          <w:szCs w:val="18"/>
        </w:rPr>
        <w:t>от 11.06.2020 № 75</w:t>
      </w:r>
    </w:p>
    <w:p w:rsidR="00D934D8" w:rsidRPr="00D934D8" w:rsidRDefault="00D934D8" w:rsidP="00D934D8">
      <w:pPr>
        <w:rPr>
          <w:sz w:val="18"/>
          <w:szCs w:val="18"/>
        </w:rPr>
      </w:pPr>
      <w:r w:rsidRPr="00D934D8">
        <w:rPr>
          <w:sz w:val="18"/>
          <w:szCs w:val="18"/>
        </w:rPr>
        <w:t xml:space="preserve">с. Яжелбицы </w:t>
      </w:r>
    </w:p>
    <w:p w:rsidR="00D934D8" w:rsidRPr="00D934D8" w:rsidRDefault="00D934D8" w:rsidP="00D934D8">
      <w:pPr>
        <w:rPr>
          <w:sz w:val="18"/>
          <w:szCs w:val="18"/>
        </w:rPr>
      </w:pP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О вне</w:t>
      </w:r>
      <w:r w:rsidR="00FD5172">
        <w:rPr>
          <w:sz w:val="18"/>
          <w:szCs w:val="18"/>
        </w:rPr>
        <w:t xml:space="preserve">сении изменений в постановление </w:t>
      </w:r>
      <w:r w:rsidRPr="00D934D8">
        <w:rPr>
          <w:sz w:val="18"/>
          <w:szCs w:val="18"/>
        </w:rPr>
        <w:t>Администрации Я</w:t>
      </w:r>
      <w:r w:rsidR="00FD5172">
        <w:rPr>
          <w:sz w:val="18"/>
          <w:szCs w:val="18"/>
        </w:rPr>
        <w:t xml:space="preserve">желбицкого сельского поселения </w:t>
      </w:r>
      <w:r w:rsidRPr="00D934D8">
        <w:rPr>
          <w:sz w:val="18"/>
          <w:szCs w:val="18"/>
        </w:rPr>
        <w:t>№67 от 02.06.202</w:t>
      </w:r>
      <w:r w:rsidR="00FD5172">
        <w:rPr>
          <w:sz w:val="18"/>
          <w:szCs w:val="18"/>
        </w:rPr>
        <w:t xml:space="preserve">0 «Об утверждении документации </w:t>
      </w:r>
      <w:r w:rsidRPr="00D934D8">
        <w:rPr>
          <w:sz w:val="18"/>
          <w:szCs w:val="18"/>
        </w:rPr>
        <w:t xml:space="preserve">об открытом аукционе в </w:t>
      </w:r>
    </w:p>
    <w:p w:rsidR="00D934D8" w:rsidRPr="00D934D8" w:rsidRDefault="00D934D8" w:rsidP="00D934D8">
      <w:pPr>
        <w:rPr>
          <w:sz w:val="18"/>
          <w:szCs w:val="18"/>
        </w:rPr>
      </w:pPr>
      <w:r w:rsidRPr="00D934D8">
        <w:rPr>
          <w:sz w:val="18"/>
          <w:szCs w:val="18"/>
        </w:rPr>
        <w:t>электронной форме»</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осуществления процедуры определения поставщика (подрядчика, исполнителя) и заключения контракта 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 Администрация Яжелбицкого сельского поселения </w:t>
      </w:r>
    </w:p>
    <w:p w:rsidR="00D934D8" w:rsidRPr="00D934D8" w:rsidRDefault="00D934D8" w:rsidP="00D934D8">
      <w:pPr>
        <w:rPr>
          <w:sz w:val="18"/>
          <w:szCs w:val="18"/>
        </w:rPr>
      </w:pPr>
      <w:r w:rsidRPr="00D934D8">
        <w:rPr>
          <w:sz w:val="18"/>
          <w:szCs w:val="18"/>
        </w:rPr>
        <w:t>ПОСТАНОВЛЯЕТ:</w:t>
      </w:r>
    </w:p>
    <w:p w:rsidR="00D934D8" w:rsidRPr="00D934D8" w:rsidRDefault="00D934D8" w:rsidP="00D934D8">
      <w:pPr>
        <w:rPr>
          <w:sz w:val="18"/>
          <w:szCs w:val="18"/>
        </w:rPr>
      </w:pPr>
      <w:r w:rsidRPr="00D934D8">
        <w:rPr>
          <w:sz w:val="18"/>
          <w:szCs w:val="18"/>
        </w:rPr>
        <w:t>1.   Внести изменения в документацию об открытом аукционе и изложить в прилагаемой редакции.</w:t>
      </w:r>
    </w:p>
    <w:p w:rsidR="00D934D8" w:rsidRPr="00D934D8" w:rsidRDefault="00D934D8" w:rsidP="00D934D8">
      <w:pPr>
        <w:rPr>
          <w:sz w:val="18"/>
          <w:szCs w:val="18"/>
        </w:rPr>
      </w:pPr>
      <w:r w:rsidRPr="00D934D8">
        <w:rPr>
          <w:sz w:val="18"/>
          <w:szCs w:val="18"/>
        </w:rPr>
        <w:t>2. Поручить контрактному управляющему Фоминой И.Ю. внести изменения в извещение, аукционную документацию, включая проект контракта, на официальном сайте ЕИС в сфере закупок.</w:t>
      </w:r>
    </w:p>
    <w:p w:rsidR="00D934D8" w:rsidRPr="00D934D8" w:rsidRDefault="00D934D8" w:rsidP="00D934D8">
      <w:pPr>
        <w:rPr>
          <w:sz w:val="18"/>
          <w:szCs w:val="18"/>
        </w:rPr>
      </w:pPr>
      <w:r w:rsidRPr="00D934D8">
        <w:rPr>
          <w:sz w:val="18"/>
          <w:szCs w:val="18"/>
        </w:rPr>
        <w:t>3. Контроль за исполнением настоящего постановления оставляю за собой.</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Глава сельского поселения                                                                                       М.Н.Ратникова</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Default="00D934D8" w:rsidP="00D934D8">
      <w:pPr>
        <w:rPr>
          <w:sz w:val="18"/>
          <w:szCs w:val="18"/>
        </w:rPr>
      </w:pPr>
    </w:p>
    <w:p w:rsidR="00FD5172" w:rsidRDefault="00FD5172" w:rsidP="00D934D8">
      <w:pPr>
        <w:rPr>
          <w:sz w:val="18"/>
          <w:szCs w:val="18"/>
        </w:rPr>
      </w:pPr>
    </w:p>
    <w:p w:rsidR="00FD5172" w:rsidRDefault="00FD5172" w:rsidP="00D934D8">
      <w:pPr>
        <w:rPr>
          <w:sz w:val="18"/>
          <w:szCs w:val="18"/>
        </w:rPr>
      </w:pPr>
    </w:p>
    <w:p w:rsidR="00FD5172" w:rsidRPr="00D934D8" w:rsidRDefault="00FD5172"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tbl>
      <w:tblPr>
        <w:tblW w:w="0" w:type="auto"/>
        <w:tblLayout w:type="fixed"/>
        <w:tblLook w:val="0000" w:firstRow="0" w:lastRow="0" w:firstColumn="0" w:lastColumn="0" w:noHBand="0" w:noVBand="0"/>
      </w:tblPr>
      <w:tblGrid>
        <w:gridCol w:w="4077"/>
        <w:gridCol w:w="5954"/>
      </w:tblGrid>
      <w:tr w:rsidR="00D934D8" w:rsidRPr="00D934D8" w:rsidTr="00D934D8">
        <w:tc>
          <w:tcPr>
            <w:tcW w:w="4077" w:type="dxa"/>
            <w:shd w:val="clear" w:color="auto" w:fill="FFFFFF"/>
          </w:tcPr>
          <w:p w:rsidR="00D934D8" w:rsidRPr="00D934D8" w:rsidRDefault="00D934D8" w:rsidP="00FD5172">
            <w:pPr>
              <w:jc w:val="right"/>
              <w:rPr>
                <w:rFonts w:eastAsia="Andale Sans UI;Times New Roman"/>
                <w:sz w:val="18"/>
                <w:szCs w:val="18"/>
              </w:rPr>
            </w:pPr>
            <w:r w:rsidRPr="00D934D8">
              <w:rPr>
                <w:rFonts w:eastAsia="Andale Sans UI;Times New Roman"/>
                <w:sz w:val="18"/>
                <w:szCs w:val="18"/>
              </w:rPr>
              <w:lastRenderedPageBreak/>
              <w:t xml:space="preserve">                                                                                                                                                                                                                                                                                                                                                                                                                                                                                                                                                                                                                                                                                                                                                                                                                                                                                                                                                                                                                                                                                                                                                                                                                                                                                                                                                                                                                                                                                                                                                                                                                                                                                                                                                                                                                                                                                                                                                                                                                                                                                                                                                                                                                                                                                                                                                                                                                                                                                                                                                                                                                                                                                                                                                                                                                                                                                                                                                                                                                                                                                 </w:t>
            </w:r>
          </w:p>
        </w:tc>
        <w:tc>
          <w:tcPr>
            <w:tcW w:w="5954" w:type="dxa"/>
            <w:shd w:val="clear" w:color="auto" w:fill="FFFFFF"/>
          </w:tcPr>
          <w:p w:rsidR="00D934D8" w:rsidRPr="00D934D8" w:rsidRDefault="00D934D8" w:rsidP="00FD5172">
            <w:pPr>
              <w:jc w:val="center"/>
              <w:rPr>
                <w:rFonts w:eastAsia="Andale Sans UI;Times New Roman"/>
                <w:sz w:val="18"/>
                <w:szCs w:val="18"/>
              </w:rPr>
            </w:pPr>
            <w:r w:rsidRPr="00D934D8">
              <w:rPr>
                <w:rFonts w:eastAsia="Andale Sans UI;Times New Roman"/>
                <w:sz w:val="18"/>
                <w:szCs w:val="18"/>
              </w:rPr>
              <w:t>УТВЕРЖДАЮ</w:t>
            </w:r>
          </w:p>
          <w:p w:rsidR="00D934D8" w:rsidRPr="00D934D8" w:rsidRDefault="00D934D8" w:rsidP="00FD5172">
            <w:pPr>
              <w:jc w:val="center"/>
              <w:rPr>
                <w:rFonts w:eastAsia="Andale Sans UI;Times New Roman"/>
                <w:sz w:val="18"/>
                <w:szCs w:val="18"/>
              </w:rPr>
            </w:pPr>
            <w:r w:rsidRPr="00D934D8">
              <w:rPr>
                <w:rFonts w:eastAsia="Andale Sans UI;Times New Roman"/>
                <w:sz w:val="18"/>
                <w:szCs w:val="18"/>
              </w:rPr>
              <w:t>ГЛАВА АДМИНИСТРАЦИИ ЯЖЕЛБИЦКОГО СЕЛЬСКОГО ПОСЕЛЕНИЯ</w:t>
            </w:r>
          </w:p>
          <w:p w:rsidR="00D934D8" w:rsidRPr="00D934D8" w:rsidRDefault="00D934D8" w:rsidP="00FD5172">
            <w:pPr>
              <w:jc w:val="center"/>
              <w:rPr>
                <w:rFonts w:eastAsia="Andale Sans UI;Times New Roman"/>
                <w:sz w:val="18"/>
                <w:szCs w:val="18"/>
              </w:rPr>
            </w:pPr>
          </w:p>
          <w:p w:rsidR="00D934D8" w:rsidRPr="00D934D8" w:rsidRDefault="00D934D8" w:rsidP="00FD5172">
            <w:pPr>
              <w:jc w:val="center"/>
              <w:rPr>
                <w:rFonts w:eastAsia="Andale Sans UI;Times New Roman"/>
                <w:sz w:val="18"/>
                <w:szCs w:val="18"/>
              </w:rPr>
            </w:pPr>
            <w:r w:rsidRPr="00D934D8">
              <w:rPr>
                <w:rFonts w:eastAsia="Andale Sans UI;Times New Roman"/>
                <w:sz w:val="18"/>
                <w:szCs w:val="18"/>
              </w:rPr>
              <w:t>_________________________ М.Н.Ратникова</w:t>
            </w:r>
          </w:p>
          <w:p w:rsidR="00D934D8" w:rsidRPr="00D934D8" w:rsidRDefault="00D934D8" w:rsidP="00FD5172">
            <w:pPr>
              <w:jc w:val="center"/>
              <w:rPr>
                <w:rFonts w:eastAsia="Andale Sans UI;Times New Roman"/>
                <w:sz w:val="18"/>
                <w:szCs w:val="18"/>
              </w:rPr>
            </w:pPr>
          </w:p>
          <w:p w:rsidR="00D934D8" w:rsidRPr="00D934D8" w:rsidRDefault="00D934D8" w:rsidP="00FD5172">
            <w:pPr>
              <w:jc w:val="center"/>
              <w:rPr>
                <w:rFonts w:eastAsia="Andale Sans UI;Times New Roman"/>
                <w:sz w:val="18"/>
                <w:szCs w:val="18"/>
              </w:rPr>
            </w:pPr>
            <w:r w:rsidRPr="00D934D8">
              <w:rPr>
                <w:rFonts w:eastAsia="Andale Sans UI;Times New Roman"/>
                <w:sz w:val="18"/>
                <w:szCs w:val="18"/>
              </w:rPr>
              <w:t>«04» июня 2020 г.</w:t>
            </w:r>
          </w:p>
          <w:p w:rsidR="00D934D8" w:rsidRPr="00D934D8" w:rsidRDefault="00D934D8" w:rsidP="00FD5172">
            <w:pPr>
              <w:jc w:val="center"/>
              <w:rPr>
                <w:rFonts w:eastAsia="Andale Sans UI;Times New Roman"/>
                <w:sz w:val="18"/>
                <w:szCs w:val="18"/>
              </w:rPr>
            </w:pPr>
          </w:p>
          <w:p w:rsidR="00D934D8" w:rsidRPr="00D934D8" w:rsidRDefault="00D934D8" w:rsidP="00FD5172">
            <w:pPr>
              <w:jc w:val="center"/>
              <w:rPr>
                <w:rFonts w:eastAsia="Andale Sans UI;Times New Roman"/>
                <w:sz w:val="18"/>
                <w:szCs w:val="18"/>
              </w:rPr>
            </w:pPr>
          </w:p>
          <w:p w:rsidR="00D934D8" w:rsidRPr="00D934D8" w:rsidRDefault="00D934D8" w:rsidP="00FD5172">
            <w:pPr>
              <w:jc w:val="center"/>
              <w:rPr>
                <w:rFonts w:eastAsia="Andale Sans UI;Times New Roman"/>
                <w:sz w:val="18"/>
                <w:szCs w:val="18"/>
              </w:rPr>
            </w:pPr>
            <w:r w:rsidRPr="00D934D8">
              <w:rPr>
                <w:rFonts w:eastAsia="Andale Sans UI;Times New Roman"/>
                <w:sz w:val="18"/>
                <w:szCs w:val="18"/>
              </w:rPr>
              <w:t>М.П.</w:t>
            </w:r>
          </w:p>
          <w:p w:rsidR="00D934D8" w:rsidRPr="00D934D8" w:rsidRDefault="00D934D8" w:rsidP="00FD5172">
            <w:pPr>
              <w:jc w:val="center"/>
              <w:rPr>
                <w:rFonts w:eastAsia="Andale Sans UI;Times New Roman"/>
                <w:sz w:val="18"/>
                <w:szCs w:val="18"/>
              </w:rPr>
            </w:pPr>
          </w:p>
          <w:p w:rsidR="00D934D8" w:rsidRPr="00D934D8" w:rsidRDefault="00D934D8" w:rsidP="00FD5172">
            <w:pPr>
              <w:jc w:val="center"/>
              <w:rPr>
                <w:rFonts w:eastAsia="Andale Sans UI;Times New Roman"/>
                <w:sz w:val="18"/>
                <w:szCs w:val="18"/>
              </w:rPr>
            </w:pPr>
          </w:p>
        </w:tc>
      </w:tr>
    </w:tbl>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ДОКУМЕНТАЦИЯ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ОБ ЭЛЕКТРОННОМ АУКЦИОНЕ </w:t>
      </w:r>
    </w:p>
    <w:p w:rsidR="00D934D8" w:rsidRPr="00D934D8" w:rsidRDefault="00D934D8" w:rsidP="00D934D8">
      <w:pPr>
        <w:rPr>
          <w:rFonts w:eastAsia="Andale Sans UI;Times New Roman"/>
          <w:sz w:val="18"/>
          <w:szCs w:val="18"/>
        </w:rPr>
      </w:pPr>
      <w:r w:rsidRPr="00D934D8">
        <w:rPr>
          <w:rFonts w:eastAsia="Andale Sans UI;Times New Roman"/>
          <w:sz w:val="18"/>
          <w:szCs w:val="18"/>
        </w:rPr>
        <w:t>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(Закупка у субъектов малого предпринимательства, социально ориентированных некоммерческих организаций)</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Заказчик: Администрация Яжелбицкого сельского поселения </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РАЗДЕЛ 1. ОБЩИЕ УСЛОВИЯ ПРОВЕДЕНИЯ ЭЛЕКТРОННОГО АУКЦИОНА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ОБЩИЕ ПОЛОЖЕНИЯ</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1.1. Законодательное регулирование</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1.1.1. Настоящая документация об электронном аукционе (далее – документация об аукционе) 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также «Закон о контрактной системе»), а также иным законодательством РФ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D934D8" w:rsidRPr="00D934D8" w:rsidRDefault="00D934D8" w:rsidP="00D934D8">
      <w:pPr>
        <w:rPr>
          <w:rFonts w:eastAsia="Andale Sans UI;Times New Roman"/>
          <w:sz w:val="18"/>
          <w:szCs w:val="18"/>
        </w:rPr>
      </w:pPr>
      <w:r w:rsidRPr="00D934D8">
        <w:rPr>
          <w:rFonts w:eastAsia="Andale Sans UI;Times New Roman"/>
          <w:sz w:val="18"/>
          <w:szCs w:val="18"/>
        </w:rPr>
        <w:t>1.1.2. Термины и понятия, используемые в настоящей документации об аукционе, используются в значениях, предусмотренных нормативными правовыми актами, указанными в подпункте 1.1.1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1.1.3. Во всем, что не предусмотрено настоящей документации об аукционе, заинтересованные лица руководствуются положениями нормативных правовых актов, указанных в подпункте 1.1.1 настоящего Раздела.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1.2. Объект закупки</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1.2.1. Заказчик, указанный в извещении о проведении электронного аукциона (далее – извещении о проведении аукциона) и Разделе 2. «ИНФОРМАЦИОННАЯ КАРТА ЭЛЕКТРОННОГО АУКЦИОНА» приглашает заинтересованных лиц принять участие в электронном аукционе (далее – аукцион), объект закупки и условия которого указаны в Разделе 2. «ИНФОРМАЦИОННАЯ КАРТА ЭЛЕКТРОННОГО АУКЦИОНА» и Разделе 4. «Техническое задание» в соответствии с процедурами, условиями и положениями настоящей документации об аукционе, проекта государственного, муниципального контракта, контракта или гражданско-правового договора бюджетных учреждений (далее - контракт). </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1.3. Требования к участникам закупки</w:t>
      </w:r>
    </w:p>
    <w:p w:rsidR="00D934D8" w:rsidRPr="00D934D8" w:rsidRDefault="00D934D8" w:rsidP="00D934D8">
      <w:pPr>
        <w:rPr>
          <w:sz w:val="18"/>
          <w:szCs w:val="18"/>
        </w:rPr>
      </w:pPr>
      <w:r w:rsidRPr="00D934D8">
        <w:rPr>
          <w:sz w:val="18"/>
          <w:szCs w:val="18"/>
        </w:rPr>
        <w:t xml:space="preserve">1.3.1. В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405">
        <w:r w:rsidRPr="00D934D8">
          <w:rPr>
            <w:sz w:val="18"/>
            <w:szCs w:val="18"/>
          </w:rPr>
          <w:t>подпунктом 1 пункта 3 статьи 284</w:t>
        </w:r>
      </w:hyperlink>
      <w:r w:rsidRPr="00D934D8">
        <w:rPr>
          <w:sz w:val="18"/>
          <w:szCs w:val="1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1.3.2. Участники закупки (далее – участники аукциона)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w:t>
      </w:r>
    </w:p>
    <w:p w:rsidR="00D934D8" w:rsidRPr="00D934D8" w:rsidRDefault="00D934D8" w:rsidP="00D934D8">
      <w:pPr>
        <w:rPr>
          <w:rFonts w:eastAsia="Andale Sans UI;Times New Roman"/>
          <w:sz w:val="18"/>
          <w:szCs w:val="18"/>
        </w:rPr>
      </w:pPr>
      <w:r w:rsidRPr="00D934D8">
        <w:rPr>
          <w:rFonts w:eastAsia="Andale Sans UI;Times New Roman"/>
          <w:sz w:val="18"/>
          <w:szCs w:val="18"/>
        </w:rPr>
        <w:t>1.3.3. При осуществлении закупки путем проведения аукциона в соответствии с настоящей документацией об аукционе к участникам аукциона устанавливаются следующие единые требования:</w:t>
      </w:r>
    </w:p>
    <w:p w:rsidR="00D934D8" w:rsidRPr="00D934D8" w:rsidRDefault="00D934D8" w:rsidP="00D934D8">
      <w:pPr>
        <w:rPr>
          <w:rFonts w:eastAsia="Andale Sans UI;Times New Roman"/>
          <w:sz w:val="18"/>
          <w:szCs w:val="18"/>
        </w:rPr>
      </w:pPr>
      <w:r w:rsidRPr="00D934D8">
        <w:rPr>
          <w:rFonts w:eastAsia="Andale Sans UI;Times New Roman"/>
          <w:sz w:val="18"/>
          <w:szCs w:val="18"/>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D934D8" w:rsidRPr="00D934D8" w:rsidRDefault="00D934D8" w:rsidP="00D934D8">
      <w:pPr>
        <w:rPr>
          <w:rFonts w:eastAsia="Andale Sans UI;Times New Roman"/>
          <w:sz w:val="18"/>
          <w:szCs w:val="18"/>
        </w:rPr>
      </w:pPr>
      <w:r w:rsidRPr="00D934D8">
        <w:rPr>
          <w:rFonts w:eastAsia="Andale Sans UI;Times New Roman"/>
          <w:sz w:val="18"/>
          <w:szCs w:val="18"/>
        </w:rPr>
        <w:t>2)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D934D8" w:rsidRPr="00D934D8" w:rsidRDefault="00D934D8" w:rsidP="00D934D8">
      <w:pPr>
        <w:rPr>
          <w:rFonts w:eastAsia="Andale Sans UI;Times New Roman"/>
          <w:sz w:val="18"/>
          <w:szCs w:val="18"/>
        </w:rPr>
      </w:pPr>
      <w:r w:rsidRPr="00D934D8">
        <w:rPr>
          <w:rFonts w:eastAsia="Andale Sans UI;Times New Roman"/>
          <w:sz w:val="18"/>
          <w:szCs w:val="18"/>
        </w:rPr>
        <w:t>3) неприостановление деятельности участника аукциона в порядке, установленном Кодексом РФ об административных правонарушениях, на дату подачи заявки на участие в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4) отсутствие у участника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D934D8" w:rsidRPr="00D934D8" w:rsidRDefault="00D934D8" w:rsidP="00D934D8">
      <w:pPr>
        <w:rPr>
          <w:rFonts w:eastAsia="Andale Sans UI;Times New Roman"/>
          <w:sz w:val="18"/>
          <w:szCs w:val="18"/>
        </w:rPr>
      </w:pPr>
      <w:r w:rsidRPr="00D934D8">
        <w:rPr>
          <w:rFonts w:eastAsia="Andale Sans UI;Times New Roman"/>
          <w:sz w:val="18"/>
          <w:szCs w:val="18"/>
        </w:rPr>
        <w:t>5) 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6) участник аукциона - юридическое лицо, которое в течение двух лет до момента подачи заявки на участие в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34D8" w:rsidRPr="00D934D8" w:rsidRDefault="00D934D8" w:rsidP="00D934D8">
      <w:pPr>
        <w:rPr>
          <w:rFonts w:eastAsia="Andale Sans UI;Times New Roman"/>
          <w:sz w:val="18"/>
          <w:szCs w:val="18"/>
        </w:rPr>
      </w:pPr>
      <w:r w:rsidRPr="00D934D8">
        <w:rPr>
          <w:rFonts w:eastAsia="Andale Sans UI;Times New Roman"/>
          <w:sz w:val="18"/>
          <w:szCs w:val="18"/>
        </w:rPr>
        <w:t>7) обладание участником аукциона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8)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D934D8">
        <w:rPr>
          <w:rFonts w:eastAsia="Andale Sans UI;Times New Roman"/>
          <w:sz w:val="18"/>
          <w:szCs w:val="18"/>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подпункта 1.3.3. настоящего Раздела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D934D8" w:rsidRPr="00D934D8" w:rsidRDefault="00D934D8" w:rsidP="00D934D8">
      <w:pPr>
        <w:rPr>
          <w:rFonts w:eastAsia="Andale Sans UI;Times New Roman"/>
          <w:sz w:val="18"/>
          <w:szCs w:val="18"/>
        </w:rPr>
      </w:pPr>
      <w:r w:rsidRPr="00D934D8">
        <w:rPr>
          <w:rFonts w:eastAsia="Andale Sans UI;Times New Roman"/>
          <w:sz w:val="18"/>
          <w:szCs w:val="18"/>
        </w:rPr>
        <w:t>9) участник закупки не является офшорной компанией;</w:t>
      </w:r>
    </w:p>
    <w:p w:rsidR="00D934D8" w:rsidRPr="00D934D8" w:rsidRDefault="00D934D8" w:rsidP="00D934D8">
      <w:pPr>
        <w:rPr>
          <w:rFonts w:eastAsia="Andale Sans UI;Times New Roman"/>
          <w:sz w:val="18"/>
          <w:szCs w:val="18"/>
        </w:rPr>
      </w:pPr>
      <w:r w:rsidRPr="00D934D8">
        <w:rPr>
          <w:rFonts w:eastAsia="Andale Sans UI;Times New Roman"/>
          <w:sz w:val="18"/>
          <w:szCs w:val="18"/>
        </w:rPr>
        <w:t>10) отсутствие у участника закупки ограничений для участия в закупках, установленных законодательством Российской Федерации.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1.3.4. Заказчиком на основании ч. 1.1 ст. 31 Федерального закона от 05.04.2013 № 44-ФЗ «О контрактной системе в сфере закупок товаров, работ, услуг для обеспечения государственных и муниципальных нужд» установлено требование об отсутствии в реестре недобросовестных поставщиков (подрядчиков, исполнителей) информации об участнике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 юридического лица.</w:t>
      </w:r>
    </w:p>
    <w:p w:rsidR="00D934D8" w:rsidRPr="00D934D8" w:rsidRDefault="00D934D8" w:rsidP="00D934D8">
      <w:pPr>
        <w:rPr>
          <w:rFonts w:eastAsia="Andale Sans UI;Times New Roman"/>
          <w:sz w:val="18"/>
          <w:szCs w:val="18"/>
        </w:rPr>
      </w:pPr>
      <w:r w:rsidRPr="00D934D8">
        <w:rPr>
          <w:rFonts w:eastAsia="Andale Sans UI;Times New Roman"/>
          <w:sz w:val="18"/>
          <w:szCs w:val="18"/>
        </w:rPr>
        <w:t>1.3.5.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D934D8" w:rsidRPr="00D934D8" w:rsidRDefault="00D934D8" w:rsidP="00D934D8">
      <w:pPr>
        <w:rPr>
          <w:rFonts w:eastAsia="Andale Sans UI;Times New Roman"/>
          <w:sz w:val="18"/>
          <w:szCs w:val="18"/>
        </w:rPr>
      </w:pPr>
      <w:r w:rsidRPr="00D934D8">
        <w:rPr>
          <w:rFonts w:eastAsia="Andale Sans UI;Times New Roman"/>
          <w:sz w:val="18"/>
          <w:szCs w:val="18"/>
        </w:rPr>
        <w:t>1.3.6. Соответствующие (конкретные) требования к участникам аукциона, предусмотренные подпунктами 1.3.3, 1.3.4. 1.3.5. настоящего Раздела, установлены (приведены) в извещении о проведении аукциона и Разделе 2. «ИНФОРМАЦИОННАЯ КАРТА ЭЛЕКТРОННОГО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1.3.7. Требования к участникам аукциона предъявляются в равной мере ко всем участникам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1.3.8. Участие в аукционе может быть ограничено только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В случае, если заказчиком принято решение об ограничении участия в аукционе, информация о таком ограничении с обоснованием его причин указывается заказчиком в извещении о проведении аукциона и Разделе 2. «ИНФОРМАЦИОННАЯ КАРТА ЭЛЕКТРОННОГО АУКЦИОНА».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1.3.9. Аукционная комиссия проверяет соответствие участников аукциона требованиям, указанным в пункте 1 подпункта 1.3.3 и подпункте 1.3.4. настоящего Раздела, и в отношении отдельных видов закупок товаров, работ, услуг требованиям, установленным подпунктом 1.3.5 настоящего Раздела, а также вправе проверять соответствие участников аукциона требованиям, указанным в пунктах 2 – 10 подпункта 1.3.3 настоящего Раздела.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1.3.10.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 участник аукциона не соответствует требованиям подпунктов 1.3.3, 1.3.4, 1.3.5 (при наличии таких требований) настоящего Раздела, или предоставил недостоверную информацию в отношении своего соответствия указанным требованиям. </w:t>
      </w:r>
    </w:p>
    <w:p w:rsidR="00D934D8" w:rsidRPr="00D934D8" w:rsidRDefault="00D934D8" w:rsidP="00D934D8">
      <w:pPr>
        <w:rPr>
          <w:rFonts w:eastAsia="Andale Sans UI;Times New Roman"/>
          <w:sz w:val="18"/>
          <w:szCs w:val="18"/>
        </w:rPr>
      </w:pPr>
      <w:r w:rsidRPr="00D934D8">
        <w:rPr>
          <w:rFonts w:eastAsia="Andale Sans UI;Times New Roman"/>
          <w:sz w:val="18"/>
          <w:szCs w:val="18"/>
        </w:rPr>
        <w:t>1.3.11.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подпунктом 1.3.10 настоящего Раздела,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w:t>
      </w:r>
    </w:p>
    <w:p w:rsidR="00D934D8" w:rsidRPr="00D934D8" w:rsidRDefault="00D934D8" w:rsidP="00D934D8">
      <w:pPr>
        <w:rPr>
          <w:rFonts w:eastAsia="Andale Sans UI;Times New Roman"/>
          <w:sz w:val="18"/>
          <w:szCs w:val="18"/>
        </w:rPr>
      </w:pPr>
      <w:r w:rsidRPr="00D934D8">
        <w:rPr>
          <w:rFonts w:eastAsia="Andale Sans UI;Times New Roman"/>
          <w:sz w:val="18"/>
          <w:szCs w:val="18"/>
        </w:rPr>
        <w:t>1) предельная отпускная цена лекарственных препаратов, предлагаемых таким участником аукциона, не зарегистрирована;</w:t>
      </w:r>
    </w:p>
    <w:p w:rsidR="00D934D8" w:rsidRPr="00D934D8" w:rsidRDefault="00D934D8" w:rsidP="00D934D8">
      <w:pPr>
        <w:rPr>
          <w:rFonts w:eastAsia="Andale Sans UI;Times New Roman"/>
          <w:sz w:val="18"/>
          <w:szCs w:val="18"/>
        </w:rPr>
      </w:pPr>
      <w:r w:rsidRPr="00D934D8">
        <w:rPr>
          <w:rFonts w:eastAsia="Andale Sans UI;Times New Roman"/>
          <w:sz w:val="18"/>
          <w:szCs w:val="18"/>
        </w:rPr>
        <w:t>2) предлагаемая таким участником аукциона цена закупаемых лекарственных препаратов (в случае, если участник аукциона является производителем таких лекарственных препаратов или если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аукциона отказывается.</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1.3.12. В случае отказа заказчика от заключения контракта с победителем аукциона по основаниям, предусмотренным </w:t>
      </w:r>
      <w:hyperlink r:id="rId406" w:history="1">
        <w:r w:rsidRPr="00D934D8">
          <w:rPr>
            <w:rFonts w:eastAsia="Andale Sans UI;Times New Roman"/>
            <w:sz w:val="18"/>
            <w:szCs w:val="18"/>
          </w:rPr>
          <w:t>частями 9</w:t>
        </w:r>
      </w:hyperlink>
      <w:r w:rsidRPr="00D934D8">
        <w:rPr>
          <w:rFonts w:eastAsia="Andale Sans UI;Times New Roman"/>
          <w:sz w:val="18"/>
          <w:szCs w:val="18"/>
        </w:rPr>
        <w:t xml:space="preserve"> и </w:t>
      </w:r>
      <w:hyperlink r:id="rId407" w:history="1">
        <w:r w:rsidRPr="00D934D8">
          <w:rPr>
            <w:rFonts w:eastAsia="Andale Sans UI;Times New Roman"/>
            <w:sz w:val="18"/>
            <w:szCs w:val="18"/>
          </w:rPr>
          <w:t>10</w:t>
        </w:r>
      </w:hyperlink>
      <w:r w:rsidRPr="00D934D8">
        <w:rPr>
          <w:rFonts w:eastAsia="Andale Sans UI;Times New Roman"/>
          <w:sz w:val="18"/>
          <w:szCs w:val="18"/>
        </w:rPr>
        <w:t xml:space="preserve"> статьи 31 Закона о контрактной системе,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 даты его подписания направляется заказчиком данному победителю. При этом заказчик вправе заключить контракт с иным участником аукциона,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аукциона по основаниям, предусмотренным </w:t>
      </w:r>
      <w:hyperlink r:id="rId408" w:anchor="/document/70353464/entry/31102" w:history="1">
        <w:r w:rsidRPr="00D934D8">
          <w:rPr>
            <w:rFonts w:eastAsia="Andale Sans UI;Times New Roman"/>
            <w:sz w:val="18"/>
            <w:szCs w:val="18"/>
          </w:rPr>
          <w:t>пунктом 2 части 10</w:t>
        </w:r>
      </w:hyperlink>
      <w:r w:rsidRPr="00D934D8">
        <w:rPr>
          <w:rFonts w:eastAsia="Andale Sans UI;Times New Roman"/>
          <w:sz w:val="18"/>
          <w:szCs w:val="18"/>
        </w:rPr>
        <w:t xml:space="preserve"> Закона о контрактной системе победитель признается уклонившимся от заключения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1.3.13. Решение об отстранении участника аукциона от участия в аукционе или отказ от заключения контракта с победителем аукциона могут быть обжалованы таким участником или таким победителем в установленном Законом о контрактной системе порядке.</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1.4. Преимущества, предоставляемые в соответствии со статьями 28 и 29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 xml:space="preserve">1.4.1. Предоставление учреждениям и предприятиям уголовно-исполнительной системы,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D934D8" w:rsidRPr="00D934D8" w:rsidRDefault="00D934D8" w:rsidP="00D934D8">
      <w:pPr>
        <w:rPr>
          <w:rFonts w:eastAsia="Andale Sans UI;Times New Roman"/>
          <w:sz w:val="18"/>
          <w:szCs w:val="18"/>
        </w:rPr>
      </w:pPr>
      <w:r w:rsidRPr="00D934D8">
        <w:rPr>
          <w:rFonts w:eastAsia="Andale Sans UI;Times New Roman"/>
          <w:sz w:val="18"/>
          <w:szCs w:val="18"/>
        </w:rPr>
        <w:t>1.4.1.1. В случае, если победителем определения поставщика (подрядчика, исполнителя)признано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1.4.2 Предоставление организациям инвалидов,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D934D8" w:rsidRPr="00D934D8" w:rsidRDefault="00D934D8" w:rsidP="00D934D8">
      <w:pPr>
        <w:rPr>
          <w:rFonts w:eastAsia="Andale Sans UI;Times New Roman"/>
          <w:sz w:val="18"/>
          <w:szCs w:val="18"/>
        </w:rPr>
      </w:pPr>
      <w:r w:rsidRPr="00D934D8">
        <w:rPr>
          <w:rFonts w:eastAsia="Andale Sans UI;Times New Roman"/>
          <w:sz w:val="18"/>
          <w:szCs w:val="18"/>
        </w:rPr>
        <w:t>1.4.2.1.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 проведении аукциона.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2.</w:t>
      </w:r>
      <w:r w:rsidRPr="00D934D8">
        <w:rPr>
          <w:rFonts w:eastAsia="Andale Sans UI;Times New Roman"/>
          <w:sz w:val="18"/>
          <w:szCs w:val="18"/>
        </w:rPr>
        <w:tab/>
        <w:t>ДОКУМЕНТАЦИЯ ОБ АУКЦИОНЕ</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2.1.</w:t>
      </w:r>
      <w:r w:rsidRPr="00D934D8">
        <w:rPr>
          <w:rFonts w:eastAsia="Andale Sans UI;Times New Roman"/>
          <w:sz w:val="18"/>
          <w:szCs w:val="18"/>
        </w:rPr>
        <w:tab/>
        <w:t>Содержание документации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Документация об аукционе включает перечисленные ниже документы, а также возможные изменения к документации об аукционе, вносимые в соответствии с пунктом 2.3 настоящего Раздела.</w:t>
      </w:r>
    </w:p>
    <w:tbl>
      <w:tblPr>
        <w:tblW w:w="9718" w:type="dxa"/>
        <w:tblInd w:w="1" w:type="dxa"/>
        <w:tblLook w:val="04A0" w:firstRow="1" w:lastRow="0" w:firstColumn="1" w:lastColumn="0" w:noHBand="0" w:noVBand="1"/>
      </w:tblPr>
      <w:tblGrid>
        <w:gridCol w:w="1559"/>
        <w:gridCol w:w="8159"/>
      </w:tblGrid>
      <w:tr w:rsidR="00D934D8" w:rsidRPr="00D934D8" w:rsidTr="00D934D8">
        <w:tc>
          <w:tcPr>
            <w:tcW w:w="15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Раздел 1.</w:t>
            </w:r>
          </w:p>
        </w:tc>
        <w:tc>
          <w:tcPr>
            <w:tcW w:w="81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Общие условия проведения электронного аукциона </w:t>
            </w:r>
          </w:p>
          <w:p w:rsidR="00D934D8" w:rsidRPr="00D934D8" w:rsidRDefault="00D934D8" w:rsidP="00D934D8">
            <w:pPr>
              <w:rPr>
                <w:rFonts w:eastAsia="Andale Sans UI;Times New Roman"/>
                <w:sz w:val="18"/>
                <w:szCs w:val="18"/>
              </w:rPr>
            </w:pPr>
            <w:r w:rsidRPr="00D934D8">
              <w:rPr>
                <w:rFonts w:eastAsia="Andale Sans UI;Times New Roman"/>
                <w:sz w:val="18"/>
                <w:szCs w:val="18"/>
              </w:rPr>
              <w:t>(положения, предусматривающие общий порядок проведения аукциона в соответствии с действующим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r>
      <w:tr w:rsidR="00D934D8" w:rsidRPr="00D934D8" w:rsidTr="00D934D8">
        <w:tc>
          <w:tcPr>
            <w:tcW w:w="15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Раздел 2.</w:t>
            </w:r>
          </w:p>
        </w:tc>
        <w:tc>
          <w:tcPr>
            <w:tcW w:w="81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Информационная карта электронного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(положения, дополняющие (уточняющие) раздел 1 документации об аукционе, с учетом объекта закупки и условий заключаемого контракта)</w:t>
            </w:r>
          </w:p>
          <w:p w:rsidR="00D934D8" w:rsidRPr="00D934D8" w:rsidRDefault="00D934D8" w:rsidP="00D934D8">
            <w:pPr>
              <w:rPr>
                <w:rFonts w:eastAsia="Andale Sans UI;Times New Roman"/>
                <w:sz w:val="18"/>
                <w:szCs w:val="18"/>
              </w:rPr>
            </w:pPr>
          </w:p>
        </w:tc>
      </w:tr>
      <w:tr w:rsidR="00D934D8" w:rsidRPr="00D934D8" w:rsidTr="00D934D8">
        <w:trPr>
          <w:trHeight w:val="223"/>
        </w:trPr>
        <w:tc>
          <w:tcPr>
            <w:tcW w:w="15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Раздел 3.</w:t>
            </w:r>
          </w:p>
        </w:tc>
        <w:tc>
          <w:tcPr>
            <w:tcW w:w="81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Обоснование начальной (максимальной) цены контракта, начальной суммы цен единиц товара, работы, услуги</w:t>
            </w:r>
          </w:p>
        </w:tc>
      </w:tr>
      <w:tr w:rsidR="00D934D8" w:rsidRPr="00D934D8" w:rsidTr="00D934D8">
        <w:trPr>
          <w:trHeight w:val="223"/>
        </w:trPr>
        <w:tc>
          <w:tcPr>
            <w:tcW w:w="15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Раздел 4. </w:t>
            </w:r>
          </w:p>
        </w:tc>
        <w:tc>
          <w:tcPr>
            <w:tcW w:w="81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Техническое задание</w:t>
            </w:r>
          </w:p>
          <w:p w:rsidR="00D934D8" w:rsidRPr="00D934D8" w:rsidRDefault="00D934D8" w:rsidP="00D934D8">
            <w:pPr>
              <w:rPr>
                <w:rFonts w:eastAsia="Andale Sans UI;Times New Roman"/>
                <w:sz w:val="18"/>
                <w:szCs w:val="18"/>
              </w:rPr>
            </w:pPr>
            <w:r w:rsidRPr="00D934D8">
              <w:rPr>
                <w:rFonts w:eastAsia="Andale Sans UI;Times New Roman"/>
                <w:sz w:val="18"/>
                <w:szCs w:val="18"/>
              </w:rPr>
              <w:t>(положения, предусматривающие описание объекта закупки)</w:t>
            </w:r>
          </w:p>
        </w:tc>
      </w:tr>
      <w:tr w:rsidR="00D934D8" w:rsidRPr="00D934D8" w:rsidTr="00D934D8">
        <w:trPr>
          <w:trHeight w:val="223"/>
        </w:trPr>
        <w:tc>
          <w:tcPr>
            <w:tcW w:w="15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Раздел 5.</w:t>
            </w:r>
          </w:p>
        </w:tc>
        <w:tc>
          <w:tcPr>
            <w:tcW w:w="8159" w:type="dxa"/>
            <w:shd w:val="clear" w:color="auto" w:fill="FFFFFF"/>
          </w:tcPr>
          <w:p w:rsidR="00D934D8" w:rsidRPr="00D934D8" w:rsidRDefault="00D934D8" w:rsidP="00D934D8">
            <w:pPr>
              <w:rPr>
                <w:rFonts w:eastAsia="Andale Sans UI;Times New Roman"/>
                <w:sz w:val="18"/>
                <w:szCs w:val="18"/>
              </w:rPr>
            </w:pPr>
            <w:r w:rsidRPr="00D934D8">
              <w:rPr>
                <w:rFonts w:eastAsia="Andale Sans UI;Times New Roman"/>
                <w:sz w:val="18"/>
                <w:szCs w:val="18"/>
              </w:rPr>
              <w:t>Проект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(проект заключаемого по результатам аукциона контракта)</w:t>
            </w:r>
          </w:p>
        </w:tc>
      </w:tr>
    </w:tbl>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2.1.2. Участник аукциона обязан изучить всю документацию об аукционе, включая изменения и разъяснения к документации об аукционе (при их наличии).</w:t>
      </w:r>
    </w:p>
    <w:p w:rsidR="00D934D8" w:rsidRPr="00D934D8" w:rsidRDefault="00D934D8" w:rsidP="00D934D8">
      <w:pPr>
        <w:rPr>
          <w:rFonts w:eastAsia="Andale Sans UI;Times New Roman"/>
          <w:sz w:val="18"/>
          <w:szCs w:val="18"/>
        </w:rPr>
      </w:pPr>
      <w:r w:rsidRPr="00D934D8">
        <w:rPr>
          <w:rFonts w:eastAsia="Andale Sans UI;Times New Roman"/>
          <w:sz w:val="18"/>
          <w:szCs w:val="18"/>
        </w:rPr>
        <w:t>2.1.3.</w:t>
      </w:r>
      <w:r w:rsidRPr="00D934D8">
        <w:rPr>
          <w:rFonts w:eastAsia="Andale Sans UI;Times New Roman"/>
          <w:sz w:val="18"/>
          <w:szCs w:val="18"/>
        </w:rPr>
        <w:tab/>
        <w:t xml:space="preserve">Документация об аукционе доступна для ознакомления в единой информационной системе без взимания платы. </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2.2.</w:t>
      </w:r>
      <w:r w:rsidRPr="00D934D8">
        <w:rPr>
          <w:rFonts w:eastAsia="Andale Sans UI;Times New Roman"/>
          <w:sz w:val="18"/>
          <w:szCs w:val="18"/>
        </w:rPr>
        <w:tab/>
        <w:t>Разъяснения положений документации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2.2.1.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2.2.2. В течение двух дней со дня поступления от оператора электронной площадки указанного в подпункте 2.2.1. настоящего Раздела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2.2.3. Разъяснения положений документации об аукционе не должны изменять ее суть. </w:t>
      </w:r>
    </w:p>
    <w:p w:rsidR="00D934D8" w:rsidRPr="00D934D8" w:rsidRDefault="00D934D8" w:rsidP="00D934D8">
      <w:pPr>
        <w:rPr>
          <w:rFonts w:eastAsia="Andale Sans UI;Times New Roman"/>
          <w:sz w:val="18"/>
          <w:szCs w:val="18"/>
        </w:rPr>
      </w:pPr>
      <w:r w:rsidRPr="00D934D8">
        <w:rPr>
          <w:rFonts w:eastAsia="Andale Sans UI;Times New Roman"/>
          <w:sz w:val="18"/>
          <w:szCs w:val="18"/>
        </w:rPr>
        <w:t>2.3.</w:t>
      </w:r>
      <w:r w:rsidRPr="00D934D8">
        <w:rPr>
          <w:rFonts w:eastAsia="Andale Sans UI;Times New Roman"/>
          <w:sz w:val="18"/>
          <w:szCs w:val="18"/>
        </w:rPr>
        <w:tab/>
        <w:t xml:space="preserve">Внесение изменений в извещение о проведении аукциона и документацию об аукционе </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 xml:space="preserve">2.3.1. Заказчик вправе принять решение о внесении изменений в извещение о проведении аукциона не позднее чем за два дня до даты окончания срока подачи заявок на участие в таком аукционе. Изменение объекта закупки при проведении аукциона не допускается. </w:t>
      </w:r>
    </w:p>
    <w:p w:rsidR="00D934D8" w:rsidRPr="00D934D8" w:rsidRDefault="00D934D8" w:rsidP="00D934D8">
      <w:pPr>
        <w:rPr>
          <w:rFonts w:eastAsia="Andale Sans UI;Times New Roman"/>
          <w:sz w:val="18"/>
          <w:szCs w:val="18"/>
        </w:rPr>
      </w:pPr>
      <w:r w:rsidRPr="00D934D8">
        <w:rPr>
          <w:rFonts w:eastAsia="Andale Sans UI;Times New Roman"/>
          <w:sz w:val="18"/>
          <w:szCs w:val="18"/>
        </w:rPr>
        <w:t>2.3.2.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r:id="rId409" w:anchor="/document/70353464/entry/632" w:history="1">
        <w:r w:rsidRPr="00D934D8">
          <w:rPr>
            <w:rFonts w:eastAsia="Andale Sans UI;Times New Roman"/>
            <w:sz w:val="18"/>
            <w:szCs w:val="18"/>
          </w:rPr>
          <w:t>частью 2</w:t>
        </w:r>
      </w:hyperlink>
      <w:r w:rsidRPr="00D934D8">
        <w:rPr>
          <w:rFonts w:eastAsia="Andale Sans UI;Times New Roman"/>
          <w:sz w:val="18"/>
          <w:szCs w:val="18"/>
        </w:rPr>
        <w:t xml:space="preserve"> статьи 63 Закона о контрактной системе, не менее чем семь дней.</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2.3.3. Заказчик по собственной инициативе или в соответствии с поступившим запросом о даче разъяснений положений документации об аукционе вправе принять решение о внесении изменений в документацию об аукционе не позднее чем за два дня до даты окончания срока подачи заявок на участие в аукционе. Изменение объекта закупки и увеличение размера обеспечения данных заявок не допускаются. </w:t>
      </w:r>
    </w:p>
    <w:p w:rsidR="00D934D8" w:rsidRPr="00D934D8" w:rsidRDefault="00D934D8" w:rsidP="00D934D8">
      <w:pPr>
        <w:rPr>
          <w:rFonts w:eastAsia="Andale Sans UI;Times New Roman"/>
          <w:sz w:val="18"/>
          <w:szCs w:val="18"/>
        </w:rPr>
      </w:pPr>
      <w:r w:rsidRPr="00D934D8">
        <w:rPr>
          <w:rFonts w:eastAsia="Andale Sans UI;Times New Roman"/>
          <w:sz w:val="18"/>
          <w:szCs w:val="18"/>
        </w:rPr>
        <w:t>2.3.4.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r:id="rId410" w:anchor="/document/70353464/entry/632" w:history="1">
        <w:r w:rsidRPr="00D934D8">
          <w:rPr>
            <w:rFonts w:eastAsia="Andale Sans UI;Times New Roman"/>
            <w:sz w:val="18"/>
            <w:szCs w:val="18"/>
          </w:rPr>
          <w:t>частью 2 статьи 63</w:t>
        </w:r>
      </w:hyperlink>
      <w:r w:rsidRPr="00D934D8">
        <w:rPr>
          <w:rFonts w:eastAsia="Andale Sans UI;Times New Roman"/>
          <w:sz w:val="18"/>
          <w:szCs w:val="18"/>
        </w:rPr>
        <w:t> Закона о контрактной системе, не менее чем семь дней.</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2.3.5. Участники аукциона самостоятельно отслеживают изменения, внесенные в извещение о проведении аукциона и в документацию об аукционе, размещенные в единой информационной системе. </w:t>
      </w:r>
    </w:p>
    <w:p w:rsidR="00D934D8" w:rsidRPr="00D934D8" w:rsidRDefault="00D934D8" w:rsidP="00D934D8">
      <w:pPr>
        <w:rPr>
          <w:rFonts w:eastAsia="Andale Sans UI;Times New Roman"/>
          <w:sz w:val="18"/>
          <w:szCs w:val="18"/>
        </w:rPr>
      </w:pPr>
      <w:r w:rsidRPr="00D934D8">
        <w:rPr>
          <w:rFonts w:eastAsia="Andale Sans UI;Times New Roman"/>
          <w:sz w:val="18"/>
          <w:szCs w:val="18"/>
        </w:rPr>
        <w:t>2.3.6. Заказчик не несет ответственность в случае, если участник аукциона не ознакомился с изменениями, внесенными в извещение о проведении аукциона и документацию об аукционе, надлежащим образом размещенными в единой информационной системе.</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2.4.</w:t>
      </w:r>
      <w:r w:rsidRPr="00D934D8">
        <w:rPr>
          <w:rFonts w:eastAsia="Andale Sans UI;Times New Roman"/>
          <w:sz w:val="18"/>
          <w:szCs w:val="18"/>
        </w:rPr>
        <w:tab/>
        <w:t xml:space="preserve">Отмена аукциона </w:t>
      </w:r>
    </w:p>
    <w:p w:rsidR="00D934D8" w:rsidRPr="00D934D8" w:rsidRDefault="00D934D8" w:rsidP="00D934D8">
      <w:pPr>
        <w:rPr>
          <w:rFonts w:eastAsia="Andale Sans UI;Times New Roman"/>
          <w:sz w:val="18"/>
          <w:szCs w:val="18"/>
        </w:rPr>
      </w:pPr>
      <w:r w:rsidRPr="00D934D8">
        <w:rPr>
          <w:rFonts w:eastAsia="Andale Sans UI;Times New Roman"/>
          <w:sz w:val="18"/>
          <w:szCs w:val="18"/>
        </w:rPr>
        <w:t>2.4.1. Заказчик вправе отменить аукцион не позднее чем за пять дней до даты окончания срока подачи заявок на участие в аукционе. Оператор электронной площадки возвращает заявки участникам аукциона в течение одного часа с момента размещения в единой информационной системе извещения об отмене аукциона с одновременным уведомлением в форме электронного документа участника аукциона об отмене такого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2.4.2. По истечении срока отмены аукциона в соответствии с подпунктом 2.4.1 настоящего Раздела и до заключения контракта заказчик вправе отменить аукцион только в случае возникновения обстоятельств непреодолимой силы в соответствии с гражданским законодательством.</w:t>
      </w:r>
    </w:p>
    <w:p w:rsidR="00D934D8" w:rsidRPr="00D934D8" w:rsidRDefault="00D934D8" w:rsidP="00D934D8">
      <w:pPr>
        <w:rPr>
          <w:rFonts w:eastAsia="Andale Sans UI;Times New Roman"/>
          <w:sz w:val="18"/>
          <w:szCs w:val="18"/>
        </w:rPr>
      </w:pPr>
      <w:r w:rsidRPr="00D934D8">
        <w:rPr>
          <w:rFonts w:eastAsia="Andale Sans UI;Times New Roman"/>
          <w:sz w:val="18"/>
          <w:szCs w:val="18"/>
        </w:rPr>
        <w:t>2.4.3. Решение об отмене аукциона размещается в единой информационной системе в день принятия этого решения, а также незамедлительно доводится до сведения участников аукциона, подавших заявки (при наличии у заказчика информации для осуществления связи с данными участниками). Аукцион считается отмененным с момента размещения решения о его отмене в единой информационной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2.4.4. При отмене аукциона заказчик не несет ответственность перед участниками аукциона, подавшими заявки, за исключением случая, если вследствие отмены аукциона участникам аукциона причинены убытки в результате недобросовестных действий заказчика. </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3.</w:t>
      </w:r>
      <w:r w:rsidRPr="00D934D8">
        <w:rPr>
          <w:rFonts w:eastAsia="Andale Sans UI;Times New Roman"/>
          <w:sz w:val="18"/>
          <w:szCs w:val="18"/>
        </w:rPr>
        <w:tab/>
        <w:t>ТРЕБОВАНИЯ К СОДЕРЖАНИЮ И СОСТАВУ ЗАЯВКИ НА УЧАСТИЕ В АУКЦИОНЕ</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3.1.</w:t>
      </w:r>
      <w:r w:rsidRPr="00D934D8">
        <w:rPr>
          <w:rFonts w:eastAsia="Andale Sans UI;Times New Roman"/>
          <w:sz w:val="18"/>
          <w:szCs w:val="18"/>
        </w:rPr>
        <w:tab/>
        <w:t>Язык документов, входящих в состав заявки на участие в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3.1.1.</w:t>
      </w:r>
      <w:r w:rsidRPr="00D934D8">
        <w:rPr>
          <w:rFonts w:eastAsia="Andale Sans UI;Times New Roman"/>
          <w:sz w:val="18"/>
          <w:szCs w:val="18"/>
        </w:rPr>
        <w:tab/>
        <w:t xml:space="preserve">Заявка на участие в аукционе, подготовленная участником аукциона, а также вся корреспонденция и документация, связанная с заявкой на участие в аукционе, которыми обмениваются участники аукциона и оператор электронной площадки, заказчик, должны быть написаны на русском языке. </w:t>
      </w:r>
    </w:p>
    <w:p w:rsidR="00D934D8" w:rsidRPr="00D934D8" w:rsidRDefault="00D934D8" w:rsidP="00D934D8">
      <w:pPr>
        <w:rPr>
          <w:rFonts w:eastAsia="Andale Sans UI;Times New Roman"/>
          <w:sz w:val="18"/>
          <w:szCs w:val="18"/>
        </w:rPr>
      </w:pPr>
      <w:r w:rsidRPr="00D934D8">
        <w:rPr>
          <w:rFonts w:eastAsia="Andale Sans UI;Times New Roman"/>
          <w:sz w:val="18"/>
          <w:szCs w:val="18"/>
        </w:rPr>
        <w:t>3.1.2.</w:t>
      </w:r>
      <w:r w:rsidRPr="00D934D8">
        <w:rPr>
          <w:rFonts w:eastAsia="Andale Sans UI;Times New Roman"/>
          <w:sz w:val="18"/>
          <w:szCs w:val="18"/>
        </w:rPr>
        <w:tab/>
        <w:t xml:space="preserve">Входящие в заявку на участие в аукционе документы, оригиналы которых выданы участнику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3.2.</w:t>
      </w:r>
      <w:r w:rsidRPr="00D934D8">
        <w:rPr>
          <w:rFonts w:eastAsia="Andale Sans UI;Times New Roman"/>
          <w:sz w:val="18"/>
          <w:szCs w:val="18"/>
        </w:rPr>
        <w:tab/>
        <w:t xml:space="preserve">Требования к содержанию документов, входящих в состав заявки на участие в аукционе </w:t>
      </w:r>
    </w:p>
    <w:p w:rsidR="00D934D8" w:rsidRPr="00D934D8" w:rsidRDefault="00D934D8" w:rsidP="00D934D8">
      <w:pPr>
        <w:rPr>
          <w:rFonts w:eastAsia="Andale Sans UI;Times New Roman"/>
          <w:sz w:val="18"/>
          <w:szCs w:val="18"/>
        </w:rPr>
      </w:pPr>
      <w:r w:rsidRPr="00D934D8">
        <w:rPr>
          <w:rFonts w:eastAsia="Andale Sans UI;Times New Roman"/>
          <w:sz w:val="18"/>
          <w:szCs w:val="18"/>
        </w:rPr>
        <w:t>3.2.1.</w:t>
      </w:r>
      <w:r w:rsidRPr="00D934D8">
        <w:rPr>
          <w:rFonts w:eastAsia="Andale Sans UI;Times New Roman"/>
          <w:sz w:val="18"/>
          <w:szCs w:val="18"/>
        </w:rPr>
        <w:tab/>
        <w:t>Заявка на участие в аукционе состоит из двух частей.</w:t>
      </w:r>
    </w:p>
    <w:p w:rsidR="00D934D8" w:rsidRPr="00D934D8" w:rsidRDefault="00D934D8" w:rsidP="00D934D8">
      <w:pPr>
        <w:rPr>
          <w:rFonts w:eastAsia="Andale Sans UI;Times New Roman"/>
          <w:sz w:val="18"/>
          <w:szCs w:val="18"/>
        </w:rPr>
      </w:pPr>
      <w:r w:rsidRPr="00D934D8">
        <w:rPr>
          <w:rFonts w:eastAsia="Andale Sans UI;Times New Roman"/>
          <w:sz w:val="18"/>
          <w:szCs w:val="18"/>
        </w:rPr>
        <w:t>3.2.2. Первая часть заявки на участие в аукционе, за исключением случая, предусмотренного п. 3.2.3 настоящего Раздела, должна содержать:</w:t>
      </w:r>
    </w:p>
    <w:p w:rsidR="00D934D8" w:rsidRPr="00D934D8" w:rsidRDefault="00D934D8" w:rsidP="00D934D8">
      <w:pPr>
        <w:rPr>
          <w:rFonts w:eastAsia="Andale Sans UI;Times New Roman"/>
          <w:sz w:val="18"/>
          <w:szCs w:val="18"/>
        </w:rPr>
      </w:pPr>
      <w:r w:rsidRPr="00D934D8">
        <w:rPr>
          <w:rFonts w:eastAsia="Andale Sans UI;Times New Roman"/>
          <w:sz w:val="18"/>
          <w:szCs w:val="18"/>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D934D8" w:rsidRPr="00D934D8" w:rsidRDefault="00D934D8" w:rsidP="00D934D8">
      <w:pPr>
        <w:rPr>
          <w:sz w:val="18"/>
          <w:szCs w:val="18"/>
        </w:rPr>
      </w:pPr>
      <w:r w:rsidRPr="00D934D8">
        <w:rPr>
          <w:rFonts w:eastAsia="DejaVu Sans"/>
          <w:sz w:val="18"/>
          <w:szCs w:val="18"/>
        </w:rPr>
        <w:t xml:space="preserve">2) </w:t>
      </w:r>
      <w:r w:rsidRPr="00D934D8">
        <w:rPr>
          <w:sz w:val="18"/>
          <w:szCs w:val="18"/>
        </w:rPr>
        <w:t>при осуществлении закупки товара, в том числе поставляемого заказчику при выполнении закупаемых работ, оказании закупаемых услуг:</w:t>
      </w:r>
    </w:p>
    <w:p w:rsidR="00D934D8" w:rsidRPr="00D934D8" w:rsidRDefault="00D934D8" w:rsidP="00D934D8">
      <w:pPr>
        <w:rPr>
          <w:rFonts w:eastAsia="Andale Sans UI;Times New Roman"/>
          <w:sz w:val="18"/>
          <w:szCs w:val="18"/>
        </w:rPr>
      </w:pPr>
      <w:r w:rsidRPr="00D934D8">
        <w:rPr>
          <w:rFonts w:eastAsia="Andale Sans UI;Times New Roman"/>
          <w:sz w:val="18"/>
          <w:szCs w:val="18"/>
        </w:rPr>
        <w:t>а) наименование страны происхождения товара;</w:t>
      </w:r>
    </w:p>
    <w:p w:rsidR="00D934D8" w:rsidRPr="00D934D8" w:rsidRDefault="00D934D8" w:rsidP="00D934D8">
      <w:pPr>
        <w:rPr>
          <w:rFonts w:eastAsia="Andale Sans UI;Times New Roman"/>
          <w:sz w:val="18"/>
          <w:szCs w:val="18"/>
        </w:rPr>
      </w:pPr>
      <w:r w:rsidRPr="00D934D8">
        <w:rPr>
          <w:rFonts w:eastAsia="Andale Sans UI;Times New Roman"/>
          <w:sz w:val="18"/>
          <w:szCs w:val="18"/>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3.2.3. Первая часть заявки на участие в электронном аукционе в случае включения в документацию о закупке в соответствии с </w:t>
      </w:r>
      <w:hyperlink r:id="rId411"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xml:space="preserve"> Закона о контрактной системе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D934D8" w:rsidRPr="00D934D8" w:rsidRDefault="00D934D8" w:rsidP="00D934D8">
      <w:pPr>
        <w:rPr>
          <w:rFonts w:eastAsia="Andale Sans UI;Times New Roman"/>
          <w:sz w:val="18"/>
          <w:szCs w:val="18"/>
        </w:rPr>
      </w:pPr>
      <w:r w:rsidRPr="00D934D8">
        <w:rPr>
          <w:rFonts w:eastAsia="Andale Sans UI;Times New Roman"/>
          <w:sz w:val="18"/>
          <w:szCs w:val="18"/>
        </w:rPr>
        <w:t>3.2.4. Первая часть заявки на участие в аукционе, предусмотренная подпунктом 3.2.2 настоящего Раздела, может содержать эскиз, рисунок, чертеж, фотографию, иное изображение товара, на поставку которого заключается контракт.</w:t>
      </w:r>
    </w:p>
    <w:p w:rsidR="00D934D8" w:rsidRPr="00D934D8" w:rsidRDefault="00D934D8" w:rsidP="00D934D8">
      <w:pPr>
        <w:rPr>
          <w:rFonts w:eastAsia="Andale Sans UI;Times New Roman"/>
          <w:sz w:val="18"/>
          <w:szCs w:val="18"/>
        </w:rPr>
      </w:pPr>
      <w:r w:rsidRPr="00D934D8">
        <w:rPr>
          <w:rFonts w:eastAsia="Andale Sans UI;Times New Roman"/>
          <w:sz w:val="18"/>
          <w:szCs w:val="18"/>
        </w:rPr>
        <w:t>3.2.5. Вторая часть заявки на участие в аукционе должна содержать следующие документы и информацию:</w:t>
      </w:r>
    </w:p>
    <w:p w:rsidR="00D934D8" w:rsidRPr="00D934D8" w:rsidRDefault="00D934D8" w:rsidP="00D934D8">
      <w:pPr>
        <w:rPr>
          <w:rFonts w:eastAsia="Andale Sans UI;Times New Roman"/>
          <w:sz w:val="18"/>
          <w:szCs w:val="18"/>
        </w:rPr>
      </w:pPr>
      <w:r w:rsidRPr="00D934D8">
        <w:rPr>
          <w:rFonts w:eastAsia="Andale Sans UI;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2) документы, подтверждающие соответствие участника такого аукциона требованиям, установленным </w:t>
      </w:r>
      <w:hyperlink r:id="rId412" w:anchor="/document/70353464/entry/3111" w:history="1">
        <w:r w:rsidRPr="00D934D8">
          <w:rPr>
            <w:rFonts w:eastAsia="Andale Sans UI;Times New Roman"/>
            <w:sz w:val="18"/>
            <w:szCs w:val="18"/>
          </w:rPr>
          <w:t>пунктом 1 части 1 статьи 31</w:t>
        </w:r>
      </w:hyperlink>
      <w:r w:rsidRPr="00D934D8">
        <w:rPr>
          <w:rFonts w:eastAsia="Andale Sans UI;Times New Roman"/>
          <w:sz w:val="18"/>
          <w:szCs w:val="18"/>
        </w:rPr>
        <w:t> Закона о контрактной системе, или копии этих документов, а также декларация о соответствии участника такого аукциона требованиям, установленным </w:t>
      </w:r>
      <w:hyperlink r:id="rId413" w:anchor="/document/70353464/entry/3113" w:history="1">
        <w:r w:rsidRPr="00D934D8">
          <w:rPr>
            <w:rFonts w:eastAsia="Andale Sans UI;Times New Roman"/>
            <w:sz w:val="18"/>
            <w:szCs w:val="18"/>
          </w:rPr>
          <w:t>пунктами 3 - 9 части 1 статьи 31</w:t>
        </w:r>
      </w:hyperlink>
      <w:r w:rsidRPr="00D934D8">
        <w:rPr>
          <w:rFonts w:eastAsia="Andale Sans UI;Times New Roman"/>
          <w:sz w:val="18"/>
          <w:szCs w:val="18"/>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rsidR="00D934D8" w:rsidRPr="00D934D8" w:rsidRDefault="00D934D8" w:rsidP="00D934D8">
      <w:pPr>
        <w:rPr>
          <w:rFonts w:eastAsia="Andale Sans UI;Times New Roman"/>
          <w:sz w:val="18"/>
          <w:szCs w:val="18"/>
        </w:rPr>
      </w:pPr>
      <w:r w:rsidRPr="00D934D8">
        <w:rPr>
          <w:rFonts w:eastAsia="Andale Sans UI;Times New Roman"/>
          <w:sz w:val="18"/>
          <w:szCs w:val="18"/>
        </w:rPr>
        <w:t>3) копии документов, подтверждающих соответствие товара, работы или услуги требованиям, установленным в соответствии с законодательством РФ в случае, если в соответствии с законодательством РФ установлены требования к товару, работе или услуге и представление указанных документов предусмотрено документацией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934D8" w:rsidRPr="00D934D8" w:rsidRDefault="00D934D8" w:rsidP="00D934D8">
      <w:pPr>
        <w:rPr>
          <w:rFonts w:eastAsia="Andale Sans UI;Times New Roman"/>
          <w:sz w:val="18"/>
          <w:szCs w:val="18"/>
        </w:rPr>
      </w:pPr>
      <w:r w:rsidRPr="00D934D8">
        <w:rPr>
          <w:rFonts w:eastAsia="Andale Sans UI;Times New Roman"/>
          <w:sz w:val="18"/>
          <w:szCs w:val="18"/>
        </w:rPr>
        <w:t>5) документы, подтверждающие право участника электронного аукциона на получение преимуществ в соответствии со статьями 28 и 29 Закона о контрактной системе (в случае, если участник электронного аукциона заявил о получении указанных преимуществ), или копии таких документов;</w:t>
      </w:r>
    </w:p>
    <w:p w:rsidR="00D934D8" w:rsidRPr="00D934D8" w:rsidRDefault="00D934D8" w:rsidP="00D934D8">
      <w:pPr>
        <w:rPr>
          <w:rFonts w:eastAsia="Andale Sans UI;Times New Roman"/>
          <w:sz w:val="18"/>
          <w:szCs w:val="18"/>
        </w:rPr>
      </w:pPr>
      <w:r w:rsidRPr="00D934D8">
        <w:rPr>
          <w:rFonts w:eastAsia="Andale Sans UI;Times New Roman"/>
          <w:sz w:val="18"/>
          <w:szCs w:val="18"/>
        </w:rPr>
        <w:t>6) документы, предусмотренные нормативными правовыми актами, принятыми в соответствии со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7)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D934D8">
          <w:rPr>
            <w:rFonts w:eastAsia="Andale Sans UI;Times New Roman"/>
            <w:sz w:val="18"/>
            <w:szCs w:val="18"/>
          </w:rPr>
          <w:t>частью 3 статьи 30</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(указанная декларация предоставляется с использованием программно-аппаратных средств электронной площадки).</w:t>
      </w:r>
    </w:p>
    <w:p w:rsidR="00D934D8" w:rsidRPr="00D934D8" w:rsidRDefault="00D934D8" w:rsidP="00D934D8">
      <w:pPr>
        <w:rPr>
          <w:rFonts w:eastAsia="Andale Sans UI;Times New Roman"/>
          <w:sz w:val="18"/>
          <w:szCs w:val="18"/>
        </w:rPr>
      </w:pPr>
      <w:r w:rsidRPr="00D934D8">
        <w:rPr>
          <w:rFonts w:eastAsia="Andale Sans UI;Times New Roman"/>
          <w:sz w:val="18"/>
          <w:szCs w:val="18"/>
        </w:rPr>
        <w:t>3.2.6. Соответствующие (конкретные) требования к содержанию документов, входящих в состав заявки на участие в аукционе, указываются (приведены) в Разделе 2. «ИНФОРМАЦИОННАЯ КАРТА ЭЛЕКТРОННОГО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3.2.7. Электронные документы участника аукциона, заказчика, должны быть подписаны </w:t>
      </w:r>
      <w:hyperlink r:id="rId414" w:history="1">
        <w:r w:rsidRPr="00D934D8">
          <w:rPr>
            <w:rFonts w:eastAsia="Andale Sans UI;Times New Roman"/>
            <w:sz w:val="18"/>
            <w:szCs w:val="18"/>
          </w:rPr>
          <w:t>усиленной электронной подписью</w:t>
        </w:r>
      </w:hyperlink>
      <w:r w:rsidRPr="00D934D8">
        <w:rPr>
          <w:rFonts w:eastAsia="Andale Sans UI;Times New Roman"/>
          <w:sz w:val="18"/>
          <w:szCs w:val="18"/>
        </w:rPr>
        <w:t xml:space="preserve"> лица, имеющего право действовать от имени соответственно участника аукциона, заказчика.</w:t>
      </w:r>
    </w:p>
    <w:p w:rsidR="00D934D8" w:rsidRPr="00D934D8" w:rsidRDefault="00D934D8" w:rsidP="00D934D8">
      <w:pPr>
        <w:rPr>
          <w:rFonts w:eastAsia="Andale Sans UI;Times New Roman"/>
          <w:sz w:val="18"/>
          <w:szCs w:val="18"/>
        </w:rPr>
      </w:pPr>
      <w:r w:rsidRPr="00D934D8">
        <w:rPr>
          <w:rFonts w:eastAsia="Andale Sans UI;Times New Roman"/>
          <w:sz w:val="18"/>
          <w:szCs w:val="18"/>
        </w:rPr>
        <w:t>3.2.8. Сведения, которые содержатся в заявках на участие в аукционе участников аукциона, не должны допускать двусмысленных толкований.</w:t>
      </w:r>
    </w:p>
    <w:p w:rsidR="00D934D8" w:rsidRPr="00D934D8" w:rsidRDefault="00D934D8" w:rsidP="00D934D8">
      <w:pPr>
        <w:rPr>
          <w:rFonts w:eastAsia="Andale Sans UI;Times New Roman"/>
          <w:sz w:val="18"/>
          <w:szCs w:val="18"/>
        </w:rPr>
      </w:pPr>
      <w:r w:rsidRPr="00D934D8">
        <w:rPr>
          <w:rFonts w:eastAsia="Andale Sans UI;Times New Roman"/>
          <w:sz w:val="18"/>
          <w:szCs w:val="18"/>
        </w:rPr>
        <w:t>3.2.9. В случае установления недостоверности информации, содержащейся в документах, представленных участником аукциона в соответствии с </w:t>
      </w:r>
      <w:hyperlink r:id="rId415" w:anchor="/document/70353464/entry/663" w:history="1">
        <w:r w:rsidRPr="00D934D8">
          <w:rPr>
            <w:rFonts w:eastAsia="Andale Sans UI;Times New Roman"/>
            <w:sz w:val="18"/>
            <w:szCs w:val="18"/>
          </w:rPr>
          <w:t>частями 3</w:t>
        </w:r>
      </w:hyperlink>
      <w:r w:rsidRPr="00D934D8">
        <w:rPr>
          <w:rFonts w:eastAsia="Andale Sans UI;Times New Roman"/>
          <w:sz w:val="18"/>
          <w:szCs w:val="18"/>
        </w:rPr>
        <w:t>, </w:t>
      </w:r>
      <w:hyperlink r:id="rId416" w:anchor="/document/70353464/entry/665" w:history="1">
        <w:r w:rsidRPr="00D934D8">
          <w:rPr>
            <w:rFonts w:eastAsia="Andale Sans UI;Times New Roman"/>
            <w:sz w:val="18"/>
            <w:szCs w:val="18"/>
          </w:rPr>
          <w:t>5</w:t>
        </w:r>
      </w:hyperlink>
      <w:r w:rsidRPr="00D934D8">
        <w:rPr>
          <w:rFonts w:eastAsia="Andale Sans UI;Times New Roman"/>
          <w:sz w:val="18"/>
          <w:szCs w:val="18"/>
        </w:rPr>
        <w:t>, </w:t>
      </w:r>
      <w:hyperlink r:id="rId417" w:anchor="/document/70353464/entry/6682" w:history="1">
        <w:r w:rsidRPr="00D934D8">
          <w:rPr>
            <w:rFonts w:eastAsia="Andale Sans UI;Times New Roman"/>
            <w:sz w:val="18"/>
            <w:szCs w:val="18"/>
          </w:rPr>
          <w:t>8.2</w:t>
        </w:r>
      </w:hyperlink>
      <w:r w:rsidRPr="00D934D8">
        <w:rPr>
          <w:rFonts w:eastAsia="Andale Sans UI;Times New Roman"/>
          <w:sz w:val="18"/>
          <w:szCs w:val="18"/>
        </w:rPr>
        <w:t>  статьи 66 Закона о контрактной системе, аукционная комиссия обязана отстранить такого участника от участия в электронном аукционе на любом этапе его проведения.</w:t>
      </w:r>
    </w:p>
    <w:p w:rsidR="00D934D8" w:rsidRPr="00D934D8" w:rsidRDefault="00D934D8" w:rsidP="00D934D8">
      <w:pPr>
        <w:rPr>
          <w:rFonts w:eastAsia="Calibri"/>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4.</w:t>
      </w:r>
      <w:r w:rsidRPr="00D934D8">
        <w:rPr>
          <w:rFonts w:eastAsia="Andale Sans UI;Times New Roman"/>
          <w:sz w:val="18"/>
          <w:szCs w:val="18"/>
        </w:rPr>
        <w:tab/>
        <w:t>ПОДАЧА ЗАЯВОК НА УЧАСТИЕ В АУКЦИОНЕ</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4.1. Срок, место и порядок подачи заявок участников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4.1.1.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418" w:anchor="/document/70353464/entry/3120" w:history="1">
        <w:r w:rsidRPr="00D934D8">
          <w:rPr>
            <w:rFonts w:eastAsia="Andale Sans UI;Times New Roman"/>
            <w:sz w:val="18"/>
            <w:szCs w:val="18"/>
          </w:rPr>
          <w:t>частями 2</w:t>
        </w:r>
      </w:hyperlink>
      <w:r w:rsidRPr="00D934D8">
        <w:rPr>
          <w:rFonts w:eastAsia="Andale Sans UI;Times New Roman"/>
          <w:sz w:val="18"/>
          <w:szCs w:val="18"/>
        </w:rPr>
        <w:t> и </w:t>
      </w:r>
      <w:hyperlink r:id="rId419" w:anchor="/document/70353464/entry/990272" w:history="1">
        <w:r w:rsidRPr="00D934D8">
          <w:rPr>
            <w:rFonts w:eastAsia="Andale Sans UI;Times New Roman"/>
            <w:sz w:val="18"/>
            <w:szCs w:val="18"/>
          </w:rPr>
          <w:t>2.1 статьи 31</w:t>
        </w:r>
      </w:hyperlink>
      <w:r w:rsidRPr="00D934D8">
        <w:rPr>
          <w:rFonts w:eastAsia="Andale Sans UI;Times New Roman"/>
          <w:sz w:val="18"/>
          <w:szCs w:val="18"/>
        </w:rPr>
        <w:t>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w:t>
      </w:r>
      <w:hyperlink r:id="rId420" w:anchor="/document/70353464/entry/24213" w:history="1">
        <w:r w:rsidRPr="00D934D8">
          <w:rPr>
            <w:rFonts w:eastAsia="Andale Sans UI;Times New Roman"/>
            <w:sz w:val="18"/>
            <w:szCs w:val="18"/>
          </w:rPr>
          <w:t>частью 13 статьи 24.2</w:t>
        </w:r>
      </w:hyperlink>
      <w:r w:rsidRPr="00D934D8">
        <w:rPr>
          <w:rFonts w:eastAsia="Andale Sans UI;Times New Roman"/>
          <w:sz w:val="18"/>
          <w:szCs w:val="18"/>
        </w:rPr>
        <w:t> Закона о контрактной системе оператором электронной площадки в реестре участников закупок, аккредитованных на электронной площадке.</w:t>
      </w:r>
    </w:p>
    <w:p w:rsidR="00D934D8" w:rsidRPr="00D934D8" w:rsidRDefault="00D934D8" w:rsidP="00D934D8">
      <w:pPr>
        <w:rPr>
          <w:rFonts w:eastAsia="Andale Sans UI;Times New Roman"/>
          <w:sz w:val="18"/>
          <w:szCs w:val="18"/>
        </w:rPr>
      </w:pPr>
      <w:r w:rsidRPr="00D934D8">
        <w:rPr>
          <w:rFonts w:eastAsia="Andale Sans UI;Times New Roman"/>
          <w:sz w:val="18"/>
          <w:szCs w:val="18"/>
        </w:rPr>
        <w:t>4.1.2. Участник аукциона вправе подать заявку на участие в таком аукционе в любое время с момента размещения извещения о его проведении до предусмотренных Разделом 2. «ИНФОРМАЦИОННАЯ КАРТА ЭЛЕКТРОННОГО АУКЦИОНА» даты и времени окончания срока подачи на участие в таком аукционе заявок.</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 xml:space="preserve">4.1.3. Заявка на участие в аукционе, за исключением случая, предусмотренного </w:t>
      </w:r>
      <w:hyperlink r:id="rId421" w:history="1">
        <w:r w:rsidRPr="00D934D8">
          <w:rPr>
            <w:rFonts w:eastAsia="Andale Sans UI;Times New Roman"/>
            <w:sz w:val="18"/>
            <w:szCs w:val="18"/>
          </w:rPr>
          <w:t>частью 8.1</w:t>
        </w:r>
      </w:hyperlink>
      <w:r w:rsidRPr="00D934D8">
        <w:rPr>
          <w:rFonts w:eastAsia="Andale Sans UI;Times New Roman"/>
          <w:sz w:val="18"/>
          <w:szCs w:val="18"/>
        </w:rPr>
        <w:t xml:space="preserve">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422" w:history="1">
        <w:r w:rsidRPr="00D934D8">
          <w:rPr>
            <w:rFonts w:eastAsia="Andale Sans UI;Times New Roman"/>
            <w:sz w:val="18"/>
            <w:szCs w:val="18"/>
          </w:rPr>
          <w:t>частями 3</w:t>
        </w:r>
      </w:hyperlink>
      <w:r w:rsidRPr="00D934D8">
        <w:rPr>
          <w:rFonts w:eastAsia="Andale Sans UI;Times New Roman"/>
          <w:sz w:val="18"/>
          <w:szCs w:val="18"/>
        </w:rPr>
        <w:t xml:space="preserve"> и </w:t>
      </w:r>
      <w:hyperlink r:id="rId423" w:history="1">
        <w:r w:rsidRPr="00D934D8">
          <w:rPr>
            <w:rFonts w:eastAsia="Andale Sans UI;Times New Roman"/>
            <w:sz w:val="18"/>
            <w:szCs w:val="18"/>
          </w:rPr>
          <w:t>5</w:t>
        </w:r>
      </w:hyperlink>
      <w:r w:rsidRPr="00D934D8">
        <w:rPr>
          <w:rFonts w:eastAsia="Andale Sans UI;Times New Roman"/>
          <w:sz w:val="18"/>
          <w:szCs w:val="18"/>
        </w:rPr>
        <w:t xml:space="preserve"> статьи 66 Закона о контрактной системе. Указанные электронные документы подаются одновременно.</w:t>
      </w:r>
    </w:p>
    <w:p w:rsidR="00D934D8" w:rsidRPr="00D934D8" w:rsidRDefault="00D934D8" w:rsidP="00D934D8">
      <w:pPr>
        <w:rPr>
          <w:rFonts w:eastAsia="Andale Sans UI;Times New Roman"/>
          <w:sz w:val="18"/>
          <w:szCs w:val="18"/>
        </w:rPr>
      </w:pPr>
      <w:r w:rsidRPr="00D934D8">
        <w:rPr>
          <w:rFonts w:eastAsia="Andale Sans UI;Times New Roman"/>
          <w:sz w:val="18"/>
          <w:szCs w:val="18"/>
        </w:rPr>
        <w:t>4.1.4. Заявка на участие в электронном аукционе, в описание объекта закупки которого в соответствии с </w:t>
      </w:r>
      <w:hyperlink r:id="rId424"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xml:space="preserve">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425" w:history="1">
        <w:r w:rsidRPr="00D934D8">
          <w:rPr>
            <w:rFonts w:eastAsia="Andale Sans UI;Times New Roman"/>
            <w:sz w:val="18"/>
            <w:szCs w:val="18"/>
          </w:rPr>
          <w:t>частями 3.1</w:t>
        </w:r>
      </w:hyperlink>
      <w:r w:rsidRPr="00D934D8">
        <w:rPr>
          <w:rFonts w:eastAsia="Andale Sans UI;Times New Roman"/>
          <w:sz w:val="18"/>
          <w:szCs w:val="18"/>
        </w:rPr>
        <w:t xml:space="preserve"> и </w:t>
      </w:r>
      <w:hyperlink r:id="rId426" w:history="1">
        <w:r w:rsidRPr="00D934D8">
          <w:rPr>
            <w:rFonts w:eastAsia="Andale Sans UI;Times New Roman"/>
            <w:sz w:val="18"/>
            <w:szCs w:val="18"/>
          </w:rPr>
          <w:t>5</w:t>
        </w:r>
      </w:hyperlink>
      <w:r w:rsidRPr="00D934D8">
        <w:rPr>
          <w:rFonts w:eastAsia="Andale Sans UI;Times New Roman"/>
          <w:sz w:val="18"/>
          <w:szCs w:val="18"/>
        </w:rPr>
        <w:t xml:space="preserve"> статьи 66 Закона о контрактной системе. Указанные электронные документы подаются одновременно.</w:t>
      </w:r>
    </w:p>
    <w:p w:rsidR="00D934D8" w:rsidRPr="00D934D8" w:rsidRDefault="00D934D8" w:rsidP="00D934D8">
      <w:pPr>
        <w:rPr>
          <w:rFonts w:eastAsia="Andale Sans UI;Times New Roman"/>
          <w:sz w:val="18"/>
          <w:szCs w:val="18"/>
        </w:rPr>
      </w:pPr>
      <w:r w:rsidRPr="00D934D8">
        <w:rPr>
          <w:rFonts w:eastAsia="Andale Sans UI;Times New Roman"/>
          <w:sz w:val="18"/>
          <w:szCs w:val="18"/>
        </w:rPr>
        <w:t>4.1.5.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r:id="rId427" w:anchor="/document/70353464/entry/3120" w:history="1">
        <w:r w:rsidRPr="00D934D8">
          <w:rPr>
            <w:rFonts w:eastAsia="Andale Sans UI;Times New Roman"/>
            <w:sz w:val="18"/>
            <w:szCs w:val="18"/>
          </w:rPr>
          <w:t>частями 2</w:t>
        </w:r>
      </w:hyperlink>
      <w:r w:rsidRPr="00D934D8">
        <w:rPr>
          <w:rFonts w:eastAsia="Andale Sans UI;Times New Roman"/>
          <w:sz w:val="18"/>
          <w:szCs w:val="18"/>
        </w:rPr>
        <w:t> и </w:t>
      </w:r>
      <w:hyperlink r:id="rId428" w:anchor="/document/70353464/entry/990272" w:history="1">
        <w:r w:rsidRPr="00D934D8">
          <w:rPr>
            <w:rFonts w:eastAsia="Andale Sans UI;Times New Roman"/>
            <w:sz w:val="18"/>
            <w:szCs w:val="18"/>
          </w:rPr>
          <w:t>2.1 статьи 31</w:t>
        </w:r>
      </w:hyperlink>
      <w:r w:rsidRPr="00D934D8">
        <w:rPr>
          <w:rFonts w:eastAsia="Andale Sans UI;Times New Roman"/>
          <w:sz w:val="18"/>
          <w:szCs w:val="18"/>
        </w:rPr>
        <w:t> Закона о контрактной системе,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r:id="rId429" w:anchor="/document/70353464/entry/6819" w:history="1">
        <w:r w:rsidRPr="00D934D8">
          <w:rPr>
            <w:rFonts w:eastAsia="Andale Sans UI;Times New Roman"/>
            <w:sz w:val="18"/>
            <w:szCs w:val="18"/>
          </w:rPr>
          <w:t>частью 19 статьи 68</w:t>
        </w:r>
      </w:hyperlink>
      <w:r w:rsidRPr="00D934D8">
        <w:rPr>
          <w:rFonts w:eastAsia="Andale Sans UI;Times New Roman"/>
          <w:sz w:val="18"/>
          <w:szCs w:val="18"/>
        </w:rPr>
        <w:t xml:space="preserve">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w:t>
      </w:r>
      <w:hyperlink r:id="rId430" w:anchor="/document/70353464/entry/24213" w:history="1">
        <w:r w:rsidRPr="00D934D8">
          <w:rPr>
            <w:rFonts w:eastAsia="Andale Sans UI;Times New Roman"/>
            <w:sz w:val="18"/>
            <w:szCs w:val="18"/>
          </w:rPr>
          <w:t>частью 13 статьи 24.2</w:t>
        </w:r>
      </w:hyperlink>
      <w:r w:rsidRPr="00D934D8">
        <w:rPr>
          <w:rFonts w:eastAsia="Andale Sans UI;Times New Roman"/>
          <w:sz w:val="18"/>
          <w:szCs w:val="18"/>
        </w:rPr>
        <w:t> Закона о контрактной системе в реестре участников закупок, аккредитованных на электронной площадке.</w:t>
      </w:r>
    </w:p>
    <w:p w:rsidR="00D934D8" w:rsidRPr="00D934D8" w:rsidRDefault="00D934D8" w:rsidP="00D934D8">
      <w:pPr>
        <w:rPr>
          <w:rFonts w:eastAsia="Andale Sans UI;Times New Roman"/>
          <w:sz w:val="18"/>
          <w:szCs w:val="18"/>
        </w:rPr>
      </w:pPr>
      <w:r w:rsidRPr="00D934D8">
        <w:rPr>
          <w:rFonts w:eastAsia="Andale Sans UI;Times New Roman"/>
          <w:sz w:val="18"/>
          <w:szCs w:val="18"/>
        </w:rPr>
        <w:t>4.1.6. В течение одного часа с момента получения заявки на участие в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D934D8" w:rsidRPr="00D934D8" w:rsidRDefault="00D934D8" w:rsidP="00D934D8">
      <w:pPr>
        <w:rPr>
          <w:rFonts w:eastAsia="Andale Sans UI;Times New Roman"/>
          <w:sz w:val="18"/>
          <w:szCs w:val="18"/>
        </w:rPr>
      </w:pPr>
      <w:r w:rsidRPr="00D934D8">
        <w:rPr>
          <w:rFonts w:eastAsia="Andale Sans UI;Times New Roman"/>
          <w:sz w:val="18"/>
          <w:szCs w:val="18"/>
        </w:rPr>
        <w:t>4.1.7. Участник аукциона вправе подать только одну заявку на участие в таком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4.1.8.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4.1.9. 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4.1.10.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4.2. Обеспечение заявок на участие в аукционе </w:t>
      </w:r>
    </w:p>
    <w:p w:rsidR="00D934D8" w:rsidRPr="00D934D8" w:rsidRDefault="00D934D8" w:rsidP="00D934D8">
      <w:pPr>
        <w:rPr>
          <w:rFonts w:eastAsia="Andale Sans UI;Times New Roman"/>
          <w:sz w:val="18"/>
          <w:szCs w:val="18"/>
        </w:rPr>
      </w:pPr>
      <w:r w:rsidRPr="00D934D8">
        <w:rPr>
          <w:rFonts w:eastAsia="Andale Sans UI;Times New Roman"/>
          <w:sz w:val="18"/>
          <w:szCs w:val="18"/>
        </w:rPr>
        <w:t>4.2.1. Заказчик устанавливает требование к обеспечению заявок на участие в аукционе при условии, что начальная (максимальная) цена контракта превышает один миллион рублей</w:t>
      </w:r>
      <w:r w:rsidRPr="00D934D8">
        <w:rPr>
          <w:rFonts w:eastAsia="Andale Sans UI;Times New Roman"/>
          <w:sz w:val="18"/>
          <w:szCs w:val="18"/>
        </w:rPr>
        <w:footnoteReference w:id="5"/>
      </w:r>
      <w:r w:rsidRPr="00D934D8">
        <w:rPr>
          <w:rFonts w:eastAsia="Andale Sans UI;Times New Roman"/>
          <w:sz w:val="18"/>
          <w:szCs w:val="18"/>
        </w:rPr>
        <w:t xml:space="preserve">. Размер обеспечения заявки на участие в аукционе указан в Разделе 2 «ИНФОРМАЦИОННАЯ КАРТА ЭЛЕКТРОННОГО АУКЦИОНА». </w:t>
      </w:r>
    </w:p>
    <w:p w:rsidR="00D934D8" w:rsidRPr="00D934D8" w:rsidRDefault="00D934D8" w:rsidP="00D934D8">
      <w:pPr>
        <w:rPr>
          <w:rFonts w:eastAsia="Andale Sans UI;Times New Roman"/>
          <w:sz w:val="18"/>
          <w:szCs w:val="18"/>
        </w:rPr>
      </w:pPr>
      <w:r w:rsidRPr="00D934D8">
        <w:rPr>
          <w:rFonts w:eastAsia="Andale Sans UI;Times New Roman"/>
          <w:sz w:val="18"/>
          <w:szCs w:val="18"/>
        </w:rPr>
        <w:t>4.2.2. Обеспечение заявки на участие в аукционе может предоставляться участником аукциона в виде денежных средств или банковской гарантии. Выбор способа обеспечения заявки на участие в конкурсе или аукционе осуществляется участником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4.2.3. Банковская гарантия, выданная участнику аукциона банком для целей обеспечения заявки на участие в аукционе, должна соответствовать требованиям </w:t>
      </w:r>
      <w:hyperlink r:id="rId431" w:anchor="/document/70353464/entry/45" w:history="1">
        <w:r w:rsidRPr="00D934D8">
          <w:rPr>
            <w:rFonts w:eastAsia="Andale Sans UI;Times New Roman"/>
            <w:sz w:val="18"/>
            <w:szCs w:val="18"/>
          </w:rPr>
          <w:t>статьи 45</w:t>
        </w:r>
      </w:hyperlink>
      <w:r w:rsidRPr="00D934D8">
        <w:rPr>
          <w:rFonts w:eastAsia="Andale Sans UI;Times New Roman"/>
          <w:sz w:val="18"/>
          <w:szCs w:val="18"/>
        </w:rP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934D8" w:rsidRPr="00D934D8" w:rsidRDefault="00D934D8" w:rsidP="00D934D8">
      <w:pPr>
        <w:rPr>
          <w:rFonts w:eastAsia="Andale Sans UI;Times New Roman"/>
          <w:sz w:val="18"/>
          <w:szCs w:val="18"/>
        </w:rPr>
      </w:pPr>
      <w:r w:rsidRPr="00D934D8">
        <w:rPr>
          <w:rFonts w:eastAsia="Andale Sans UI;Times New Roman"/>
          <w:sz w:val="18"/>
          <w:szCs w:val="18"/>
        </w:rPr>
        <w:t>4.2.4. Требование об обеспечении заявки на участие в аукционе в равной мере относится ко всем участникам аукциона, за исключением государственных, муниципальных учреждений, которые не предоставляют обеспечение подаваемых ими заявок на участие в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4.2.5. Блокирование денежных средств, внесенных в качестве обеспечения заявки на участие в аукционе на специальном счете участника закупки, осуществленное в соответствии с </w:t>
      </w:r>
      <w:hyperlink r:id="rId432" w:history="1">
        <w:r w:rsidRPr="00D934D8">
          <w:rPr>
            <w:rFonts w:eastAsia="Andale Sans UI;Times New Roman"/>
            <w:sz w:val="18"/>
            <w:szCs w:val="18"/>
          </w:rPr>
          <w:t>частью 20</w:t>
        </w:r>
      </w:hyperlink>
      <w:r w:rsidRPr="00D934D8">
        <w:rPr>
          <w:rFonts w:eastAsia="Andale Sans UI;Times New Roman"/>
          <w:sz w:val="18"/>
          <w:szCs w:val="18"/>
        </w:rPr>
        <w:t xml:space="preserve"> статьи 44 Закона о контрактной системе, прекращается в течение не более чем одного рабочего дня с даты наступления одного из следующих случаев:</w:t>
      </w:r>
    </w:p>
    <w:p w:rsidR="00D934D8" w:rsidRPr="00D934D8" w:rsidRDefault="00D934D8" w:rsidP="00D934D8">
      <w:pPr>
        <w:rPr>
          <w:rFonts w:eastAsia="Andale Sans UI;Times New Roman"/>
          <w:sz w:val="18"/>
          <w:szCs w:val="18"/>
        </w:rPr>
      </w:pPr>
      <w:r w:rsidRPr="00D934D8">
        <w:rPr>
          <w:rFonts w:eastAsia="Andale Sans UI;Times New Roman"/>
          <w:sz w:val="18"/>
          <w:szCs w:val="18"/>
        </w:rPr>
        <w:t>1) размещение в единой информационной системе и на электронной площадке протокола подведения итогов аукциона. При этом прекращение блокирования осуществляется в отношении денежных средств всех участников аукциона, за исключением победителя аукциона, блокирование таких денежных средств которого прекращается в случае заключения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2) отмена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3) отклонение заявки участника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4) отзыв заявки участником аукциона до окончания срока подачи заявок;</w:t>
      </w:r>
    </w:p>
    <w:p w:rsidR="00D934D8" w:rsidRPr="00D934D8" w:rsidRDefault="00D934D8" w:rsidP="00D934D8">
      <w:pPr>
        <w:rPr>
          <w:rFonts w:eastAsia="Andale Sans UI;Times New Roman"/>
          <w:sz w:val="18"/>
          <w:szCs w:val="18"/>
        </w:rPr>
      </w:pPr>
      <w:r w:rsidRPr="00D934D8">
        <w:rPr>
          <w:rFonts w:eastAsia="Andale Sans UI;Times New Roman"/>
          <w:sz w:val="18"/>
          <w:szCs w:val="18"/>
        </w:rPr>
        <w:t>5) получение заявки на участие в аукционе после окончания срока подачи заявок;</w:t>
      </w:r>
    </w:p>
    <w:p w:rsidR="00D934D8" w:rsidRPr="00D934D8" w:rsidRDefault="00D934D8" w:rsidP="00D934D8">
      <w:pPr>
        <w:rPr>
          <w:rFonts w:eastAsia="Andale Sans UI;Times New Roman"/>
          <w:sz w:val="18"/>
          <w:szCs w:val="18"/>
        </w:rPr>
      </w:pPr>
      <w:r w:rsidRPr="00D934D8">
        <w:rPr>
          <w:rFonts w:eastAsia="Andale Sans UI;Times New Roman"/>
          <w:sz w:val="18"/>
          <w:szCs w:val="18"/>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r:id="rId433" w:anchor="/document/70353464/entry/319" w:history="1">
        <w:r w:rsidRPr="00D934D8">
          <w:rPr>
            <w:rFonts w:eastAsia="Andale Sans UI;Times New Roman"/>
            <w:sz w:val="18"/>
            <w:szCs w:val="18"/>
          </w:rPr>
          <w:t>частями 9</w:t>
        </w:r>
      </w:hyperlink>
      <w:r w:rsidRPr="00D934D8">
        <w:rPr>
          <w:rFonts w:eastAsia="Andale Sans UI;Times New Roman"/>
          <w:sz w:val="18"/>
          <w:szCs w:val="18"/>
        </w:rPr>
        <w:t> и </w:t>
      </w:r>
      <w:hyperlink r:id="rId434" w:anchor="/document/70353464/entry/31100" w:history="1">
        <w:r w:rsidRPr="00D934D8">
          <w:rPr>
            <w:rFonts w:eastAsia="Andale Sans UI;Times New Roman"/>
            <w:sz w:val="18"/>
            <w:szCs w:val="18"/>
          </w:rPr>
          <w:t>10 статьи 31</w:t>
        </w:r>
      </w:hyperlink>
      <w:r w:rsidRPr="00D934D8">
        <w:rPr>
          <w:rFonts w:eastAsia="Andale Sans UI;Times New Roman"/>
          <w:sz w:val="18"/>
          <w:szCs w:val="18"/>
        </w:rPr>
        <w:t>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4.2.6. Возврат банковской гарантии в случаях, указанных в </w:t>
      </w:r>
      <w:hyperlink r:id="rId435" w:anchor="/document/70353464/entry/448" w:history="1">
        <w:r w:rsidRPr="00D934D8">
          <w:rPr>
            <w:rFonts w:eastAsia="Andale Sans UI;Times New Roman"/>
            <w:sz w:val="18"/>
            <w:szCs w:val="18"/>
          </w:rPr>
          <w:t>части 8</w:t>
        </w:r>
      </w:hyperlink>
      <w:r w:rsidRPr="00D934D8">
        <w:rPr>
          <w:rFonts w:eastAsia="Andale Sans UI;Times New Roman"/>
          <w:sz w:val="18"/>
          <w:szCs w:val="18"/>
        </w:rPr>
        <w:t>  статьи 44 Закона о контрактной системе, заказчиком лицу или гаранту, предоставившим банковскую гарантию, не осуществляется, взыскание по ней не производится.</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4.2.7. Денежные средства, предназначенные для обеспечения заявок, вносятся участниками аукциона на специальные счета, открытые ими в банках, </w:t>
      </w:r>
      <w:hyperlink r:id="rId436" w:history="1">
        <w:r w:rsidRPr="00D934D8">
          <w:rPr>
            <w:rFonts w:eastAsia="Andale Sans UI;Times New Roman"/>
            <w:sz w:val="18"/>
            <w:szCs w:val="18"/>
          </w:rPr>
          <w:t>перечень</w:t>
        </w:r>
      </w:hyperlink>
      <w:r w:rsidRPr="00D934D8">
        <w:rPr>
          <w:rFonts w:eastAsia="Andale Sans UI;Times New Roman"/>
          <w:sz w:val="18"/>
          <w:szCs w:val="18"/>
        </w:rPr>
        <w:t xml:space="preserve"> которых устанавливается Правительством Российской Федерации (далее - специальный счет). </w:t>
      </w:r>
      <w:hyperlink r:id="rId437" w:history="1">
        <w:r w:rsidRPr="00D934D8">
          <w:rPr>
            <w:rFonts w:eastAsia="Andale Sans UI;Times New Roman"/>
            <w:sz w:val="18"/>
            <w:szCs w:val="18"/>
          </w:rPr>
          <w:t>Требования</w:t>
        </w:r>
      </w:hyperlink>
      <w:r w:rsidRPr="00D934D8">
        <w:rPr>
          <w:rFonts w:eastAsia="Andale Sans UI;Times New Roman"/>
          <w:sz w:val="18"/>
          <w:szCs w:val="18"/>
        </w:rPr>
        <w:t xml:space="preserve"> к указанным банкам устанавливаются Правительством Российской Федерации. </w:t>
      </w:r>
    </w:p>
    <w:p w:rsidR="00D934D8" w:rsidRPr="00D934D8" w:rsidRDefault="00D934D8" w:rsidP="00D934D8">
      <w:pPr>
        <w:rPr>
          <w:rFonts w:eastAsia="Andale Sans UI;Times New Roman"/>
          <w:sz w:val="18"/>
          <w:szCs w:val="18"/>
        </w:rPr>
      </w:pPr>
      <w:r w:rsidRPr="00D934D8">
        <w:rPr>
          <w:rFonts w:eastAsia="Andale Sans UI;Times New Roman"/>
          <w:sz w:val="18"/>
          <w:szCs w:val="18"/>
        </w:rPr>
        <w:t>4.2.8.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D934D8" w:rsidRPr="00D934D8" w:rsidRDefault="00D934D8" w:rsidP="00D934D8">
      <w:pPr>
        <w:rPr>
          <w:rFonts w:eastAsia="Andale Sans UI;Times New Roman"/>
          <w:sz w:val="18"/>
          <w:szCs w:val="18"/>
        </w:rPr>
      </w:pPr>
      <w:r w:rsidRPr="00D934D8">
        <w:rPr>
          <w:rFonts w:eastAsia="Andale Sans UI;Times New Roman"/>
          <w:sz w:val="18"/>
          <w:szCs w:val="18"/>
        </w:rPr>
        <w:t>1) блокирование и прекращение блокирования денежных средств в соответствии с требованиями пункта 4.2 настоящего Раздела. Такое блокирование заключается в ограничении прав участника аукциона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пункта 4.2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2) перечисление в случаях, предусмотренных пунктом 4.2 настоящего Раздела, денежных средств в размере обеспечения соответствующей заявки:</w:t>
      </w:r>
    </w:p>
    <w:p w:rsidR="00D934D8" w:rsidRPr="00D934D8" w:rsidRDefault="00D934D8" w:rsidP="00D934D8">
      <w:pPr>
        <w:rPr>
          <w:rFonts w:eastAsia="Andale Sans UI;Times New Roman"/>
          <w:sz w:val="18"/>
          <w:szCs w:val="18"/>
        </w:rPr>
      </w:pPr>
      <w:r w:rsidRPr="00D934D8">
        <w:rPr>
          <w:rFonts w:eastAsia="Andale Sans UI;Times New Roman"/>
          <w:sz w:val="18"/>
          <w:szCs w:val="18"/>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D934D8" w:rsidRPr="00D934D8" w:rsidRDefault="00D934D8" w:rsidP="00D934D8">
      <w:pPr>
        <w:rPr>
          <w:rFonts w:eastAsia="Andale Sans UI;Times New Roman"/>
          <w:sz w:val="18"/>
          <w:szCs w:val="18"/>
        </w:rPr>
      </w:pPr>
      <w:r w:rsidRPr="00D934D8">
        <w:rPr>
          <w:rFonts w:eastAsia="Andale Sans UI;Times New Roman"/>
          <w:sz w:val="18"/>
          <w:szCs w:val="18"/>
        </w:rPr>
        <w:t>б) в соответствующий бюджет бюджетной системы Российской Федерации.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4.2.9. </w:t>
      </w:r>
      <w:hyperlink r:id="rId438" w:history="1">
        <w:r w:rsidRPr="00D934D8">
          <w:rPr>
            <w:rFonts w:eastAsia="Andale Sans UI;Times New Roman"/>
            <w:sz w:val="18"/>
            <w:szCs w:val="18"/>
          </w:rPr>
          <w:t>Требования</w:t>
        </w:r>
      </w:hyperlink>
      <w:r w:rsidRPr="00D934D8">
        <w:rPr>
          <w:rFonts w:eastAsia="Andale Sans UI;Times New Roman"/>
          <w:sz w:val="18"/>
          <w:szCs w:val="18"/>
        </w:rPr>
        <w:t xml:space="preserve"> к договору специального счета, к порядку использования имеющегося у участника аукциона банковского счета в качестве специального счета устанавливаются Правительством Российской Федерации.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4.2.10. Блокирование денежных средств в целях обеспечения заявки на участие в аукционе на специальном счете участника аукциона прекращается банком в соответствии с требованиями, установленными в соответствии с частью 2 статьи 24.1 Закона о контрактной системе, на основании соответствующей информации, полученной от оператора электронной площадки, в случаях, предусмотренных ст. 44 Закона о контрактной системе, и в порядке, определенном в соответствии с частью 2 статьи 24.1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4.2.11.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аукциона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439" w:anchor="/document/70353464/entry/104" w:history="1">
        <w:r w:rsidRPr="00D934D8">
          <w:rPr>
            <w:rFonts w:eastAsia="Andale Sans UI;Times New Roman"/>
            <w:sz w:val="18"/>
            <w:szCs w:val="18"/>
          </w:rPr>
          <w:t>статьей 104</w:t>
        </w:r>
      </w:hyperlink>
      <w:r w:rsidRPr="00D934D8">
        <w:rPr>
          <w:rFonts w:eastAsia="Andale Sans UI;Times New Roman"/>
          <w:sz w:val="18"/>
          <w:szCs w:val="18"/>
        </w:rPr>
        <w:t xml:space="preserve">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4.2.12. Обеспечение заявки на участие в аукционе возможно путем блокирования денежных средств при наличии на специальном счете участника аукциона незаблокированных денежных средств в размере, предусмотренном Разделом 2 «ИНФОРМАЦИОННАЯ КАРТА ЭЛЕКТРОННОГО АУКЦИОНА», либо путем предоставления банковской гарантии в порядке, определенном в соответствии с </w:t>
      </w:r>
      <w:hyperlink r:id="rId440" w:anchor="/document/70353464/entry/4429" w:history="1">
        <w:r w:rsidRPr="00D934D8">
          <w:rPr>
            <w:rFonts w:eastAsia="Andale Sans UI;Times New Roman"/>
            <w:sz w:val="18"/>
            <w:szCs w:val="18"/>
          </w:rPr>
          <w:t>частью 29</w:t>
        </w:r>
      </w:hyperlink>
      <w:r w:rsidRPr="00D934D8">
        <w:rPr>
          <w:rFonts w:eastAsia="Andale Sans UI;Times New Roman"/>
          <w:sz w:val="18"/>
          <w:szCs w:val="18"/>
        </w:rPr>
        <w:t>  статьи 44 Закона о контрактной системе, информация о которой включена в реестры банковских гарантий, предусмотренные </w:t>
      </w:r>
      <w:hyperlink r:id="rId441" w:anchor="/document/70353464/entry/45" w:history="1">
        <w:r w:rsidRPr="00D934D8">
          <w:rPr>
            <w:rFonts w:eastAsia="Andale Sans UI;Times New Roman"/>
            <w:sz w:val="18"/>
            <w:szCs w:val="18"/>
          </w:rPr>
          <w:t>статьей 45</w:t>
        </w:r>
      </w:hyperlink>
      <w:r w:rsidRPr="00D934D8">
        <w:rPr>
          <w:rFonts w:eastAsia="Andale Sans UI;Times New Roman"/>
          <w:sz w:val="18"/>
          <w:szCs w:val="18"/>
        </w:rPr>
        <w:t>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4.2.13. Подачей заявки на участие в аукционе участник аукциона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442" w:anchor="/document/70353464/entry/45" w:history="1">
        <w:r w:rsidRPr="00D934D8">
          <w:rPr>
            <w:rFonts w:eastAsia="Andale Sans UI;Times New Roman"/>
            <w:sz w:val="18"/>
            <w:szCs w:val="18"/>
          </w:rPr>
          <w:t>статьей 45</w:t>
        </w:r>
      </w:hyperlink>
      <w:r w:rsidRPr="00D934D8">
        <w:rPr>
          <w:rFonts w:eastAsia="Andale Sans UI;Times New Roman"/>
          <w:sz w:val="18"/>
          <w:szCs w:val="18"/>
        </w:rPr>
        <w:t> Закона о контрактной системе, информации о банковской гарантии, выданной участнику аукциона для обеспечения заявки на участие в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D934D8" w:rsidRPr="00D934D8" w:rsidRDefault="00D934D8" w:rsidP="00D934D8">
      <w:pPr>
        <w:rPr>
          <w:sz w:val="18"/>
          <w:szCs w:val="18"/>
        </w:rPr>
      </w:pPr>
      <w:r w:rsidRPr="00D934D8">
        <w:rPr>
          <w:sz w:val="18"/>
          <w:szCs w:val="18"/>
        </w:rPr>
        <w:t>4.2.14. В течение одного часа с даты и времени окончания срока подачи заявок на участие в аукционе оператор электронной площадки направляет в банк информацию об участнике аукциона и размере денежных средств, необходимом для обеспечения заявки, за исключением случая наличия в реестрах банковских гарантий, предусмотренных </w:t>
      </w:r>
      <w:hyperlink r:id="rId443" w:anchor="/document/70353464/entry/45" w:history="1">
        <w:r w:rsidRPr="00D934D8">
          <w:rPr>
            <w:sz w:val="18"/>
            <w:szCs w:val="18"/>
          </w:rPr>
          <w:t>статьей 45</w:t>
        </w:r>
      </w:hyperlink>
      <w:r w:rsidRPr="00D934D8">
        <w:rPr>
          <w:sz w:val="18"/>
          <w:szCs w:val="18"/>
        </w:rPr>
        <w:t> Закона о контрактной системе, информации о банковской гарантии, выданной участнику аукциона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аукциона в размере обеспечения соответствующей заявки. При этом в случае отсутствия на специальном счете участника аукциона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D934D8" w:rsidRPr="00D934D8" w:rsidRDefault="00D934D8" w:rsidP="00D934D8">
      <w:pPr>
        <w:rPr>
          <w:sz w:val="18"/>
          <w:szCs w:val="18"/>
        </w:rPr>
      </w:pPr>
      <w:r w:rsidRPr="00D934D8">
        <w:rPr>
          <w:sz w:val="18"/>
          <w:szCs w:val="18"/>
        </w:rPr>
        <w:t>1) на специальном счете участника аукциона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D934D8" w:rsidRPr="00D934D8" w:rsidRDefault="00D934D8" w:rsidP="00D934D8">
      <w:pPr>
        <w:rPr>
          <w:sz w:val="18"/>
          <w:szCs w:val="18"/>
        </w:rPr>
      </w:pPr>
      <w:r w:rsidRPr="00D934D8">
        <w:rPr>
          <w:sz w:val="18"/>
          <w:szCs w:val="18"/>
        </w:rPr>
        <w:t>2) в реестрах банковских гарантий, предусмотренных </w:t>
      </w:r>
      <w:hyperlink r:id="rId444" w:anchor="/document/70353464/entry/45" w:history="1">
        <w:r w:rsidRPr="00D934D8">
          <w:rPr>
            <w:sz w:val="18"/>
            <w:szCs w:val="18"/>
          </w:rPr>
          <w:t>статьей 45</w:t>
        </w:r>
      </w:hyperlink>
      <w:r w:rsidRPr="00D934D8">
        <w:rPr>
          <w:sz w:val="18"/>
          <w:szCs w:val="18"/>
        </w:rPr>
        <w:t> Закона о контрактной системе, отсутствует информация о банковской гарантии, выданной участнику аукциона банком для целей обеспечения заявки.</w:t>
      </w:r>
    </w:p>
    <w:p w:rsidR="00D934D8" w:rsidRPr="00D934D8" w:rsidRDefault="00D934D8" w:rsidP="00D934D8">
      <w:pPr>
        <w:rPr>
          <w:sz w:val="18"/>
          <w:szCs w:val="18"/>
        </w:rPr>
      </w:pPr>
      <w:r w:rsidRPr="00D934D8">
        <w:rPr>
          <w:rFonts w:eastAsia="Andale Sans UI;Times New Roman"/>
          <w:sz w:val="18"/>
          <w:szCs w:val="18"/>
        </w:rPr>
        <w:t xml:space="preserve">4.2.15. </w:t>
      </w:r>
      <w:r w:rsidRPr="00D934D8">
        <w:rPr>
          <w:sz w:val="18"/>
          <w:szCs w:val="18"/>
        </w:rPr>
        <w:t xml:space="preserve">В случае отзыва заявки на участие в аукционе в порядке, установленном  </w:t>
      </w:r>
      <w:hyperlink r:id="rId445" w:anchor="/document/70353464/entry/699" w:history="1">
        <w:r w:rsidRPr="00D934D8">
          <w:rPr>
            <w:sz w:val="18"/>
            <w:szCs w:val="18"/>
          </w:rPr>
          <w:t>частью 9 статьи 69</w:t>
        </w:r>
      </w:hyperlink>
      <w:r w:rsidRPr="00D934D8">
        <w:rPr>
          <w:sz w:val="18"/>
          <w:szCs w:val="18"/>
        </w:rPr>
        <w:t> Закона о контрактной системе,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r:id="rId446" w:anchor="/document/70353464/entry/4420" w:history="1">
        <w:r w:rsidRPr="00D934D8">
          <w:rPr>
            <w:sz w:val="18"/>
            <w:szCs w:val="18"/>
          </w:rPr>
          <w:t>частью 20</w:t>
        </w:r>
      </w:hyperlink>
      <w:r w:rsidRPr="00D934D8">
        <w:rPr>
          <w:sz w:val="18"/>
          <w:szCs w:val="18"/>
        </w:rPr>
        <w:t>  статьи 44 Закона о контрактной системе блокирование денежных средств на специальном счете участника аукциона в размере обеспечения указанной заявки.</w:t>
      </w:r>
    </w:p>
    <w:p w:rsidR="00D934D8" w:rsidRPr="00D934D8" w:rsidRDefault="00D934D8" w:rsidP="00D934D8">
      <w:pPr>
        <w:rPr>
          <w:rFonts w:eastAsia="Andale Sans UI;Times New Roman"/>
          <w:sz w:val="18"/>
          <w:szCs w:val="18"/>
        </w:rPr>
      </w:pPr>
      <w:r w:rsidRPr="00D934D8">
        <w:rPr>
          <w:rFonts w:eastAsia="Andale Sans UI;Times New Roman"/>
          <w:sz w:val="18"/>
          <w:szCs w:val="18"/>
        </w:rPr>
        <w:t>4.2.16. Оператор электронной площадки в течение одного рабочего дня, следующего после даты получения протокола, указанного в </w:t>
      </w:r>
      <w:hyperlink r:id="rId447" w:anchor="/document/70353464/entry/676" w:history="1">
        <w:r w:rsidRPr="00D934D8">
          <w:rPr>
            <w:rFonts w:eastAsia="Andale Sans UI;Times New Roman"/>
            <w:sz w:val="18"/>
            <w:szCs w:val="18"/>
          </w:rPr>
          <w:t>части 6 статьи 67</w:t>
        </w:r>
      </w:hyperlink>
      <w:r w:rsidRPr="00D934D8">
        <w:rPr>
          <w:rFonts w:eastAsia="Andale Sans UI;Times New Roman"/>
          <w:sz w:val="18"/>
          <w:szCs w:val="18"/>
        </w:rPr>
        <w:t> Закона о контрактной системе, направляет в банк информацию об отказе участнику аукциона в допуске к участию в аукционе. Банк в течение одного рабочего дня с момента получения указанной информации прекращает осуществленное в соответствии с </w:t>
      </w:r>
      <w:hyperlink r:id="rId448" w:anchor="/document/70353464/entry/4420" w:history="1">
        <w:r w:rsidRPr="00D934D8">
          <w:rPr>
            <w:rFonts w:eastAsia="Andale Sans UI;Times New Roman"/>
            <w:sz w:val="18"/>
            <w:szCs w:val="18"/>
          </w:rPr>
          <w:t>частью 20</w:t>
        </w:r>
      </w:hyperlink>
      <w:r w:rsidRPr="00D934D8">
        <w:rPr>
          <w:rFonts w:eastAsia="Andale Sans UI;Times New Roman"/>
          <w:sz w:val="18"/>
          <w:szCs w:val="18"/>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4.2.17. В случае, если участник аукциона не принял участия в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r:id="rId449" w:anchor="/document/70353464/entry/4420" w:history="1">
        <w:r w:rsidRPr="00D934D8">
          <w:rPr>
            <w:rFonts w:eastAsia="Andale Sans UI;Times New Roman"/>
            <w:sz w:val="18"/>
            <w:szCs w:val="18"/>
          </w:rPr>
          <w:t>частью 20</w:t>
        </w:r>
      </w:hyperlink>
      <w:r w:rsidRPr="00D934D8">
        <w:rPr>
          <w:rFonts w:eastAsia="Andale Sans UI;Times New Roman"/>
          <w:sz w:val="18"/>
          <w:szCs w:val="18"/>
        </w:rPr>
        <w:t> статьи 44 Закона о контрактной системе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4.2.18. В течение одного рабочего дня с даты размещения на электронной площадке указанного в </w:t>
      </w:r>
      <w:hyperlink r:id="rId450" w:anchor="/document/70353464/entry/698" w:history="1">
        <w:r w:rsidRPr="00D934D8">
          <w:rPr>
            <w:rFonts w:eastAsia="Andale Sans UI;Times New Roman"/>
            <w:sz w:val="18"/>
            <w:szCs w:val="18"/>
          </w:rPr>
          <w:t>части 8 статьи 69</w:t>
        </w:r>
      </w:hyperlink>
      <w:r w:rsidRPr="00D934D8">
        <w:rPr>
          <w:rFonts w:eastAsia="Andale Sans UI;Times New Roman"/>
          <w:sz w:val="18"/>
          <w:szCs w:val="18"/>
        </w:rPr>
        <w:t> Закона о контрактной системе протокола оператор электронной площадки направляет в банк информацию об участнике аукциона (за исключением участника аукциона, указанного в </w:t>
      </w:r>
      <w:hyperlink r:id="rId451" w:anchor="/document/70353464/entry/4427" w:history="1">
        <w:r w:rsidRPr="00D934D8">
          <w:rPr>
            <w:rFonts w:eastAsia="Andale Sans UI;Times New Roman"/>
            <w:sz w:val="18"/>
            <w:szCs w:val="18"/>
          </w:rPr>
          <w:t>части 27</w:t>
        </w:r>
      </w:hyperlink>
      <w:r w:rsidRPr="00D934D8">
        <w:rPr>
          <w:rFonts w:eastAsia="Andale Sans UI;Times New Roman"/>
          <w:sz w:val="18"/>
          <w:szCs w:val="18"/>
        </w:rPr>
        <w:t>  статьи 44 Закона о контрактной системе),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r:id="rId452" w:anchor="/document/70353464/entry/4420" w:history="1">
        <w:r w:rsidRPr="00D934D8">
          <w:rPr>
            <w:rFonts w:eastAsia="Andale Sans UI;Times New Roman"/>
            <w:sz w:val="18"/>
            <w:szCs w:val="18"/>
          </w:rPr>
          <w:t>частью 20</w:t>
        </w:r>
      </w:hyperlink>
      <w:r w:rsidRPr="00D934D8">
        <w:rPr>
          <w:rFonts w:eastAsia="Andale Sans UI;Times New Roman"/>
          <w:sz w:val="18"/>
          <w:szCs w:val="18"/>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закупке.</w:t>
      </w:r>
    </w:p>
    <w:p w:rsidR="00D934D8" w:rsidRPr="00D934D8" w:rsidRDefault="00D934D8" w:rsidP="00D934D8">
      <w:pPr>
        <w:rPr>
          <w:rFonts w:eastAsia="Andale Sans UI;Times New Roman"/>
          <w:sz w:val="18"/>
          <w:szCs w:val="18"/>
        </w:rPr>
      </w:pPr>
      <w:r w:rsidRPr="00D934D8">
        <w:rPr>
          <w:rFonts w:eastAsia="Andale Sans UI;Times New Roman"/>
          <w:sz w:val="18"/>
          <w:szCs w:val="18"/>
        </w:rPr>
        <w:t>4.2.19. Денежные средства, которые находятся на специальном счете участника аукциона, могут использоваться для целей обеспечения заявок только данного участника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4.2.20.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аукциона.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5.</w:t>
      </w:r>
      <w:r w:rsidRPr="00D934D8">
        <w:rPr>
          <w:rFonts w:eastAsia="Andale Sans UI;Times New Roman"/>
          <w:sz w:val="18"/>
          <w:szCs w:val="18"/>
        </w:rPr>
        <w:tab/>
        <w:t>РАССМОТРЕНИЕ ЗАЯВОК на участие в аукционе И ПРОВЕДЕНИЕ АУКЦИОНА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5.1.</w:t>
      </w:r>
      <w:r w:rsidRPr="00D934D8">
        <w:rPr>
          <w:rFonts w:eastAsia="Andale Sans UI;Times New Roman"/>
          <w:sz w:val="18"/>
          <w:szCs w:val="18"/>
        </w:rPr>
        <w:tab/>
        <w:t>Рассмотрение первых частей заявок на участие в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5.1.1. Аукционная комиссия проверяет первые части заявок на участие в аукционе, содержащие информацию, предусмотренную подпунктом 3.2.2 настоящего Раздела, на соответствие требованиям, установленным документацией о таком аукционе в отношении закупаемых товаров, работ, услуг.</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5.1.2.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r:id="rId453" w:history="1">
        <w:r w:rsidRPr="00D934D8">
          <w:rPr>
            <w:rFonts w:eastAsia="Andale Sans UI;Times New Roman"/>
            <w:sz w:val="18"/>
            <w:szCs w:val="18"/>
          </w:rPr>
          <w:t>частью 2 статьи 63</w:t>
        </w:r>
      </w:hyperlink>
      <w:r w:rsidRPr="00D934D8">
        <w:rPr>
          <w:rFonts w:eastAsia="Andale Sans UI;Times New Roman"/>
          <w:sz w:val="18"/>
          <w:szCs w:val="18"/>
        </w:rPr>
        <w:t xml:space="preserve"> Закона о контрактной системе, при котором такой срок не может превышать один рабочий день с даты окончания срока подачи указанных заявок.</w:t>
      </w:r>
    </w:p>
    <w:p w:rsidR="00D934D8" w:rsidRPr="00D934D8" w:rsidRDefault="00D934D8" w:rsidP="00D934D8">
      <w:pPr>
        <w:rPr>
          <w:rFonts w:eastAsia="Andale Sans UI;Times New Roman"/>
          <w:sz w:val="18"/>
          <w:szCs w:val="18"/>
        </w:rPr>
      </w:pPr>
      <w:r w:rsidRPr="00D934D8">
        <w:rPr>
          <w:rFonts w:eastAsia="Andale Sans UI;Times New Roman"/>
          <w:sz w:val="18"/>
          <w:szCs w:val="18"/>
        </w:rPr>
        <w:t>5.1.3. По результатам рассмотрения первых частей заявок на участие в аукционе, содержащих информацию, предусмотренную подпунктом 3.2.2 настоящего Раздела, аукционная комиссия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 в порядке и по основаниям, которые предусмотрены подпунктом 5.1.4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5.1.4. Участник аукциона не допускается к участию в нем в случае:</w:t>
      </w:r>
    </w:p>
    <w:p w:rsidR="00D934D8" w:rsidRPr="00D934D8" w:rsidRDefault="00D934D8" w:rsidP="00D934D8">
      <w:pPr>
        <w:rPr>
          <w:rFonts w:eastAsia="Andale Sans UI;Times New Roman"/>
          <w:sz w:val="18"/>
          <w:szCs w:val="18"/>
        </w:rPr>
      </w:pPr>
      <w:r w:rsidRPr="00D934D8">
        <w:rPr>
          <w:rFonts w:eastAsia="Andale Sans UI;Times New Roman"/>
          <w:sz w:val="18"/>
          <w:szCs w:val="18"/>
        </w:rPr>
        <w:t>1) непредоставления информации, предусмотренной подпунктом 3.2.2 настоящего Раздела, или предоставления недостоверной информации;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2) несоответствия информации, предусмотренной подпунктом 3.2.2 настоящего Раздела, требованиям документации о таком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5.1.5. По результатам рассмотрения первых частей заявок на участие в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D934D8" w:rsidRPr="00D934D8" w:rsidRDefault="00D934D8" w:rsidP="00D934D8">
      <w:pPr>
        <w:rPr>
          <w:rFonts w:eastAsia="Andale Sans UI;Times New Roman"/>
          <w:sz w:val="18"/>
          <w:szCs w:val="18"/>
        </w:rPr>
      </w:pPr>
      <w:r w:rsidRPr="00D934D8">
        <w:rPr>
          <w:rFonts w:eastAsia="Andale Sans UI;Times New Roman"/>
          <w:sz w:val="18"/>
          <w:szCs w:val="18"/>
        </w:rPr>
        <w:t>1) об идентификационных номерах заявок на участие в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2) о допуске участника закупки, подавшего заявку на участие в аукционе, которой присвоен соответствующий идентификационный номер, к участию в аукционе и признании этого участника закупки участником аукциона или об отказе в допуске к участию в аукционе с обоснованием этого решения, в том числе с указанием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4) о наличии среди предложений участников аукциона, признанных участниками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Разделе 2 «ИНФОРМАЦИОННАЯ КАРТА ЭЛЕКТРОННОГО АУКЦИОНА» в соответствии со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34D8" w:rsidRPr="00D934D8" w:rsidRDefault="00D934D8" w:rsidP="00D934D8">
      <w:pPr>
        <w:rPr>
          <w:rFonts w:eastAsia="Andale Sans UI;Times New Roman"/>
          <w:sz w:val="18"/>
          <w:szCs w:val="18"/>
        </w:rPr>
      </w:pPr>
      <w:r w:rsidRPr="00D934D8">
        <w:rPr>
          <w:rFonts w:eastAsia="Andale Sans UI;Times New Roman"/>
          <w:sz w:val="18"/>
          <w:szCs w:val="18"/>
        </w:rPr>
        <w:t>5.1.6. Указанный в подпункте 5.1.5 настоящего Раздела протокол не позднее даты окончания срока рассмотрения заявок на участие в аукционе направляется заказчиком оператору электронной площадки и размещается в единой информационной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5.1.7. В случае, если по результатам рассмотрения первых частей заявок на участие в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подпункте 5.1.5 настоящего Раздела, вносится информация о признании такого аукциона несостоявшимся.</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5.1.8. В течение одного часа с момента поступления оператору электронной площадки указанного в подпункте 5.1.5 настоящего Раздела протокола оператор электронной площадки обязан направить каждому участнику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аукциона, признанных участниками аукциона, предложений о поставке товаров российского происхождения в случае, если Разделом 2 «ИНФОРМАЦИОННАЯ КАРТА ЭЛЕКТРОННОГО АУКЦИОНА» установлены условия, запреты, ограничения допуска товаров, происходящих из </w:t>
      </w:r>
      <w:r w:rsidRPr="00D934D8">
        <w:rPr>
          <w:rFonts w:eastAsia="Andale Sans UI;Times New Roman"/>
          <w:sz w:val="18"/>
          <w:szCs w:val="18"/>
        </w:rPr>
        <w:lastRenderedPageBreak/>
        <w:t>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Закона о контрактной системе. В случае, если аукционной комиссией принято решение об отказе в допуске к участию в аукционе его участника, уведомление об этом решении должно содержать обоснование его принятия, в том числе с указанием положений документации об аукционе, которым не соответствует данная заявка, предложений, содержащихся в данной заявке, которые не соответствуют требованиям документации об аукционе, а также положений федеральных законов и иных нормативных правовых актов РФ, нарушение которых послужило основанием для принятия этого решения об отказе.</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5.1.9. Участник закупки, первая часть заявки на участие в электронном аукционе которого в соответствии с </w:t>
      </w:r>
      <w:hyperlink r:id="rId454" w:history="1">
        <w:r w:rsidRPr="00D934D8">
          <w:rPr>
            <w:rFonts w:eastAsia="Andale Sans UI;Times New Roman"/>
            <w:sz w:val="18"/>
            <w:szCs w:val="18"/>
          </w:rPr>
          <w:t>частью 3.1 статьи 66</w:t>
        </w:r>
      </w:hyperlink>
      <w:r w:rsidRPr="00D934D8">
        <w:rPr>
          <w:rFonts w:eastAsia="Andale Sans UI;Times New Roman"/>
          <w:sz w:val="18"/>
          <w:szCs w:val="18"/>
        </w:rPr>
        <w:t xml:space="preserve"> Закона о контрактной системе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r:id="rId455" w:history="1">
        <w:r w:rsidRPr="00D934D8">
          <w:rPr>
            <w:rFonts w:eastAsia="Andale Sans UI;Times New Roman"/>
            <w:sz w:val="18"/>
            <w:szCs w:val="18"/>
          </w:rPr>
          <w:t>частью 11 статьи 66</w:t>
        </w:r>
      </w:hyperlink>
      <w:r w:rsidRPr="00D934D8">
        <w:rPr>
          <w:rFonts w:eastAsia="Andale Sans UI;Times New Roman"/>
          <w:sz w:val="18"/>
          <w:szCs w:val="18"/>
        </w:rPr>
        <w:t xml:space="preserve"> Закона о контрактной системе, считается допущенным к участию в электронном аукционе. Оформление протокола, предусмотренного </w:t>
      </w:r>
      <w:hyperlink r:id="rId456" w:history="1">
        <w:r w:rsidRPr="00D934D8">
          <w:rPr>
            <w:rFonts w:eastAsia="Andale Sans UI;Times New Roman"/>
            <w:sz w:val="18"/>
            <w:szCs w:val="18"/>
          </w:rPr>
          <w:t>частью 6</w:t>
        </w:r>
      </w:hyperlink>
      <w:r w:rsidRPr="00D934D8">
        <w:rPr>
          <w:rFonts w:eastAsia="Andale Sans UI;Times New Roman"/>
          <w:sz w:val="18"/>
          <w:szCs w:val="18"/>
        </w:rPr>
        <w:t xml:space="preserve"> статьи 67 Закона о контрактной системе, не требуется.</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5.2.</w:t>
      </w:r>
      <w:r w:rsidRPr="00D934D8">
        <w:rPr>
          <w:rFonts w:eastAsia="Andale Sans UI;Times New Roman"/>
          <w:sz w:val="18"/>
          <w:szCs w:val="18"/>
        </w:rPr>
        <w:tab/>
        <w:t xml:space="preserve">Порядок проведения аукциона </w:t>
      </w:r>
    </w:p>
    <w:p w:rsidR="00D934D8" w:rsidRPr="00D934D8" w:rsidRDefault="00D934D8" w:rsidP="00D934D8">
      <w:pPr>
        <w:rPr>
          <w:rFonts w:eastAsia="Andale Sans UI;Times New Roman"/>
          <w:sz w:val="18"/>
          <w:szCs w:val="18"/>
        </w:rPr>
      </w:pPr>
      <w:r w:rsidRPr="00D934D8">
        <w:rPr>
          <w:rFonts w:eastAsia="Andale Sans UI;Times New Roman"/>
          <w:sz w:val="18"/>
          <w:szCs w:val="18"/>
        </w:rPr>
        <w:t>5.2.1.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D934D8" w:rsidRPr="00D934D8" w:rsidRDefault="00D934D8" w:rsidP="00D934D8">
      <w:pPr>
        <w:rPr>
          <w:rFonts w:eastAsia="Andale Sans UI;Times New Roman"/>
          <w:sz w:val="18"/>
          <w:szCs w:val="18"/>
        </w:rPr>
      </w:pPr>
      <w:r w:rsidRPr="00D934D8">
        <w:rPr>
          <w:rFonts w:eastAsia="Andale Sans UI;Times New Roman"/>
          <w:sz w:val="18"/>
          <w:szCs w:val="18"/>
        </w:rPr>
        <w:t>5.2.2. Аукцион проводится на электронной площадке в указанный в извещении о его проведении и определенный в Разделе 2. «ИНФОРМАЦИОННАЯ КАРТА ЭЛЕКТРОННОГО АУКЦИОНА» с учетом подпункта 5.2.3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934D8" w:rsidRPr="00D934D8" w:rsidRDefault="00D934D8" w:rsidP="00D934D8">
      <w:pPr>
        <w:rPr>
          <w:rFonts w:eastAsia="Andale Sans UI;Times New Roman"/>
          <w:sz w:val="18"/>
          <w:szCs w:val="18"/>
        </w:rPr>
      </w:pPr>
      <w:r w:rsidRPr="00D934D8">
        <w:rPr>
          <w:rFonts w:eastAsia="Andale Sans UI;Times New Roman"/>
          <w:sz w:val="18"/>
          <w:szCs w:val="18"/>
        </w:rPr>
        <w:t>5.2.3. Днем проведения аукциона является рабочий день, следующий за датой окончания срока рассмотрения первых частей заявок на участие в таком аукционе. При этом аукцион в случае включения в документацию о закупке в соответствии с </w:t>
      </w:r>
      <w:hyperlink r:id="rId457"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Закона о контрактной системе проектной документации проводится через четыре часа после окончания срока подачи заявок на участие в указанном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5.2.4. Аукцион проводится путем снижения начальной (максимальной) цены контракта, указанной в извещении о проведении такого аукциона и Разделе 2. «ИНФОРМАЦИОННАЯ КАРТА ЭЛЕКТРОННОГО АУКЦИОНА», в порядке, установленном пунктом 5.2.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5.2.5. В случае, если в соответствии с Законом о контрактной системе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пунктом 5.2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5.2.6.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5.2.7. При проведении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5.2.8. При проведении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подпунктом 5.2.9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5.2.9. При проведении аукциона его участники подают предложения о цене контракта с учетом следующих требований:</w:t>
      </w:r>
    </w:p>
    <w:p w:rsidR="00D934D8" w:rsidRPr="00D934D8" w:rsidRDefault="00D934D8" w:rsidP="00D934D8">
      <w:pPr>
        <w:rPr>
          <w:rFonts w:eastAsia="Andale Sans UI;Times New Roman"/>
          <w:sz w:val="18"/>
          <w:szCs w:val="18"/>
        </w:rPr>
      </w:pPr>
      <w:r w:rsidRPr="00D934D8">
        <w:rPr>
          <w:rFonts w:eastAsia="Andale Sans UI;Times New Roman"/>
          <w:sz w:val="18"/>
          <w:szCs w:val="18"/>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D934D8" w:rsidRPr="00D934D8" w:rsidRDefault="00D934D8" w:rsidP="00D934D8">
      <w:pPr>
        <w:rPr>
          <w:rFonts w:eastAsia="Andale Sans UI;Times New Roman"/>
          <w:sz w:val="18"/>
          <w:szCs w:val="18"/>
        </w:rPr>
      </w:pPr>
      <w:r w:rsidRPr="00D934D8">
        <w:rPr>
          <w:rFonts w:eastAsia="Andale Sans UI;Times New Roman"/>
          <w:sz w:val="18"/>
          <w:szCs w:val="18"/>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5.2.10. От начала проведения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подпунктом 5.2.11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5.2.11. При проведении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D934D8" w:rsidRPr="00D934D8" w:rsidRDefault="00D934D8" w:rsidP="00D934D8">
      <w:pPr>
        <w:rPr>
          <w:rFonts w:eastAsia="Andale Sans UI;Times New Roman"/>
          <w:sz w:val="18"/>
          <w:szCs w:val="18"/>
        </w:rPr>
      </w:pPr>
      <w:r w:rsidRPr="00D934D8">
        <w:rPr>
          <w:rFonts w:eastAsia="Andale Sans UI;Times New Roman"/>
          <w:sz w:val="18"/>
          <w:szCs w:val="18"/>
        </w:rPr>
        <w:t>5.2.12. В течение десяти минут с момента завершения в соответствии с подпунктом 5.2.11 настоящего Раздела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подпункта 5.2.9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5.2.13. Оператор электронной площадки обязан обеспечивать при проведении аукциона конфиденциальность информации о его участниках.</w:t>
      </w:r>
    </w:p>
    <w:p w:rsidR="00D934D8" w:rsidRPr="00D934D8" w:rsidRDefault="00D934D8" w:rsidP="00D934D8">
      <w:pPr>
        <w:rPr>
          <w:rFonts w:eastAsia="Andale Sans UI;Times New Roman"/>
          <w:sz w:val="18"/>
          <w:szCs w:val="18"/>
        </w:rPr>
      </w:pPr>
      <w:r w:rsidRPr="00D934D8">
        <w:rPr>
          <w:rFonts w:eastAsia="Andale Sans UI;Times New Roman"/>
          <w:sz w:val="18"/>
          <w:szCs w:val="18"/>
        </w:rPr>
        <w:t>5.2.14. Во время проведения аукциона оператор электронной площадки обязан отклонить предложения о цене контракта, не соответствующие требованиям, предусмотренным пунктом 5.2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5.2.15. Отклонение оператором электронной площадки предложений о цене контракта по основаниям, не предусмотренным подпунктом 5.2.14 настоящего Раздела, не допускается.</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5.2.16. В случае, если участником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D934D8" w:rsidRPr="00D934D8" w:rsidRDefault="00D934D8" w:rsidP="00D934D8">
      <w:pPr>
        <w:rPr>
          <w:rFonts w:eastAsia="Andale Sans UI;Times New Roman"/>
          <w:sz w:val="18"/>
          <w:szCs w:val="18"/>
        </w:rPr>
      </w:pPr>
      <w:r w:rsidRPr="00D934D8">
        <w:rPr>
          <w:rFonts w:eastAsia="Andale Sans UI;Times New Roman"/>
          <w:sz w:val="18"/>
          <w:szCs w:val="18"/>
        </w:rPr>
        <w:t>5.2.17. В случае проведения в соответствии с подпунктом 5.2.5 настоящего Раздела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D934D8" w:rsidRPr="00D934D8" w:rsidRDefault="00D934D8" w:rsidP="00D934D8">
      <w:pPr>
        <w:rPr>
          <w:rFonts w:eastAsia="Andale Sans UI;Times New Roman"/>
          <w:sz w:val="18"/>
          <w:szCs w:val="18"/>
        </w:rPr>
      </w:pPr>
      <w:r w:rsidRPr="00D934D8">
        <w:rPr>
          <w:rFonts w:eastAsia="Andale Sans UI;Times New Roman"/>
          <w:sz w:val="18"/>
          <w:szCs w:val="18"/>
        </w:rPr>
        <w:t>5.2.18.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D934D8" w:rsidRPr="00D934D8" w:rsidRDefault="00D934D8" w:rsidP="00D934D8">
      <w:pPr>
        <w:rPr>
          <w:rFonts w:eastAsia="Andale Sans UI;Times New Roman"/>
          <w:sz w:val="18"/>
          <w:szCs w:val="18"/>
        </w:rPr>
      </w:pPr>
      <w:r w:rsidRPr="00D934D8">
        <w:rPr>
          <w:rFonts w:eastAsia="Andale Sans UI;Times New Roman"/>
          <w:sz w:val="18"/>
          <w:szCs w:val="18"/>
        </w:rPr>
        <w:t>5.2.19. В течение одного часа после размещения на электронной площадке протокола, указанного в подпункте 5.2.18 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подпунктом 5.2.18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информацию и электронные документы этих участников, предусмотренные частью 11 статьи 24.1 Закона о контрактной системе. При этом при проведении аукциона в случае включения в документацию об аукционе в соответствии с </w:t>
      </w:r>
      <w:hyperlink r:id="rId458" w:anchor="/document/70353464/entry/3318" w:history="1">
        <w:r w:rsidRPr="00D934D8">
          <w:rPr>
            <w:rFonts w:eastAsia="Andale Sans UI;Times New Roman"/>
            <w:sz w:val="18"/>
            <w:szCs w:val="18"/>
          </w:rPr>
          <w:t>пунктом 8 части 1 статьи 33</w:t>
        </w:r>
      </w:hyperlink>
      <w:r w:rsidRPr="00D934D8">
        <w:rPr>
          <w:rFonts w:eastAsia="Andale Sans UI;Times New Roman"/>
          <w:sz w:val="18"/>
          <w:szCs w:val="18"/>
        </w:rPr>
        <w:t> Закона о контрактной системе проектной документации оператор электронной площадки также направляет заказчику предусмотренные предусмотренные </w:t>
      </w:r>
      <w:hyperlink r:id="rId459" w:anchor="/document/70353464/entry/66310" w:history="1">
        <w:r w:rsidRPr="00D934D8">
          <w:rPr>
            <w:rFonts w:eastAsia="Andale Sans UI;Times New Roman"/>
            <w:sz w:val="18"/>
            <w:szCs w:val="18"/>
          </w:rPr>
          <w:t>частью 3.1 статьи 66</w:t>
        </w:r>
      </w:hyperlink>
      <w:r w:rsidRPr="00D934D8">
        <w:rPr>
          <w:rFonts w:eastAsia="Andale Sans UI;Times New Roman"/>
          <w:sz w:val="18"/>
          <w:szCs w:val="18"/>
        </w:rPr>
        <w:t> Закона о контрактной системе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D934D8" w:rsidRPr="00D934D8" w:rsidRDefault="00D934D8" w:rsidP="00D934D8">
      <w:pPr>
        <w:rPr>
          <w:rFonts w:eastAsia="Andale Sans UI;Times New Roman"/>
          <w:sz w:val="18"/>
          <w:szCs w:val="18"/>
        </w:rPr>
      </w:pPr>
      <w:r w:rsidRPr="00D934D8">
        <w:rPr>
          <w:rFonts w:eastAsia="Andale Sans UI;Times New Roman"/>
          <w:sz w:val="18"/>
          <w:szCs w:val="18"/>
        </w:rPr>
        <w:t>5.2.20. В случае, если в течение десяти минут после начала проведения аукциона ни один из его участников не подал предложение о цене контракта в соответствии с подпунктом 5.2.7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5.2.21. Любой участник аукциона после размещения на электронной площадке и в единой информационной системе указанного в подпункте 5.2.18 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D934D8" w:rsidRPr="00D934D8" w:rsidRDefault="00D934D8" w:rsidP="00D934D8">
      <w:pPr>
        <w:rPr>
          <w:rFonts w:eastAsia="Andale Sans UI;Times New Roman"/>
          <w:sz w:val="18"/>
          <w:szCs w:val="18"/>
        </w:rPr>
      </w:pPr>
      <w:r w:rsidRPr="00D934D8">
        <w:rPr>
          <w:rFonts w:eastAsia="Andale Sans UI;Times New Roman"/>
          <w:sz w:val="18"/>
          <w:szCs w:val="18"/>
        </w:rPr>
        <w:t>5.2.22.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5.2.23. В случае, если при проведении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следующих особенностей:</w:t>
      </w:r>
    </w:p>
    <w:p w:rsidR="00D934D8" w:rsidRPr="00D934D8" w:rsidRDefault="00D934D8" w:rsidP="00D934D8">
      <w:pPr>
        <w:rPr>
          <w:rFonts w:eastAsia="Andale Sans UI;Times New Roman"/>
          <w:sz w:val="18"/>
          <w:szCs w:val="18"/>
        </w:rPr>
      </w:pPr>
      <w:r w:rsidRPr="00D934D8">
        <w:rPr>
          <w:rFonts w:eastAsia="Andale Sans UI;Times New Roman"/>
          <w:sz w:val="18"/>
          <w:szCs w:val="18"/>
        </w:rPr>
        <w:t>1) такой аукцион в соответствии с настоящим подпунктом проводится до достижения цены контракта не более чем сто миллионов рублей;</w:t>
      </w:r>
    </w:p>
    <w:p w:rsidR="00D934D8" w:rsidRPr="00D934D8" w:rsidRDefault="00D934D8" w:rsidP="00D934D8">
      <w:pPr>
        <w:rPr>
          <w:rFonts w:eastAsia="Andale Sans UI;Times New Roman"/>
          <w:sz w:val="18"/>
          <w:szCs w:val="18"/>
        </w:rPr>
      </w:pPr>
      <w:r w:rsidRPr="00D934D8">
        <w:rPr>
          <w:rFonts w:eastAsia="Andale Sans UI;Times New Roman"/>
          <w:sz w:val="18"/>
          <w:szCs w:val="18"/>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D934D8" w:rsidRPr="00D934D8" w:rsidRDefault="00D934D8" w:rsidP="00D934D8">
      <w:pPr>
        <w:rPr>
          <w:rFonts w:eastAsia="Andale Sans UI;Times New Roman"/>
          <w:sz w:val="18"/>
          <w:szCs w:val="18"/>
        </w:rPr>
      </w:pPr>
      <w:r w:rsidRPr="00D934D8">
        <w:rPr>
          <w:rFonts w:eastAsia="Andale Sans UI;Times New Roman"/>
          <w:sz w:val="18"/>
          <w:szCs w:val="18"/>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4) "шаг аукциона" составляет до 5 процентов цены контракта, указанной в </w:t>
      </w:r>
      <w:hyperlink r:id="rId460" w:anchor="/document/70353464/entry/58231" w:history="1">
        <w:r w:rsidRPr="00D934D8">
          <w:rPr>
            <w:rFonts w:eastAsia="Andale Sans UI;Times New Roman"/>
            <w:sz w:val="18"/>
            <w:szCs w:val="18"/>
          </w:rPr>
          <w:t>пункте 1</w:t>
        </w:r>
      </w:hyperlink>
      <w:r w:rsidRPr="00D934D8">
        <w:rPr>
          <w:rFonts w:eastAsia="Andale Sans UI;Times New Roman"/>
          <w:sz w:val="18"/>
          <w:szCs w:val="18"/>
        </w:rPr>
        <w:t>  подпункта 5.2.23 настоящего Раздела.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5.3.</w:t>
      </w:r>
      <w:r w:rsidRPr="00D934D8">
        <w:rPr>
          <w:rFonts w:eastAsia="Andale Sans UI;Times New Roman"/>
          <w:sz w:val="18"/>
          <w:szCs w:val="18"/>
        </w:rPr>
        <w:tab/>
        <w:t xml:space="preserve">Рассмотрение вторых частей заявок на участие в аукционе, определение победителя аукциона </w:t>
      </w:r>
    </w:p>
    <w:p w:rsidR="00D934D8" w:rsidRPr="00D934D8" w:rsidRDefault="00D934D8" w:rsidP="00D934D8">
      <w:pPr>
        <w:rPr>
          <w:rFonts w:eastAsia="Andale Sans UI;Times New Roman"/>
          <w:sz w:val="18"/>
          <w:szCs w:val="18"/>
        </w:rPr>
      </w:pPr>
      <w:r w:rsidRPr="00D934D8">
        <w:rPr>
          <w:rFonts w:eastAsia="Andale Sans UI;Times New Roman"/>
          <w:sz w:val="18"/>
          <w:szCs w:val="18"/>
        </w:rPr>
        <w:t>5.3.1. Аукционная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соответствии с подпунктом 5.2.19 настоящего Раздела, в части соответствия их требованиям, установленным документацией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5.3.2.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пунктом 5.3 настоящего Раздела. </w:t>
      </w:r>
    </w:p>
    <w:p w:rsidR="00D934D8" w:rsidRPr="00D934D8" w:rsidRDefault="00D934D8" w:rsidP="00D934D8">
      <w:pPr>
        <w:rPr>
          <w:rFonts w:eastAsia="Andale Sans UI;Times New Roman"/>
          <w:sz w:val="18"/>
          <w:szCs w:val="18"/>
        </w:rPr>
      </w:pPr>
      <w:r w:rsidRPr="00D934D8">
        <w:rPr>
          <w:rFonts w:eastAsia="Andale Sans UI;Times New Roman"/>
          <w:sz w:val="18"/>
          <w:szCs w:val="18"/>
        </w:rPr>
        <w:t>5.3.3. Аукционная комиссия рассматривает вторые части заявок на участие в аукционе, направленных в соответствии с подпунктом 5.2.19 настоящего Раздела, до принятия решения о соответствии пяти таких заявок требованиям, установленным документацией об аукционе. В случае, если в аукционе принимали участие менее чем десять его участников и менее чем пять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его участниками, принявшими участие в нем. Рассмотрение данных заявок начинается с заявки на участие в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подпунктом 5.2.18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5.3.4. В случае, если в соответствии с подпунктом 5.3.3 настоящего Раздела не выявлено пять заявок на участие в аукционе, соответствующих требованиям, установленным документацией об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подпунктом 5.2.18 настоящего Раздела, для выявления пяти заявок на участие в аукционе, соответствующих требованиям, установленным документацией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5.3.5.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5.3.6. Заявка на участие в аукционе признается не соответствующей требованиям, установленным документацией об аукционе, в случае:</w:t>
      </w:r>
    </w:p>
    <w:p w:rsidR="00D934D8" w:rsidRPr="00D934D8" w:rsidRDefault="00D934D8" w:rsidP="00D934D8">
      <w:pPr>
        <w:rPr>
          <w:rFonts w:eastAsia="Andale Sans UI;Times New Roman"/>
          <w:sz w:val="18"/>
          <w:szCs w:val="18"/>
        </w:rPr>
      </w:pPr>
      <w:r w:rsidRPr="00D934D8">
        <w:rPr>
          <w:rFonts w:eastAsia="Andale Sans UI;Times New Roman"/>
          <w:sz w:val="18"/>
          <w:szCs w:val="18"/>
        </w:rPr>
        <w:t>1) непредставления документов и информации, которые предусмотрены </w:t>
      </w:r>
      <w:hyperlink r:id="rId461" w:anchor="/document/70353464/entry/24111" w:history="1">
        <w:r w:rsidRPr="00D934D8">
          <w:rPr>
            <w:rFonts w:eastAsia="Andale Sans UI;Times New Roman"/>
            <w:sz w:val="18"/>
            <w:szCs w:val="18"/>
          </w:rPr>
          <w:t>частью 11 статьи 24.1</w:t>
        </w:r>
      </w:hyperlink>
      <w:r w:rsidRPr="00D934D8">
        <w:rPr>
          <w:rFonts w:eastAsia="Andale Sans UI;Times New Roman"/>
          <w:sz w:val="18"/>
          <w:szCs w:val="18"/>
        </w:rPr>
        <w:t>, </w:t>
      </w:r>
      <w:hyperlink r:id="rId462" w:anchor="/document/70353464/entry/663" w:history="1">
        <w:r w:rsidRPr="00D934D8">
          <w:rPr>
            <w:rFonts w:eastAsia="Andale Sans UI;Times New Roman"/>
            <w:sz w:val="18"/>
            <w:szCs w:val="18"/>
          </w:rPr>
          <w:t>3</w:t>
        </w:r>
      </w:hyperlink>
      <w:r w:rsidRPr="00D934D8">
        <w:rPr>
          <w:rFonts w:eastAsia="Andale Sans UI;Times New Roman"/>
          <w:sz w:val="18"/>
          <w:szCs w:val="18"/>
        </w:rPr>
        <w:t> или </w:t>
      </w:r>
      <w:hyperlink r:id="rId463" w:anchor="/document/70353464/entry/66310" w:history="1">
        <w:r w:rsidRPr="00D934D8">
          <w:rPr>
            <w:rFonts w:eastAsia="Andale Sans UI;Times New Roman"/>
            <w:sz w:val="18"/>
            <w:szCs w:val="18"/>
          </w:rPr>
          <w:t>3.1</w:t>
        </w:r>
      </w:hyperlink>
      <w:r w:rsidRPr="00D934D8">
        <w:rPr>
          <w:rFonts w:eastAsia="Andale Sans UI;Times New Roman"/>
          <w:sz w:val="18"/>
          <w:szCs w:val="18"/>
        </w:rPr>
        <w:t>, </w:t>
      </w:r>
      <w:hyperlink r:id="rId464" w:anchor="/document/70353464/entry/665" w:history="1">
        <w:r w:rsidRPr="00D934D8">
          <w:rPr>
            <w:rFonts w:eastAsia="Andale Sans UI;Times New Roman"/>
            <w:sz w:val="18"/>
            <w:szCs w:val="18"/>
          </w:rPr>
          <w:t>5</w:t>
        </w:r>
      </w:hyperlink>
      <w:r w:rsidRPr="00D934D8">
        <w:rPr>
          <w:rFonts w:eastAsia="Andale Sans UI;Times New Roman"/>
          <w:sz w:val="18"/>
          <w:szCs w:val="18"/>
        </w:rPr>
        <w:t>, </w:t>
      </w:r>
      <w:hyperlink r:id="rId465" w:anchor="/document/70353464/entry/6682" w:history="1">
        <w:r w:rsidRPr="00D934D8">
          <w:rPr>
            <w:rFonts w:eastAsia="Andale Sans UI;Times New Roman"/>
            <w:sz w:val="18"/>
            <w:szCs w:val="18"/>
          </w:rPr>
          <w:t>8.2 статьи 66</w:t>
        </w:r>
      </w:hyperlink>
      <w:r w:rsidRPr="00D934D8">
        <w:rPr>
          <w:rFonts w:eastAsia="Andale Sans UI;Times New Roman"/>
          <w:sz w:val="18"/>
          <w:szCs w:val="18"/>
        </w:rPr>
        <w:t>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2) несоответствия участника такого аукциона требованиям, установленным в соответствии с </w:t>
      </w:r>
      <w:hyperlink r:id="rId466" w:anchor="/document/70353464/entry/3110" w:history="1">
        <w:r w:rsidRPr="00D934D8">
          <w:rPr>
            <w:rFonts w:eastAsia="Andale Sans UI;Times New Roman"/>
            <w:sz w:val="18"/>
            <w:szCs w:val="18"/>
          </w:rPr>
          <w:t>частью 1</w:t>
        </w:r>
      </w:hyperlink>
      <w:r w:rsidRPr="00D934D8">
        <w:rPr>
          <w:rFonts w:eastAsia="Andale Sans UI;Times New Roman"/>
          <w:sz w:val="18"/>
          <w:szCs w:val="18"/>
        </w:rPr>
        <w:t>, </w:t>
      </w:r>
      <w:hyperlink r:id="rId467" w:anchor="/document/70353464/entry/310011" w:history="1">
        <w:r w:rsidRPr="00D934D8">
          <w:rPr>
            <w:rFonts w:eastAsia="Andale Sans UI;Times New Roman"/>
            <w:sz w:val="18"/>
            <w:szCs w:val="18"/>
          </w:rPr>
          <w:t>частями 1.1</w:t>
        </w:r>
      </w:hyperlink>
      <w:r w:rsidRPr="00D934D8">
        <w:rPr>
          <w:rFonts w:eastAsia="Andale Sans UI;Times New Roman"/>
          <w:sz w:val="18"/>
          <w:szCs w:val="18"/>
        </w:rPr>
        <w:t>, </w:t>
      </w:r>
      <w:hyperlink r:id="rId468" w:anchor="/document/70353464/entry/3120" w:history="1">
        <w:r w:rsidRPr="00D934D8">
          <w:rPr>
            <w:rFonts w:eastAsia="Andale Sans UI;Times New Roman"/>
            <w:sz w:val="18"/>
            <w:szCs w:val="18"/>
          </w:rPr>
          <w:t>2</w:t>
        </w:r>
      </w:hyperlink>
      <w:r w:rsidRPr="00D934D8">
        <w:rPr>
          <w:rFonts w:eastAsia="Andale Sans UI;Times New Roman"/>
          <w:sz w:val="18"/>
          <w:szCs w:val="18"/>
        </w:rPr>
        <w:t> и </w:t>
      </w:r>
      <w:hyperlink r:id="rId469" w:anchor="/document/70353464/entry/990272" w:history="1">
        <w:r w:rsidRPr="00D934D8">
          <w:rPr>
            <w:rFonts w:eastAsia="Andale Sans UI;Times New Roman"/>
            <w:sz w:val="18"/>
            <w:szCs w:val="18"/>
          </w:rPr>
          <w:t>2.1</w:t>
        </w:r>
      </w:hyperlink>
      <w:r w:rsidRPr="00D934D8">
        <w:rPr>
          <w:rFonts w:eastAsia="Andale Sans UI;Times New Roman"/>
          <w:sz w:val="18"/>
          <w:szCs w:val="18"/>
        </w:rPr>
        <w:t> (при наличии таких требований) статьи 31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3) предусмотренном нормативными правовыми актами, принятыми в соответствии со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5.3.7. Принятие решения о несоответствии заявки на участие в аукционе требованиям, установленным документацией об аукционе, по основаниям, не предусмотренным подпунктом 5.3.6 настоящего Раздела, не допускается. Заявка на участие в аукционе не может быть признана не соответствующей требованиям, установленным документацией об аукционе, в связи с отсутствием в ней информации и электронных документов, предусмотренных </w:t>
      </w:r>
      <w:hyperlink w:anchor="sub_6655" w:history="1">
        <w:r w:rsidRPr="00D934D8">
          <w:rPr>
            <w:rFonts w:eastAsia="Andale Sans UI;Times New Roman"/>
            <w:sz w:val="18"/>
            <w:szCs w:val="18"/>
          </w:rPr>
          <w:t>пунктом 5</w:t>
        </w:r>
      </w:hyperlink>
      <w:r w:rsidRPr="00D934D8">
        <w:rPr>
          <w:rFonts w:eastAsia="Andale Sans UI;Times New Roman"/>
          <w:sz w:val="18"/>
          <w:szCs w:val="18"/>
        </w:rPr>
        <w:t xml:space="preserve"> подпункта 3.2.5 настоящего Раздела, а также </w:t>
      </w:r>
      <w:hyperlink w:anchor="sub_6656" w:history="1">
        <w:r w:rsidRPr="00D934D8">
          <w:rPr>
            <w:rFonts w:eastAsia="Andale Sans UI;Times New Roman"/>
            <w:sz w:val="18"/>
            <w:szCs w:val="18"/>
          </w:rPr>
          <w:t xml:space="preserve">пунктом 6 </w:t>
        </w:r>
      </w:hyperlink>
      <w:r w:rsidRPr="00D934D8">
        <w:rPr>
          <w:rFonts w:eastAsia="Andale Sans UI;Times New Roman"/>
          <w:sz w:val="18"/>
          <w:szCs w:val="18"/>
        </w:rPr>
        <w:t xml:space="preserve">подпункта 3.2.5 настоящего Раздела, за исключением случая закупки товаров, работ, услуг, в отношении которых установлен запрет, предусмотренный </w:t>
      </w:r>
      <w:hyperlink w:anchor="sub_14" w:history="1">
        <w:r w:rsidRPr="00D934D8">
          <w:rPr>
            <w:rFonts w:eastAsia="Andale Sans UI;Times New Roman"/>
            <w:sz w:val="18"/>
            <w:szCs w:val="18"/>
          </w:rPr>
          <w:t>статьей 14</w:t>
        </w:r>
      </w:hyperlink>
      <w:r w:rsidRPr="00D934D8">
        <w:rPr>
          <w:rFonts w:eastAsia="Andale Sans UI;Times New Roman"/>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34D8" w:rsidRPr="00D934D8" w:rsidRDefault="00D934D8" w:rsidP="00D934D8">
      <w:pPr>
        <w:rPr>
          <w:rFonts w:eastAsia="Andale Sans UI;Times New Roman"/>
          <w:sz w:val="18"/>
          <w:szCs w:val="18"/>
        </w:rPr>
      </w:pPr>
      <w:r w:rsidRPr="00D934D8">
        <w:rPr>
          <w:rFonts w:eastAsia="Andale Sans UI;Times New Roman"/>
          <w:sz w:val="18"/>
          <w:szCs w:val="18"/>
        </w:rPr>
        <w:t>5.3.8. Результаты рассмотрения заявок на участие в аукционе фиксируются в протоколе подведения итогов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аукционной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подпунктом 5.2.18 настоящего Раздела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об аукционе, с обоснованием этого решения и с указанием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 информацию о решении каждого члена аукционной комиссии в отношении каждой заявки на участие в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5.3.9. Любой участник аукциона, за исключением его участников,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5.3.10. Участник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5.3.11. В случае, предусмотренном подпунктом 5.2.23 настоящего Раздела, победителем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5.3.12. В течение одного часа с момента размещения на электронной площадке и в единой информационной системе протокола подведения итогов аукциона оператор электронной площадки направляет участникам аукциона, вторые части заявок которых на участие в нем рассматривались и в отношении заявок которых на участие в аукционе принято решение о соответствии или о несоответствии требованиям, установленным документацией об аукционе, уведомления о принятых решениях.</w:t>
      </w:r>
    </w:p>
    <w:p w:rsidR="00D934D8" w:rsidRPr="00D934D8" w:rsidRDefault="00D934D8" w:rsidP="00D934D8">
      <w:pPr>
        <w:rPr>
          <w:rFonts w:eastAsia="Andale Sans UI;Times New Roman"/>
          <w:sz w:val="18"/>
          <w:szCs w:val="18"/>
        </w:rPr>
      </w:pPr>
      <w:r w:rsidRPr="00D934D8">
        <w:rPr>
          <w:rFonts w:eastAsia="Andale Sans UI;Times New Roman"/>
          <w:sz w:val="18"/>
          <w:szCs w:val="18"/>
        </w:rPr>
        <w:t>5.3.13. В случае, если аукционной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6.</w:t>
      </w:r>
      <w:r w:rsidRPr="00D934D8">
        <w:rPr>
          <w:rFonts w:eastAsia="Andale Sans UI;Times New Roman"/>
          <w:sz w:val="18"/>
          <w:szCs w:val="18"/>
        </w:rPr>
        <w:tab/>
        <w:t>ЗАКЛЮЧЕНИЕ КОНТРАКТА ПО РЕЗУЛЬТАТАМ АУКЦИОНА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6.1.</w:t>
      </w:r>
      <w:r w:rsidRPr="00D934D8">
        <w:rPr>
          <w:rFonts w:eastAsia="Andale Sans UI;Times New Roman"/>
          <w:sz w:val="18"/>
          <w:szCs w:val="18"/>
        </w:rPr>
        <w:tab/>
        <w:t xml:space="preserve">Сроки и порядок заключения контракта </w:t>
      </w:r>
    </w:p>
    <w:p w:rsidR="00D934D8" w:rsidRPr="00D934D8" w:rsidRDefault="00D934D8" w:rsidP="00D934D8">
      <w:pPr>
        <w:rPr>
          <w:rFonts w:eastAsia="Andale Sans UI;Times New Roman"/>
          <w:sz w:val="18"/>
          <w:szCs w:val="18"/>
        </w:rPr>
      </w:pPr>
      <w:r w:rsidRPr="00D934D8">
        <w:rPr>
          <w:rFonts w:eastAsia="Andale Sans UI;Times New Roman"/>
          <w:sz w:val="18"/>
          <w:szCs w:val="18"/>
        </w:rPr>
        <w:t>6.1.1. По результатам аукциона контракт заключается с победителем аукциона, а в случаях, предусмотренных Законом о контрактной системе, с иным участником аукциона, заявка которого на участие в таком аукционе признана соответствующей требованиям, установленным документацией и (или) извещением о проведении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6.1.2. В течение пяти дней с даты размещения в единой информационной системе указанного в подпункте 5.3.8 настоящего Раздела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w:t>
      </w:r>
      <w:r w:rsidRPr="00D934D8">
        <w:rPr>
          <w:rFonts w:eastAsia="Andale Sans UI;Times New Roman"/>
          <w:sz w:val="18"/>
          <w:szCs w:val="18"/>
        </w:rPr>
        <w:lastRenderedPageBreak/>
        <w:t>информационной системы в проект контракта, прилагаемый к документации об аукционе, цены контракта (за исключением </w:t>
      </w:r>
      <w:hyperlink r:id="rId470" w:anchor="/document/70353464/entry/83221" w:history="1">
        <w:r w:rsidRPr="00D934D8">
          <w:rPr>
            <w:rFonts w:eastAsia="Andale Sans UI;Times New Roman"/>
            <w:sz w:val="18"/>
            <w:szCs w:val="18"/>
          </w:rPr>
          <w:t>части 2.1</w:t>
        </w:r>
      </w:hyperlink>
      <w:r w:rsidRPr="00D934D8">
        <w:rPr>
          <w:rFonts w:eastAsia="Andale Sans UI;Times New Roman"/>
          <w:sz w:val="18"/>
          <w:szCs w:val="18"/>
        </w:rPr>
        <w:t> статьи 83.2 Закона о контрактной системе), предложенной участником аукциона, с которым заключается контракт, либо предложения о цене за право заключения контракта в случае, предусмотренном подпунктом 5.2.23 настоящего Раздела,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указанных в заявке участника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6.1.2.1. В случае, предусмотренном </w:t>
      </w:r>
      <w:hyperlink r:id="rId471" w:anchor="/document/77682250/entry/2224" w:history="1">
        <w:r w:rsidRPr="00D934D8">
          <w:rPr>
            <w:rFonts w:eastAsia="Andale Sans UI;Times New Roman"/>
            <w:sz w:val="18"/>
            <w:szCs w:val="18"/>
          </w:rPr>
          <w:t>частью 24 статьи 22</w:t>
        </w:r>
      </w:hyperlink>
      <w:r w:rsidRPr="00D934D8">
        <w:rPr>
          <w:rFonts w:eastAsia="Andale Sans UI;Times New Roman"/>
          <w:sz w:val="18"/>
          <w:szCs w:val="18"/>
        </w:rPr>
        <w:t> Закона о контрактной системе,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аукциона, с которым заключается контракт.</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6.1.3. В течение пяти дней с даты размещения заказчиком в единой информационной системе проекта контракта победитель аукциона подписывает усиленной </w:t>
      </w:r>
      <w:hyperlink r:id="rId472"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об аукционе, либо размещает протокол разногласий, предусмотренный подпунктом 6.1.4 настоящего Раздела. В случае, если при проведении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аукциона одновременно предоставляет обеспечение исполнения контракта в соответствии с подпунктом 6.5.1 настоящего Раздела, или обеспечение исполнения контракта в размере, предусмотренном документацией об аукционе, и информацию, предусмотренные подпунктом 6.5.2 настоящего Раздела, а также обоснование цены контракта, суммы цен единиц товара, работы, услуги в соответствии с подпунктом 6.5.6 настоящего Раздела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6.1.4. В течение пяти дней с даты размещения заказчиком в единой информационной системе проекта контракта победитель аукциона, с которым заключается контракт, в случае наличия разногласий по проекту контракта, размещенному в соответствии с подпунктом </w:t>
      </w:r>
      <w:hyperlink r:id="rId473" w:anchor="sub_83022" w:history="1">
        <w:r w:rsidRPr="00D934D8">
          <w:rPr>
            <w:rFonts w:eastAsia="Andale Sans UI;Times New Roman"/>
            <w:sz w:val="18"/>
            <w:szCs w:val="18"/>
          </w:rPr>
          <w:t xml:space="preserve"> 6.1.2 настоящего Раздела</w:t>
        </w:r>
      </w:hyperlink>
      <w:r w:rsidRPr="00D934D8">
        <w:rPr>
          <w:rFonts w:eastAsia="Andale Sans UI;Times New Roman"/>
          <w:sz w:val="18"/>
          <w:szCs w:val="18"/>
        </w:rPr>
        <w:t xml:space="preserve">, размещает на электронной площадке протокол разногласий, подписанный усиленной </w:t>
      </w:r>
      <w:hyperlink r:id="rId474"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аукцион и своей заявке на участие в аукционе, с указанием соответствующих положений данных документов.</w:t>
      </w:r>
    </w:p>
    <w:p w:rsidR="00D934D8" w:rsidRPr="00D934D8" w:rsidRDefault="00D934D8" w:rsidP="00D934D8">
      <w:pPr>
        <w:rPr>
          <w:rFonts w:eastAsia="Andale Sans UI;Times New Roman"/>
          <w:sz w:val="18"/>
          <w:szCs w:val="18"/>
        </w:rPr>
      </w:pPr>
      <w:r w:rsidRPr="00D934D8">
        <w:rPr>
          <w:rFonts w:eastAsia="Andale Sans UI;Times New Roman"/>
          <w:sz w:val="18"/>
          <w:szCs w:val="18"/>
        </w:rPr>
        <w:t>6.1.5. В течение трех рабочих дней с даты размещения победителем аукциона на электронной площадке в соответствии с подпунктом 6.1.4 настоящего Раздела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подпунктом 6.1.4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6.1.6. В течение трех рабочих дней с даты размещения заказчиком в единой информационной системе и на электронной площадке документов, предусмотренных подпунктом 6.1.5 настоящего Раздела, победитель аукциона размещает на электронной площадке проект контракта, подписанный усиленной </w:t>
      </w:r>
      <w:hyperlink r:id="rId475"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лица, имеющего право действовать от имени такого победителя, а также документ и (или) информацию в соответствии с подпунктом 6.1.3 настоящего Раздела, подтверждающие предоставление обеспечения исполнения контракта и подписанные усиленной электронной подписью указанного лица.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6.1.7. В течение трех рабочих дней с даты размещения на электронной площадке проекта контракта, подписанного усиленной </w:t>
      </w:r>
      <w:hyperlink r:id="rId476" w:history="1">
        <w:r w:rsidRPr="00D934D8">
          <w:rPr>
            <w:rFonts w:eastAsia="Andale Sans UI;Times New Roman"/>
            <w:sz w:val="18"/>
            <w:szCs w:val="18"/>
          </w:rPr>
          <w:t>электронной подписью</w:t>
        </w:r>
      </w:hyperlink>
      <w:r w:rsidRPr="00D934D8">
        <w:rPr>
          <w:rFonts w:eastAsia="Andale Sans UI;Times New Roman"/>
          <w:sz w:val="18"/>
          <w:szCs w:val="18"/>
        </w:rPr>
        <w:t xml:space="preserve">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документации об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D934D8" w:rsidRPr="00D934D8" w:rsidRDefault="00D934D8" w:rsidP="00D934D8">
      <w:pPr>
        <w:rPr>
          <w:rFonts w:eastAsia="Andale Sans UI;Times New Roman"/>
          <w:sz w:val="18"/>
          <w:szCs w:val="18"/>
        </w:rPr>
      </w:pPr>
      <w:r w:rsidRPr="00D934D8">
        <w:rPr>
          <w:rFonts w:eastAsia="Andale Sans UI;Times New Roman"/>
          <w:sz w:val="18"/>
          <w:szCs w:val="18"/>
        </w:rPr>
        <w:t>6.1.8. С момента размещения в единой информационной системе предусмотренного подпунктом 6.1.7 настоящего Раздела и подписанного заказчиком контракта он считается заключенным.</w:t>
      </w:r>
    </w:p>
    <w:p w:rsidR="00D934D8" w:rsidRPr="00D934D8" w:rsidRDefault="00D934D8" w:rsidP="00D934D8">
      <w:pPr>
        <w:rPr>
          <w:rFonts w:eastAsia="Andale Sans UI;Times New Roman"/>
          <w:sz w:val="18"/>
          <w:szCs w:val="18"/>
        </w:rPr>
      </w:pPr>
      <w:r w:rsidRPr="00D934D8">
        <w:rPr>
          <w:rFonts w:eastAsia="Andale Sans UI;Times New Roman"/>
          <w:sz w:val="18"/>
          <w:szCs w:val="18"/>
        </w:rPr>
        <w:t>6.1.9. Контракт может быть заключен не ранее чем через десять дней с даты размещения в единой информационной системе указанного в подпункте 5.3.8, подпункте 6.1.14 настоящего Раздела протоколов.</w:t>
      </w:r>
    </w:p>
    <w:p w:rsidR="00D934D8" w:rsidRPr="00D934D8" w:rsidRDefault="00D934D8" w:rsidP="00D934D8">
      <w:pPr>
        <w:rPr>
          <w:rFonts w:eastAsia="Andale Sans UI;Times New Roman"/>
          <w:sz w:val="18"/>
          <w:szCs w:val="18"/>
        </w:rPr>
      </w:pPr>
      <w:r w:rsidRPr="00D934D8">
        <w:rPr>
          <w:rFonts w:eastAsia="Andale Sans UI;Times New Roman"/>
          <w:sz w:val="18"/>
          <w:szCs w:val="18"/>
        </w:rPr>
        <w:t>6.1.10. Контракт заключается на условиях, указанных в документации и (или) извещении о проведении аукциона, заявке победителя аукциона, по цене, предложенной победителем, либо по цене за единицу товара, работы, услуги, рассчитанной в соответствии с </w:t>
      </w:r>
      <w:hyperlink r:id="rId477" w:anchor="/document/70353464/entry/83221" w:history="1">
        <w:r w:rsidRPr="00D934D8">
          <w:rPr>
            <w:rFonts w:eastAsia="Andale Sans UI;Times New Roman"/>
            <w:sz w:val="18"/>
            <w:szCs w:val="18"/>
          </w:rPr>
          <w:t>частью 2.1</w:t>
        </w:r>
      </w:hyperlink>
      <w:r w:rsidRPr="00D934D8">
        <w:rPr>
          <w:rFonts w:eastAsia="Andale Sans UI;Times New Roman"/>
          <w:sz w:val="18"/>
          <w:szCs w:val="18"/>
        </w:rPr>
        <w:t xml:space="preserve"> статьи 83.2 Закона о контрактной системе, и максимальному значению цены контракта.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6.1.11. При заключении контракта заказчик по согласованию с участником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Разделом 2. «ИНФОРМАЦИОННАЯ КАРТА ЭЛЕКТРОННОГО АУКЦИОНА».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6.1.12. 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подпунктом 4.2.5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6.1.13. В случае, предусмотренном подпунктом 5.2.23. настоящего Раздела,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6.1.14. Победитель аукциона (за исключением победителя, предусмотренного подпунктом 6.1.15 настоящего Раздела) признается заказчиком уклонившимся от заключения контракта в случае, если в сроки, предусмотренные пунктом 6.1. настоящего Раздела,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подпунктом 6.1.4. настоящего Раздела, или не исполнил требования, предусмотренные пунктом 6.5. настоящего Раздела (в случае снижения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D934D8" w:rsidRPr="00D934D8" w:rsidRDefault="00D934D8" w:rsidP="00D934D8">
      <w:pPr>
        <w:rPr>
          <w:rFonts w:eastAsia="Andale Sans UI;Times New Roman"/>
          <w:sz w:val="18"/>
          <w:szCs w:val="18"/>
        </w:rPr>
      </w:pPr>
      <w:r w:rsidRPr="00D934D8">
        <w:rPr>
          <w:rFonts w:eastAsia="Andale Sans UI;Times New Roman"/>
          <w:sz w:val="18"/>
          <w:szCs w:val="18"/>
        </w:rPr>
        <w:t>6.1.15. В случае, если победитель аукциона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аукциона, и в проект контракта, прилагаемый к документации об аукционе и (или) извещению о проведении аукциона,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6.1.16. Участник аукциона, признанный победителем аукциона в соответствии с подпунктом 6.1.15. настоящего Раздела, вправе подписать проект контракта или разместить предусмотренный подпунктом 6.1.4. настоящего Раздела протокол разногласий в порядке и сроки, которые предусмотрены пунктом 6.1. настоящего Раздела,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аукциона и (или) документацией об аукционе, а в случае, предусмотренном подпунктом 5.2.23. настоящего Раздела,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подпункта 6.1.6. настоящего Раздела и (или) непредоставления обеспечения исполнения контракта либо неисполнения требования, предусмотренного пунктом 6.5. настоящего Раздела, в случае подписания проекта контракта в соответствии с подпунктом 6.1.3. настоящего Раздела. Такой победитель признается отказавшимся от заключения контракта в случае, если в срок, предусмотренный подпунктом 6.1.3. настоящего Раздела, он не подписал проект контракта или не направил протокол разногласий. Аукцион признается не состоявшимся в случае, если этот победитель признан уклонившимся от заключения контракта или отказался от заключения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пунктом 6.1. настоящего Раздела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пунктом 6.1. настоящего Раздела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6.2. Изменение и расторжение контракта </w:t>
      </w:r>
    </w:p>
    <w:p w:rsidR="00D934D8" w:rsidRPr="00D934D8" w:rsidRDefault="00D934D8" w:rsidP="00D934D8">
      <w:pPr>
        <w:rPr>
          <w:rFonts w:eastAsia="Andale Sans UI;Times New Roman"/>
          <w:sz w:val="18"/>
          <w:szCs w:val="18"/>
        </w:rPr>
      </w:pPr>
      <w:r w:rsidRPr="00D934D8">
        <w:rPr>
          <w:rFonts w:eastAsia="Andale Sans UI;Times New Roman"/>
          <w:sz w:val="18"/>
          <w:szCs w:val="18"/>
        </w:rPr>
        <w:t>6.2.1.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934D8" w:rsidRPr="00D934D8" w:rsidRDefault="00D934D8" w:rsidP="00D934D8">
      <w:pPr>
        <w:rPr>
          <w:rFonts w:eastAsia="Andale Sans UI;Times New Roman"/>
          <w:sz w:val="18"/>
          <w:szCs w:val="18"/>
        </w:rPr>
      </w:pPr>
      <w:r w:rsidRPr="00D934D8">
        <w:rPr>
          <w:rFonts w:eastAsia="Andale Sans UI;Times New Roman"/>
          <w:sz w:val="18"/>
          <w:szCs w:val="18"/>
        </w:rPr>
        <w:t>1) если возможность изменения условий контракта была предусмотрена Разделом 2. «ИНФОРМАЦИОННАЯ КАРТА ЭЛЕКТРОННОГО АУКЦИОНА» и контрактом:</w:t>
      </w:r>
    </w:p>
    <w:p w:rsidR="00D934D8" w:rsidRPr="00D934D8" w:rsidRDefault="00D934D8" w:rsidP="00D934D8">
      <w:pPr>
        <w:rPr>
          <w:rFonts w:eastAsia="Andale Sans UI;Times New Roman"/>
          <w:sz w:val="18"/>
          <w:szCs w:val="18"/>
        </w:rPr>
      </w:pPr>
      <w:r w:rsidRPr="00D934D8">
        <w:rPr>
          <w:rFonts w:eastAsia="Andale Sans UI;Times New Roman"/>
          <w:sz w:val="18"/>
          <w:szCs w:val="1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б) если по предложению заказчика увеличиваются предусмотренные контрактом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w:t>
      </w:r>
      <w:hyperlink r:id="rId478" w:anchor="/document/12112604/entry/2" w:history="1">
        <w:r w:rsidRPr="00D934D8">
          <w:rPr>
            <w:rFonts w:eastAsia="Andale Sans UI;Times New Roman"/>
            <w:sz w:val="18"/>
            <w:szCs w:val="18"/>
          </w:rPr>
          <w:t>бюджетного законодательства</w:t>
        </w:r>
      </w:hyperlink>
      <w:r w:rsidRPr="00D934D8">
        <w:rPr>
          <w:rFonts w:eastAsia="Andale Sans UI;Times New Roman"/>
          <w:sz w:val="18"/>
          <w:szCs w:val="18"/>
        </w:rPr>
        <w:t> Российской Федерации цены контракта не более чем на десять процентов цены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5) изменение в соответствии с законодательством РФ регулируемых цен (тарифов) на товары, работы, услуги;</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 в случаях, предусмотренных </w:t>
      </w:r>
      <w:hyperlink r:id="rId479">
        <w:r w:rsidRPr="00D934D8">
          <w:rPr>
            <w:rFonts w:eastAsia="Andale Sans UI;Times New Roman"/>
            <w:sz w:val="18"/>
            <w:szCs w:val="18"/>
          </w:rPr>
          <w:t>пунктом 6 статьи 161</w:t>
        </w:r>
      </w:hyperlink>
      <w:r w:rsidRPr="00D934D8">
        <w:rPr>
          <w:rFonts w:eastAsia="Andale Sans UI;Times New Roman"/>
          <w:sz w:val="18"/>
          <w:szCs w:val="18"/>
        </w:rPr>
        <w:t xml:space="preserve"> Бюджетного кодекса РФ,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80">
        <w:r w:rsidRPr="00D934D8">
          <w:rPr>
            <w:rFonts w:eastAsia="Andale Sans UI;Times New Roman"/>
            <w:sz w:val="18"/>
            <w:szCs w:val="18"/>
          </w:rPr>
          <w:t>обеспечивает согласование</w:t>
        </w:r>
      </w:hyperlink>
      <w:r w:rsidRPr="00D934D8">
        <w:rPr>
          <w:rFonts w:eastAsia="Andale Sans UI;Times New Roman"/>
          <w:sz w:val="18"/>
          <w:szCs w:val="18"/>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934D8" w:rsidRPr="00D934D8" w:rsidRDefault="00D934D8" w:rsidP="00D934D8">
      <w:pPr>
        <w:rPr>
          <w:rFonts w:eastAsia="Andale Sans UI;Times New Roman"/>
          <w:sz w:val="18"/>
          <w:szCs w:val="18"/>
        </w:rPr>
      </w:pPr>
      <w:r w:rsidRPr="00D934D8">
        <w:rPr>
          <w:rFonts w:eastAsia="Andale Sans UI;Times New Roman"/>
          <w:sz w:val="18"/>
          <w:szCs w:val="18"/>
        </w:rPr>
        <w:t>7) в случае заключения контракта с иностранной организацией на лечение гражданина РФ за пределами территории РФ цена контракта может быть изменена при увеличении или уменьшении по медицинским показаниям перечня услуг, связанных с лечением гражданина РФ, если данная возможность была предусмотрена контрактом с иностранной организацией;</w:t>
      </w:r>
    </w:p>
    <w:p w:rsidR="00D934D8" w:rsidRPr="00D934D8" w:rsidRDefault="00D934D8" w:rsidP="00D934D8">
      <w:pPr>
        <w:rPr>
          <w:rFonts w:eastAsia="Andale Sans UI;Times New Roman"/>
          <w:sz w:val="18"/>
          <w:szCs w:val="18"/>
        </w:rPr>
      </w:pPr>
      <w:r w:rsidRPr="00D934D8">
        <w:rPr>
          <w:rFonts w:eastAsia="Andale Sans UI;Times New Roman"/>
          <w:sz w:val="18"/>
          <w:szCs w:val="18"/>
        </w:rPr>
        <w:t>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hyperlink r:id="rId481" w:anchor="/document/12138258/entry/3" w:history="1">
        <w:r w:rsidRPr="00D934D8">
          <w:rPr>
            <w:rFonts w:eastAsia="Andale Sans UI;Times New Roman"/>
            <w:sz w:val="18"/>
            <w:szCs w:val="18"/>
          </w:rPr>
          <w:t>законодательством</w:t>
        </w:r>
      </w:hyperlink>
      <w:r w:rsidRPr="00D934D8">
        <w:rPr>
          <w:rFonts w:eastAsia="Andale Sans UI;Times New Roman"/>
          <w:sz w:val="18"/>
          <w:szCs w:val="18"/>
        </w:rPr>
        <w:t>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D934D8" w:rsidRPr="00D934D8" w:rsidRDefault="00D934D8" w:rsidP="00D934D8">
      <w:pPr>
        <w:rPr>
          <w:rFonts w:eastAsia="Andale Sans UI;Times New Roman"/>
          <w:sz w:val="18"/>
          <w:szCs w:val="18"/>
        </w:rPr>
      </w:pPr>
      <w:r w:rsidRPr="00D934D8">
        <w:rPr>
          <w:rFonts w:eastAsia="Andale Sans UI;Times New Roman"/>
          <w:sz w:val="18"/>
          <w:szCs w:val="18"/>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Законом о контрактной системе обеспечения исполнения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6.2.2.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D934D8" w:rsidRPr="00D934D8" w:rsidRDefault="00D934D8" w:rsidP="00D934D8">
      <w:pPr>
        <w:rPr>
          <w:rFonts w:eastAsia="Andale Sans UI;Times New Roman"/>
          <w:sz w:val="18"/>
          <w:szCs w:val="18"/>
        </w:rPr>
      </w:pPr>
      <w:r w:rsidRPr="00D934D8">
        <w:rPr>
          <w:rFonts w:eastAsia="Andale Sans UI;Times New Roman"/>
          <w:sz w:val="18"/>
          <w:szCs w:val="18"/>
        </w:rPr>
        <w:t>6.2.3. В случае перемены заказчика права и обязанности заказчика, предусмотренные контрактом, переходят к новому заказчику.</w:t>
      </w:r>
    </w:p>
    <w:p w:rsidR="00D934D8" w:rsidRPr="00D934D8" w:rsidRDefault="00D934D8" w:rsidP="00D934D8">
      <w:pPr>
        <w:rPr>
          <w:sz w:val="18"/>
          <w:szCs w:val="18"/>
        </w:rPr>
      </w:pPr>
      <w:r w:rsidRPr="00D934D8">
        <w:rPr>
          <w:sz w:val="18"/>
          <w:szCs w:val="18"/>
        </w:rPr>
        <w:t xml:space="preserve">6.2.4. При исполнении контракта (за исключением случаев, которые предусмотрены нормативными правовыми актами, принятыми в соответствии </w:t>
      </w:r>
      <w:r w:rsidRPr="00D934D8">
        <w:rPr>
          <w:rFonts w:eastAsia="Andale Sans UI;Times New Roman"/>
          <w:sz w:val="18"/>
          <w:szCs w:val="18"/>
        </w:rPr>
        <w:t xml:space="preserve">с </w:t>
      </w:r>
      <w:hyperlink r:id="rId482">
        <w:r w:rsidRPr="00D934D8">
          <w:rPr>
            <w:rFonts w:eastAsia="Andale Sans UI;Times New Roman"/>
            <w:sz w:val="18"/>
            <w:szCs w:val="18"/>
          </w:rPr>
          <w:t>частью 6 статьи 14</w:t>
        </w:r>
      </w:hyperlink>
      <w:r w:rsidRPr="00D934D8">
        <w:rPr>
          <w:rFonts w:eastAsia="Andale Sans UI;Times New Roman"/>
          <w:sz w:val="18"/>
          <w:szCs w:val="18"/>
        </w:rPr>
        <w:t xml:space="preserve"> Федерального</w:t>
      </w:r>
      <w:r w:rsidRPr="00D934D8">
        <w:rPr>
          <w:sz w:val="18"/>
          <w:szCs w:val="18"/>
        </w:rPr>
        <w:t xml:space="preserve"> закона от 05.04.2013 N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D934D8" w:rsidRPr="00D934D8" w:rsidRDefault="00D934D8" w:rsidP="00D934D8">
      <w:pPr>
        <w:rPr>
          <w:rFonts w:eastAsia="Andale Sans UI;Times New Roman"/>
          <w:sz w:val="18"/>
          <w:szCs w:val="18"/>
        </w:rPr>
      </w:pPr>
      <w:r w:rsidRPr="00D934D8">
        <w:rPr>
          <w:rFonts w:eastAsia="Andale Sans UI;Times New Roman"/>
          <w:sz w:val="18"/>
          <w:szCs w:val="18"/>
        </w:rPr>
        <w:t>6.2.5.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934D8" w:rsidRPr="00D934D8" w:rsidRDefault="00D934D8" w:rsidP="00D934D8">
      <w:pPr>
        <w:rPr>
          <w:rFonts w:eastAsia="Andale Sans UI;Times New Roman"/>
          <w:sz w:val="18"/>
          <w:szCs w:val="18"/>
        </w:rPr>
      </w:pPr>
      <w:r w:rsidRPr="00D934D8">
        <w:rPr>
          <w:rFonts w:eastAsia="Andale Sans UI;Times New Roman"/>
          <w:sz w:val="18"/>
          <w:szCs w:val="18"/>
        </w:rPr>
        <w:t>6.2.6. 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при условии, если это было предусмотрено контрактом.</w:t>
      </w:r>
    </w:p>
    <w:p w:rsidR="00D934D8" w:rsidRPr="00D934D8" w:rsidRDefault="00D934D8" w:rsidP="00D934D8">
      <w:pPr>
        <w:rPr>
          <w:rFonts w:eastAsia="Andale Sans UI;Times New Roman"/>
          <w:sz w:val="18"/>
          <w:szCs w:val="18"/>
        </w:rPr>
      </w:pPr>
      <w:r w:rsidRPr="00D934D8">
        <w:rPr>
          <w:rFonts w:eastAsia="Andale Sans UI;Times New Roman"/>
          <w:sz w:val="18"/>
          <w:szCs w:val="18"/>
        </w:rPr>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подпунктом 6.2.5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6.2.9.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6.2.10.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6.2.11.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6.2.12.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 проведении аукциона и (или) документации об аукционе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6.2.13.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D934D8" w:rsidRPr="00D934D8" w:rsidRDefault="00D934D8" w:rsidP="00D934D8">
      <w:pPr>
        <w:rPr>
          <w:rFonts w:eastAsia="Andale Sans UI;Times New Roman"/>
          <w:sz w:val="18"/>
          <w:szCs w:val="18"/>
        </w:rPr>
      </w:pPr>
      <w:r w:rsidRPr="00D934D8">
        <w:rPr>
          <w:rFonts w:eastAsia="Andale Sans UI;Times New Roman"/>
          <w:sz w:val="18"/>
          <w:szCs w:val="18"/>
        </w:rPr>
        <w:t>6.2.14.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6.2.15.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подпункта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934D8" w:rsidRPr="00D934D8" w:rsidRDefault="00D934D8" w:rsidP="00D934D8">
      <w:pPr>
        <w:rPr>
          <w:rFonts w:eastAsia="Andale Sans UI;Times New Roman"/>
          <w:sz w:val="18"/>
          <w:szCs w:val="18"/>
        </w:rPr>
      </w:pPr>
      <w:r w:rsidRPr="00D934D8">
        <w:rPr>
          <w:rFonts w:eastAsia="Andale Sans UI;Times New Roman"/>
          <w:sz w:val="18"/>
          <w:szCs w:val="18"/>
        </w:rPr>
        <w:t>6.2.16. Решение поставщика (подрядчика, исполнителя)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6.2.17.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934D8" w:rsidRPr="00D934D8" w:rsidRDefault="00D934D8" w:rsidP="00D934D8">
      <w:pPr>
        <w:rPr>
          <w:rFonts w:eastAsia="Andale Sans UI;Times New Roman"/>
          <w:sz w:val="18"/>
          <w:szCs w:val="18"/>
        </w:rPr>
      </w:pPr>
      <w:r w:rsidRPr="00D934D8">
        <w:rPr>
          <w:rFonts w:eastAsia="Andale Sans UI;Times New Roman"/>
          <w:sz w:val="18"/>
          <w:szCs w:val="18"/>
        </w:rPr>
        <w:t>6.2.18.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6.3.</w:t>
      </w:r>
      <w:r w:rsidRPr="00D934D8">
        <w:rPr>
          <w:rFonts w:eastAsia="Andale Sans UI;Times New Roman"/>
          <w:sz w:val="18"/>
          <w:szCs w:val="18"/>
        </w:rPr>
        <w:tab/>
        <w:t>Обеспечение исполнения контракта, обеспечение гарантийных обязательств</w:t>
      </w:r>
    </w:p>
    <w:p w:rsidR="00D934D8" w:rsidRPr="00D934D8" w:rsidRDefault="00D934D8" w:rsidP="00D934D8">
      <w:pPr>
        <w:rPr>
          <w:rFonts w:eastAsia="Andale Sans UI;Times New Roman"/>
          <w:sz w:val="18"/>
          <w:szCs w:val="18"/>
        </w:rPr>
      </w:pPr>
      <w:r w:rsidRPr="00D934D8">
        <w:rPr>
          <w:rFonts w:eastAsia="Andale Sans UI;Times New Roman"/>
          <w:sz w:val="18"/>
          <w:szCs w:val="18"/>
        </w:rPr>
        <w:t>6.3.1. Извещением о проведении аукциона, Разделом 2 «ИНФОРМАЦИОННАЯ КАРТА ЭЛЕКТРОННОГО АУКЦИОНА», разделом 5 «ПРОЕКТ КОНТРАКТА» документации об аукционе устанавливается требование обеспечения исполнения контракта, обеспечения гарантийных обязательств в случае установления требований к таким обязательствам в соответствии с </w:t>
      </w:r>
      <w:hyperlink r:id="rId483" w:anchor="/document/77682250/entry/334" w:history="1">
        <w:r w:rsidRPr="00D934D8">
          <w:rPr>
            <w:rFonts w:eastAsia="Andale Sans UI;Times New Roman"/>
            <w:sz w:val="18"/>
            <w:szCs w:val="18"/>
          </w:rPr>
          <w:t>частью 4 статьи 33</w:t>
        </w:r>
      </w:hyperlink>
      <w:r w:rsidRPr="00D934D8">
        <w:rPr>
          <w:rFonts w:eastAsia="Andale Sans UI;Times New Roman"/>
          <w:sz w:val="18"/>
          <w:szCs w:val="18"/>
        </w:rPr>
        <w:t>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ЭЛЕКТРОННОГО АУКЦИОНА» заказчиком счет, на котором в соответствии с </w:t>
      </w:r>
      <w:r w:rsidRPr="00D934D8">
        <w:rPr>
          <w:rFonts w:eastAsia="Andale Sans UI;Times New Roman"/>
          <w:sz w:val="18"/>
          <w:szCs w:val="18"/>
        </w:rPr>
        <w:lastRenderedPageBreak/>
        <w:t>законодательством РФ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участником аукциона,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484" w:anchor="/document/77682250/entry/95" w:history="1">
        <w:r w:rsidRPr="00D934D8">
          <w:rPr>
            <w:rFonts w:eastAsia="Andale Sans UI;Times New Roman"/>
            <w:sz w:val="18"/>
            <w:szCs w:val="18"/>
          </w:rPr>
          <w:t>статьей 95</w:t>
        </w:r>
      </w:hyperlink>
      <w:r w:rsidRPr="00D934D8">
        <w:rPr>
          <w:rFonts w:eastAsia="Andale Sans UI;Times New Roman"/>
          <w:sz w:val="18"/>
          <w:szCs w:val="18"/>
        </w:rPr>
        <w:t>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6.3.2. Контракт заключается после предоставления участником аукциона, с которым заключается контракт, обеспечения исполнения контракта в соответствии с Законом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6.3.3. 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6.3.4. Размер обеспечения исполнения контракта установлен в Разделе 2. «ИНФОРМАЦИОННАЯ КАРТА ЭЛЕКТРОННОГО АУКЦИОНА». В случае, если предложенные в заявке участника аукциона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485" w:anchor="/document/70353464/entry/37" w:history="1">
        <w:r w:rsidRPr="00D934D8">
          <w:rPr>
            <w:rFonts w:eastAsia="Andale Sans UI;Times New Roman"/>
            <w:sz w:val="18"/>
            <w:szCs w:val="18"/>
          </w:rPr>
          <w:t>статьи 37</w:t>
        </w:r>
      </w:hyperlink>
      <w:r w:rsidRPr="00D934D8">
        <w:rPr>
          <w:rFonts w:eastAsia="Andale Sans UI;Times New Roman"/>
          <w:sz w:val="18"/>
          <w:szCs w:val="18"/>
        </w:rPr>
        <w:t> Закона о контрактной системе. В случае заключения контракта по результатам определения поставщиков (подрядчиков, исполнителей) в соответствии с </w:t>
      </w:r>
      <w:hyperlink r:id="rId486" w:anchor="/document/70353464/entry/30101" w:history="1">
        <w:r w:rsidRPr="00D934D8">
          <w:rPr>
            <w:rFonts w:eastAsia="Andale Sans UI;Times New Roman"/>
            <w:sz w:val="18"/>
            <w:szCs w:val="18"/>
          </w:rPr>
          <w:t>пунктом 1 части 1 статьи 30</w:t>
        </w:r>
      </w:hyperlink>
      <w:r w:rsidRPr="00D934D8">
        <w:rPr>
          <w:rFonts w:eastAsia="Andale Sans UI;Times New Roman"/>
          <w:sz w:val="18"/>
          <w:szCs w:val="18"/>
        </w:rPr>
        <w:t xml:space="preserve"> Закона о контрактной системе, предусмотренный частью 6 статьи 96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D934D8" w:rsidRPr="00D934D8" w:rsidRDefault="00D934D8" w:rsidP="00D934D8">
      <w:pPr>
        <w:rPr>
          <w:rFonts w:eastAsia="Andale Sans UI;Times New Roman"/>
          <w:sz w:val="18"/>
          <w:szCs w:val="18"/>
        </w:rPr>
      </w:pPr>
      <w:r w:rsidRPr="00D934D8">
        <w:rPr>
          <w:rFonts w:eastAsia="Andale Sans UI;Times New Roman"/>
          <w:sz w:val="18"/>
          <w:szCs w:val="18"/>
        </w:rPr>
        <w:t>Размер обеспечения гарантийных обязательств не может превышать десять процентов начальной (максимальной) цены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6.3.5.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87" w:history="1">
        <w:r w:rsidRPr="00D934D8">
          <w:rPr>
            <w:rFonts w:eastAsia="Andale Sans UI;Times New Roman"/>
            <w:sz w:val="18"/>
            <w:szCs w:val="18"/>
          </w:rPr>
          <w:t>частями 7.2</w:t>
        </w:r>
      </w:hyperlink>
      <w:r w:rsidRPr="00D934D8">
        <w:rPr>
          <w:rFonts w:eastAsia="Andale Sans UI;Times New Roman"/>
          <w:sz w:val="18"/>
          <w:szCs w:val="18"/>
        </w:rPr>
        <w:t xml:space="preserve"> и </w:t>
      </w:r>
      <w:hyperlink r:id="rId488" w:history="1">
        <w:r w:rsidRPr="00D934D8">
          <w:rPr>
            <w:rFonts w:eastAsia="Andale Sans UI;Times New Roman"/>
            <w:sz w:val="18"/>
            <w:szCs w:val="18"/>
          </w:rPr>
          <w:t>7.3</w:t>
        </w:r>
      </w:hyperlink>
      <w:r w:rsidRPr="00D934D8">
        <w:rPr>
          <w:rFonts w:eastAsia="Andale Sans UI;Times New Roman"/>
          <w:sz w:val="18"/>
          <w:szCs w:val="18"/>
        </w:rPr>
        <w:t xml:space="preserve"> статьи 96 Закона о контрактной системе.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934D8" w:rsidRPr="00D934D8" w:rsidRDefault="00D934D8" w:rsidP="00D934D8">
      <w:pPr>
        <w:rPr>
          <w:rFonts w:eastAsia="Andale Sans UI;Times New Roman"/>
          <w:sz w:val="18"/>
          <w:szCs w:val="18"/>
        </w:rPr>
      </w:pPr>
      <w:r w:rsidRPr="00D934D8">
        <w:rPr>
          <w:rFonts w:eastAsia="Andale Sans UI;Times New Roman"/>
          <w:sz w:val="18"/>
          <w:szCs w:val="18"/>
        </w:rPr>
        <w:t>6.3.5.1.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489" w:anchor="p3515" w:history="1">
        <w:r w:rsidRPr="00D934D8">
          <w:rPr>
            <w:rFonts w:eastAsia="Andale Sans UI;Times New Roman"/>
            <w:sz w:val="18"/>
            <w:szCs w:val="18"/>
          </w:rPr>
          <w:t>частями 7.2</w:t>
        </w:r>
      </w:hyperlink>
      <w:r w:rsidRPr="00D934D8">
        <w:rPr>
          <w:rFonts w:eastAsia="Andale Sans UI;Times New Roman"/>
          <w:sz w:val="18"/>
          <w:szCs w:val="18"/>
        </w:rPr>
        <w:t xml:space="preserve"> и </w:t>
      </w:r>
      <w:hyperlink r:id="rId490" w:anchor="p3517" w:history="1">
        <w:r w:rsidRPr="00D934D8">
          <w:rPr>
            <w:rFonts w:eastAsia="Andale Sans UI;Times New Roman"/>
            <w:sz w:val="18"/>
            <w:szCs w:val="18"/>
          </w:rPr>
          <w:t>7.3</w:t>
        </w:r>
      </w:hyperlink>
      <w:r w:rsidRPr="00D934D8">
        <w:rPr>
          <w:rFonts w:eastAsia="Andale Sans UI;Times New Roman"/>
          <w:sz w:val="18"/>
          <w:szCs w:val="18"/>
        </w:rPr>
        <w:t xml:space="preserve"> статьи 96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6.3.5.2.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91" w:anchor="/document/77682250/entry/103" w:history="1">
        <w:r w:rsidRPr="00D934D8">
          <w:rPr>
            <w:rFonts w:eastAsia="Andale Sans UI;Times New Roman"/>
            <w:sz w:val="18"/>
            <w:szCs w:val="18"/>
          </w:rPr>
          <w:t>статьей 103</w:t>
        </w:r>
      </w:hyperlink>
      <w:r w:rsidRPr="00D934D8">
        <w:rPr>
          <w:rFonts w:eastAsia="Andale Sans UI;Times New Roman"/>
          <w:sz w:val="18"/>
          <w:szCs w:val="18"/>
        </w:rPr>
        <w:t>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r:id="rId492" w:anchor="/document/77682250/entry/3427" w:history="1">
        <w:r w:rsidRPr="00D934D8">
          <w:rPr>
            <w:rFonts w:eastAsia="Andale Sans UI;Times New Roman"/>
            <w:sz w:val="18"/>
            <w:szCs w:val="18"/>
          </w:rPr>
          <w:t>частью 27 статьи 34</w:t>
        </w:r>
      </w:hyperlink>
      <w:r w:rsidRPr="00D934D8">
        <w:rPr>
          <w:rFonts w:eastAsia="Andale Sans UI;Times New Roman"/>
          <w:sz w:val="18"/>
          <w:szCs w:val="18"/>
        </w:rPr>
        <w:t>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6.3.5.3. Предусмотренное </w:t>
      </w:r>
      <w:hyperlink r:id="rId493" w:history="1">
        <w:r w:rsidRPr="00D934D8">
          <w:rPr>
            <w:rFonts w:eastAsia="Andale Sans UI;Times New Roman"/>
            <w:sz w:val="18"/>
            <w:szCs w:val="18"/>
          </w:rPr>
          <w:t>частями 7</w:t>
        </w:r>
      </w:hyperlink>
      <w:r w:rsidRPr="00D934D8">
        <w:rPr>
          <w:rFonts w:eastAsia="Andale Sans UI;Times New Roman"/>
          <w:sz w:val="18"/>
          <w:szCs w:val="18"/>
        </w:rPr>
        <w:t xml:space="preserve"> и </w:t>
      </w:r>
      <w:hyperlink r:id="rId494" w:anchor="p3513" w:history="1">
        <w:r w:rsidRPr="00D934D8">
          <w:rPr>
            <w:rFonts w:eastAsia="Andale Sans UI;Times New Roman"/>
            <w:sz w:val="18"/>
            <w:szCs w:val="18"/>
          </w:rPr>
          <w:t>7.1</w:t>
        </w:r>
      </w:hyperlink>
      <w:r w:rsidRPr="00D934D8">
        <w:rPr>
          <w:rFonts w:eastAsia="Andale Sans UI;Times New Roman"/>
          <w:sz w:val="18"/>
          <w:szCs w:val="18"/>
        </w:rPr>
        <w:t xml:space="preserve"> статьи 96 Закона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6.3.6.  Положения Закона о контрактной системе об обеспечении исполнения контракта, включая положения о предоставлении такого обеспечения с учетом положений </w:t>
      </w:r>
      <w:hyperlink r:id="rId495" w:anchor="/document/70353464/entry/37" w:history="1">
        <w:r w:rsidRPr="00D934D8">
          <w:rPr>
            <w:rFonts w:eastAsia="Andale Sans UI;Times New Roman"/>
            <w:sz w:val="18"/>
            <w:szCs w:val="18"/>
          </w:rPr>
          <w:t>статьи 37</w:t>
        </w:r>
      </w:hyperlink>
      <w:r w:rsidRPr="00D934D8">
        <w:rPr>
          <w:rFonts w:eastAsia="Andale Sans UI;Times New Roman"/>
          <w:sz w:val="18"/>
          <w:szCs w:val="18"/>
        </w:rPr>
        <w:t> Закона о контрактной системе, об обеспечении гарантийных обязательств не применяются в случае:</w:t>
      </w:r>
    </w:p>
    <w:p w:rsidR="00D934D8" w:rsidRPr="00D934D8" w:rsidRDefault="00D934D8" w:rsidP="00D934D8">
      <w:pPr>
        <w:rPr>
          <w:rFonts w:eastAsia="Andale Sans UI;Times New Roman"/>
          <w:sz w:val="18"/>
          <w:szCs w:val="18"/>
        </w:rPr>
      </w:pPr>
      <w:r w:rsidRPr="00D934D8">
        <w:rPr>
          <w:rFonts w:eastAsia="Andale Sans UI;Times New Roman"/>
          <w:sz w:val="18"/>
          <w:szCs w:val="18"/>
        </w:rPr>
        <w:t>1) заключения контракта с участником аукциона, который является казенным учреждением;</w:t>
      </w:r>
    </w:p>
    <w:p w:rsidR="00D934D8" w:rsidRPr="00D934D8" w:rsidRDefault="00D934D8" w:rsidP="00D934D8">
      <w:pPr>
        <w:rPr>
          <w:rFonts w:eastAsia="Andale Sans UI;Times New Roman"/>
          <w:sz w:val="18"/>
          <w:szCs w:val="18"/>
        </w:rPr>
      </w:pPr>
      <w:r w:rsidRPr="00D934D8">
        <w:rPr>
          <w:rFonts w:eastAsia="Andale Sans UI;Times New Roman"/>
          <w:sz w:val="18"/>
          <w:szCs w:val="18"/>
        </w:rPr>
        <w:t>2) осуществления закупки услуги по предоставлению кредита;</w:t>
      </w:r>
    </w:p>
    <w:p w:rsidR="00D934D8" w:rsidRPr="00D934D8" w:rsidRDefault="00D934D8" w:rsidP="00D934D8">
      <w:pPr>
        <w:rPr>
          <w:rFonts w:eastAsia="Andale Sans UI;Times New Roman"/>
          <w:sz w:val="18"/>
          <w:szCs w:val="18"/>
        </w:rPr>
      </w:pPr>
      <w:r w:rsidRPr="00D934D8">
        <w:rPr>
          <w:rFonts w:eastAsia="Andale Sans UI;Times New Roman"/>
          <w:sz w:val="18"/>
          <w:szCs w:val="1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934D8" w:rsidRPr="00D934D8" w:rsidRDefault="00D934D8" w:rsidP="00D934D8">
      <w:pPr>
        <w:rPr>
          <w:rFonts w:eastAsia="Andale Sans UI;Times New Roman"/>
          <w:sz w:val="18"/>
          <w:szCs w:val="18"/>
        </w:rPr>
      </w:pPr>
      <w:r w:rsidRPr="00D934D8">
        <w:rPr>
          <w:rFonts w:eastAsia="Andale Sans UI;Times New Roman"/>
          <w:sz w:val="18"/>
          <w:szCs w:val="18"/>
        </w:rPr>
        <w:t>6.3.6.1. Участник аукциона, с которым заключается контракт по результатам определения поставщика (подрядчика, исполнителя) в соответствии с </w:t>
      </w:r>
      <w:hyperlink r:id="rId496" w:anchor="/document/70353464/entry/30101" w:history="1">
        <w:r w:rsidRPr="00D934D8">
          <w:rPr>
            <w:rFonts w:eastAsia="Andale Sans UI;Times New Roman"/>
            <w:sz w:val="18"/>
            <w:szCs w:val="18"/>
          </w:rPr>
          <w:t>пунктом 1 части 1 статьи 30</w:t>
        </w:r>
      </w:hyperlink>
      <w:r w:rsidRPr="00D934D8">
        <w:rPr>
          <w:rFonts w:eastAsia="Andale Sans UI;Times New Roman"/>
          <w:sz w:val="18"/>
          <w:szCs w:val="18"/>
        </w:rPr>
        <w:t> Закона о контрактной системе, освобождается от предоставления обеспечения исполнения контракта, в том числе с учетом положений </w:t>
      </w:r>
      <w:hyperlink r:id="rId497" w:anchor="/document/70353464/entry/37" w:history="1">
        <w:r w:rsidRPr="00D934D8">
          <w:rPr>
            <w:rFonts w:eastAsia="Andale Sans UI;Times New Roman"/>
            <w:sz w:val="18"/>
            <w:szCs w:val="18"/>
          </w:rPr>
          <w:t>статьи 37</w:t>
        </w:r>
      </w:hyperlink>
      <w:r w:rsidRPr="00D934D8">
        <w:rPr>
          <w:rFonts w:eastAsia="Andale Sans UI;Times New Roman"/>
          <w:sz w:val="18"/>
          <w:szCs w:val="18"/>
        </w:rPr>
        <w:t>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 xml:space="preserve">6.4. Условия банковской гарантии </w:t>
      </w:r>
    </w:p>
    <w:p w:rsidR="00D934D8" w:rsidRPr="00D934D8" w:rsidRDefault="00D934D8" w:rsidP="00D934D8">
      <w:pPr>
        <w:rPr>
          <w:rFonts w:eastAsia="Andale Sans UI;Times New Roman"/>
          <w:sz w:val="18"/>
          <w:szCs w:val="18"/>
        </w:rPr>
      </w:pPr>
      <w:r w:rsidRPr="00D934D8">
        <w:rPr>
          <w:rFonts w:eastAsia="Andale Sans UI;Times New Roman"/>
          <w:sz w:val="18"/>
          <w:szCs w:val="18"/>
        </w:rPr>
        <w:t>6.4.1.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498" w:anchor="/document/71924660/entry/0" w:history="1">
        <w:r w:rsidRPr="00D934D8">
          <w:rPr>
            <w:rFonts w:eastAsia="Andale Sans UI;Times New Roman"/>
            <w:sz w:val="18"/>
            <w:szCs w:val="18"/>
          </w:rPr>
          <w:t>требованиям</w:t>
        </w:r>
      </w:hyperlink>
      <w:r w:rsidRPr="00D934D8">
        <w:rPr>
          <w:rFonts w:eastAsia="Andale Sans UI;Times New Roman"/>
          <w:sz w:val="18"/>
          <w:szCs w:val="18"/>
        </w:rPr>
        <w:t>, установленным Правительством Российской Федерации, и включенными в перечень, предусмотренный </w:t>
      </w:r>
      <w:hyperlink r:id="rId499" w:anchor="/document/70353464/entry/45012" w:history="1">
        <w:r w:rsidRPr="00D934D8">
          <w:rPr>
            <w:rFonts w:eastAsia="Andale Sans UI;Times New Roman"/>
            <w:sz w:val="18"/>
            <w:szCs w:val="18"/>
          </w:rPr>
          <w:t>частью 1.2</w:t>
        </w:r>
      </w:hyperlink>
      <w:r w:rsidRPr="00D934D8">
        <w:rPr>
          <w:rFonts w:eastAsia="Andale Sans UI;Times New Roman"/>
          <w:sz w:val="18"/>
          <w:szCs w:val="18"/>
        </w:rPr>
        <w:t> статьи 45 Закона о контрактной системе.</w:t>
      </w:r>
    </w:p>
    <w:p w:rsidR="00D934D8" w:rsidRPr="00D934D8" w:rsidRDefault="00B737EE" w:rsidP="00D934D8">
      <w:pPr>
        <w:rPr>
          <w:rFonts w:eastAsia="Andale Sans UI;Times New Roman"/>
          <w:sz w:val="18"/>
          <w:szCs w:val="18"/>
        </w:rPr>
      </w:pPr>
      <w:hyperlink r:id="rId500" w:history="1">
        <w:r w:rsidR="00D934D8" w:rsidRPr="00D934D8">
          <w:rPr>
            <w:rFonts w:eastAsia="Andale Sans UI;Times New Roman"/>
            <w:sz w:val="18"/>
            <w:szCs w:val="18"/>
          </w:rPr>
          <w:t>Перечень</w:t>
        </w:r>
      </w:hyperlink>
      <w:r w:rsidR="00D934D8" w:rsidRPr="00D934D8">
        <w:rPr>
          <w:rFonts w:eastAsia="Andale Sans UI;Times New Roman"/>
          <w:sz w:val="18"/>
          <w:szCs w:val="18"/>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D934D8" w:rsidRPr="00D934D8" w:rsidRDefault="00D934D8" w:rsidP="00D934D8">
      <w:pPr>
        <w:rPr>
          <w:rFonts w:eastAsia="Andale Sans UI;Times New Roman"/>
          <w:sz w:val="18"/>
          <w:szCs w:val="18"/>
        </w:rPr>
      </w:pPr>
      <w:r w:rsidRPr="00D934D8">
        <w:rPr>
          <w:rFonts w:eastAsia="Andale Sans UI;Times New Roman"/>
          <w:sz w:val="18"/>
          <w:szCs w:val="18"/>
        </w:rPr>
        <w:t>6.4.2. Банковская гарантия должна быть безотзывной и должна содержать:</w:t>
      </w:r>
    </w:p>
    <w:p w:rsidR="00D934D8" w:rsidRPr="00D934D8" w:rsidRDefault="00D934D8" w:rsidP="00D934D8">
      <w:pPr>
        <w:rPr>
          <w:rFonts w:eastAsia="Andale Sans UI;Times New Roman"/>
          <w:sz w:val="18"/>
          <w:szCs w:val="18"/>
        </w:rPr>
      </w:pPr>
      <w:r w:rsidRPr="00D934D8">
        <w:rPr>
          <w:rFonts w:eastAsia="Andale Sans UI;Times New Roman"/>
          <w:sz w:val="18"/>
          <w:szCs w:val="18"/>
        </w:rPr>
        <w:t>1) сумму банковской гарантии, подлежащую уплате гарантом заказчику в установленных </w:t>
      </w:r>
      <w:hyperlink r:id="rId501" w:anchor="/document/70353464/entry/4415" w:history="1">
        <w:r w:rsidRPr="00D934D8">
          <w:rPr>
            <w:rFonts w:eastAsia="Andale Sans UI;Times New Roman"/>
            <w:sz w:val="18"/>
            <w:szCs w:val="18"/>
          </w:rPr>
          <w:t>частью 15 статьи 44</w:t>
        </w:r>
      </w:hyperlink>
      <w:r w:rsidRPr="00D934D8">
        <w:rPr>
          <w:rFonts w:eastAsia="Andale Sans UI;Times New Roman"/>
          <w:sz w:val="18"/>
          <w:szCs w:val="18"/>
        </w:rPr>
        <w:t xml:space="preserve">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502" w:anchor="/document/70353464/entry/96" w:history="1">
        <w:r w:rsidRPr="00D934D8">
          <w:rPr>
            <w:rFonts w:eastAsia="Andale Sans UI;Times New Roman"/>
            <w:sz w:val="18"/>
            <w:szCs w:val="18"/>
          </w:rPr>
          <w:t>статьей 96</w:t>
        </w:r>
      </w:hyperlink>
      <w:r w:rsidRPr="00D934D8">
        <w:rPr>
          <w:rFonts w:eastAsia="Andale Sans UI;Times New Roman"/>
          <w:sz w:val="18"/>
          <w:szCs w:val="18"/>
        </w:rPr>
        <w:t xml:space="preserve">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2) обязательства принципала, надлежащее исполнение которых обеспечивается банковской гарантией;</w:t>
      </w:r>
    </w:p>
    <w:p w:rsidR="00D934D8" w:rsidRPr="00D934D8" w:rsidRDefault="00D934D8" w:rsidP="00D934D8">
      <w:pPr>
        <w:rPr>
          <w:rFonts w:eastAsia="Andale Sans UI;Times New Roman"/>
          <w:sz w:val="18"/>
          <w:szCs w:val="18"/>
        </w:rPr>
      </w:pPr>
      <w:r w:rsidRPr="00D934D8">
        <w:rPr>
          <w:rFonts w:eastAsia="Andale Sans UI;Times New Roman"/>
          <w:sz w:val="18"/>
          <w:szCs w:val="18"/>
        </w:rPr>
        <w:t>3) обязанность гаранта уплатить заказчику неустойку в размере 0,1 процента денежной суммы, подлежащей уплате, за каждый день просрочки;</w:t>
      </w:r>
    </w:p>
    <w:p w:rsidR="00D934D8" w:rsidRPr="00D934D8" w:rsidRDefault="00D934D8" w:rsidP="00D934D8">
      <w:pPr>
        <w:rPr>
          <w:rFonts w:eastAsia="Andale Sans UI;Times New Roman"/>
          <w:sz w:val="18"/>
          <w:szCs w:val="18"/>
        </w:rPr>
      </w:pPr>
      <w:r w:rsidRPr="00D934D8">
        <w:rPr>
          <w:rFonts w:eastAsia="Andale Sans UI;Times New Roman"/>
          <w:sz w:val="18"/>
          <w:szCs w:val="1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D934D8" w:rsidRPr="00D934D8" w:rsidRDefault="00D934D8" w:rsidP="00D934D8">
      <w:pPr>
        <w:rPr>
          <w:rFonts w:eastAsia="Andale Sans UI;Times New Roman"/>
          <w:sz w:val="18"/>
          <w:szCs w:val="18"/>
        </w:rPr>
      </w:pPr>
      <w:r w:rsidRPr="00D934D8">
        <w:rPr>
          <w:rFonts w:eastAsia="Andale Sans UI;Times New Roman"/>
          <w:sz w:val="18"/>
          <w:szCs w:val="18"/>
        </w:rPr>
        <w:t>5) срок действия банковской гарантии с учетом требований </w:t>
      </w:r>
      <w:hyperlink r:id="rId503" w:anchor="/document/70353464/entry/44" w:history="1">
        <w:r w:rsidRPr="00D934D8">
          <w:rPr>
            <w:rFonts w:eastAsia="Andale Sans UI;Times New Roman"/>
            <w:sz w:val="18"/>
            <w:szCs w:val="18"/>
          </w:rPr>
          <w:t>статей 44</w:t>
        </w:r>
      </w:hyperlink>
      <w:r w:rsidRPr="00D934D8">
        <w:rPr>
          <w:rFonts w:eastAsia="Andale Sans UI;Times New Roman"/>
          <w:sz w:val="18"/>
          <w:szCs w:val="18"/>
        </w:rPr>
        <w:t> и </w:t>
      </w:r>
      <w:hyperlink r:id="rId504" w:anchor="/document/70353464/entry/96" w:history="1">
        <w:r w:rsidRPr="00D934D8">
          <w:rPr>
            <w:rFonts w:eastAsia="Andale Sans UI;Times New Roman"/>
            <w:sz w:val="18"/>
            <w:szCs w:val="18"/>
          </w:rPr>
          <w:t>96</w:t>
        </w:r>
      </w:hyperlink>
      <w:r w:rsidRPr="00D934D8">
        <w:rPr>
          <w:rFonts w:eastAsia="Andale Sans UI;Times New Roman"/>
          <w:sz w:val="18"/>
          <w:szCs w:val="18"/>
        </w:rPr>
        <w:t xml:space="preserve"> Закона о контрактной системе; </w:t>
      </w:r>
    </w:p>
    <w:p w:rsidR="00D934D8" w:rsidRPr="00D934D8" w:rsidRDefault="00D934D8" w:rsidP="00D934D8">
      <w:pPr>
        <w:rPr>
          <w:rFonts w:eastAsia="Andale Sans UI;Times New Roman"/>
          <w:sz w:val="18"/>
          <w:szCs w:val="18"/>
        </w:rPr>
      </w:pPr>
      <w:r w:rsidRPr="00D934D8">
        <w:rPr>
          <w:rFonts w:eastAsia="Andale Sans UI;Times New Roman"/>
          <w:sz w:val="18"/>
          <w:szCs w:val="18"/>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7) установленный Правительством РФ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934D8" w:rsidRPr="00D934D8" w:rsidRDefault="00D934D8" w:rsidP="00D934D8">
      <w:pPr>
        <w:rPr>
          <w:rFonts w:eastAsia="Andale Sans UI;Times New Roman"/>
          <w:sz w:val="18"/>
          <w:szCs w:val="18"/>
        </w:rPr>
      </w:pPr>
      <w:r w:rsidRPr="00D934D8">
        <w:rPr>
          <w:rFonts w:eastAsia="Andale Sans UI;Times New Roman"/>
          <w:sz w:val="18"/>
          <w:szCs w:val="18"/>
        </w:rPr>
        <w:t>6.4.3. В случае, предусмотренном извещением о проведении аукциона, Разделом 2. «ИНФОРМАЦИОННАЯ КАРТА ЭЛЕКТРОННОГО АУКЦИОНА»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34D8" w:rsidRPr="00D934D8" w:rsidRDefault="00D934D8" w:rsidP="00D934D8">
      <w:pPr>
        <w:rPr>
          <w:rFonts w:eastAsia="Andale Sans UI;Times New Roman"/>
          <w:sz w:val="18"/>
          <w:szCs w:val="18"/>
        </w:rPr>
      </w:pPr>
      <w:r w:rsidRPr="00D934D8">
        <w:rPr>
          <w:rFonts w:eastAsia="Andale Sans UI;Times New Roman"/>
          <w:sz w:val="18"/>
          <w:szCs w:val="18"/>
        </w:rPr>
        <w:t>6.4.3.1. Уменьшение в соответствии с </w:t>
      </w:r>
      <w:hyperlink r:id="rId505" w:anchor="/document/70353464/entry/967" w:history="1">
        <w:r w:rsidRPr="00D934D8">
          <w:rPr>
            <w:rFonts w:eastAsia="Andale Sans UI;Times New Roman"/>
            <w:sz w:val="18"/>
            <w:szCs w:val="18"/>
          </w:rPr>
          <w:t>частями 7</w:t>
        </w:r>
      </w:hyperlink>
      <w:r w:rsidRPr="00D934D8">
        <w:rPr>
          <w:rFonts w:eastAsia="Andale Sans UI;Times New Roman"/>
          <w:sz w:val="18"/>
          <w:szCs w:val="18"/>
        </w:rPr>
        <w:t> и </w:t>
      </w:r>
      <w:hyperlink r:id="rId506" w:anchor="/document/70353464/entry/9671" w:history="1">
        <w:r w:rsidRPr="00D934D8">
          <w:rPr>
            <w:rFonts w:eastAsia="Andale Sans UI;Times New Roman"/>
            <w:sz w:val="18"/>
            <w:szCs w:val="18"/>
          </w:rPr>
          <w:t>7.1 статьи 96</w:t>
        </w:r>
      </w:hyperlink>
      <w:r w:rsidRPr="00D934D8">
        <w:rPr>
          <w:rFonts w:eastAsia="Andale Sans UI;Times New Roman"/>
          <w:sz w:val="18"/>
          <w:szCs w:val="18"/>
        </w:rPr>
        <w:t> Закона о контрактной системе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507" w:anchor="/document/70353464/entry/9672" w:history="1">
        <w:r w:rsidRPr="00D934D8">
          <w:rPr>
            <w:rFonts w:eastAsia="Andale Sans UI;Times New Roman"/>
            <w:sz w:val="18"/>
            <w:szCs w:val="18"/>
          </w:rPr>
          <w:t>частью 7.2 статьи 96</w:t>
        </w:r>
      </w:hyperlink>
      <w:r w:rsidRPr="00D934D8">
        <w:rPr>
          <w:rFonts w:eastAsia="Andale Sans UI;Times New Roman"/>
          <w:sz w:val="18"/>
          <w:szCs w:val="18"/>
        </w:rPr>
        <w:t> Закона о контрактной системе информации в соответствующий реестр контрактов, предусмотренный </w:t>
      </w:r>
      <w:hyperlink r:id="rId508" w:anchor="/document/70353464/entry/103" w:history="1">
        <w:r w:rsidRPr="00D934D8">
          <w:rPr>
            <w:rFonts w:eastAsia="Andale Sans UI;Times New Roman"/>
            <w:sz w:val="18"/>
            <w:szCs w:val="18"/>
          </w:rPr>
          <w:t>статьей 103</w:t>
        </w:r>
      </w:hyperlink>
      <w:r w:rsidRPr="00D934D8">
        <w:rPr>
          <w:rFonts w:eastAsia="Andale Sans UI;Times New Roman"/>
          <w:sz w:val="18"/>
          <w:szCs w:val="18"/>
        </w:rPr>
        <w:t>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6.4.4.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934D8" w:rsidRPr="00D934D8" w:rsidRDefault="00D934D8" w:rsidP="00D934D8">
      <w:pPr>
        <w:rPr>
          <w:rFonts w:eastAsia="Andale Sans UI;Times New Roman"/>
          <w:sz w:val="18"/>
          <w:szCs w:val="18"/>
        </w:rPr>
      </w:pPr>
      <w:r w:rsidRPr="00D934D8">
        <w:rPr>
          <w:rFonts w:eastAsia="Andale Sans UI;Times New Roman"/>
          <w:sz w:val="18"/>
          <w:szCs w:val="18"/>
        </w:rPr>
        <w:t>6.4.5. Заказчик рассматривает поступившую банковскую гарантию в срок, не превышающий трех рабочих дней со дня ее поступления.</w:t>
      </w:r>
    </w:p>
    <w:p w:rsidR="00D934D8" w:rsidRPr="00D934D8" w:rsidRDefault="00D934D8" w:rsidP="00D934D8">
      <w:pPr>
        <w:rPr>
          <w:rFonts w:eastAsia="Andale Sans UI;Times New Roman"/>
          <w:sz w:val="18"/>
          <w:szCs w:val="18"/>
        </w:rPr>
      </w:pPr>
      <w:r w:rsidRPr="00D934D8">
        <w:rPr>
          <w:rFonts w:eastAsia="Andale Sans UI;Times New Roman"/>
          <w:sz w:val="18"/>
          <w:szCs w:val="18"/>
        </w:rPr>
        <w:t>6.4.6. Основанием для отказа в принятии банковской гарантии заказчиком является:</w:t>
      </w:r>
    </w:p>
    <w:p w:rsidR="00D934D8" w:rsidRPr="00D934D8" w:rsidRDefault="00D934D8" w:rsidP="00D934D8">
      <w:pPr>
        <w:rPr>
          <w:rFonts w:eastAsia="Andale Sans UI;Times New Roman"/>
          <w:sz w:val="18"/>
          <w:szCs w:val="18"/>
        </w:rPr>
      </w:pPr>
      <w:r w:rsidRPr="00D934D8">
        <w:rPr>
          <w:rFonts w:eastAsia="Andale Sans UI;Times New Roman"/>
          <w:sz w:val="18"/>
          <w:szCs w:val="18"/>
        </w:rPr>
        <w:t>1) отсутствие информации о банковской гарантии в предусмотренных статьей 45 Закона о контрактной системе реестрах банковских гарантий;</w:t>
      </w:r>
    </w:p>
    <w:p w:rsidR="00D934D8" w:rsidRPr="00D934D8" w:rsidRDefault="00D934D8" w:rsidP="00D934D8">
      <w:pPr>
        <w:rPr>
          <w:rFonts w:eastAsia="Andale Sans UI;Times New Roman"/>
          <w:sz w:val="18"/>
          <w:szCs w:val="18"/>
        </w:rPr>
      </w:pPr>
      <w:r w:rsidRPr="00D934D8">
        <w:rPr>
          <w:rFonts w:eastAsia="Andale Sans UI;Times New Roman"/>
          <w:sz w:val="18"/>
          <w:szCs w:val="18"/>
        </w:rPr>
        <w:t>2) несоответствие банковской гарантии условиям, указанным в подпунктах 6.4.2 и 6.4.3 настоящего Раздела;</w:t>
      </w:r>
    </w:p>
    <w:p w:rsidR="00D934D8" w:rsidRPr="00D934D8" w:rsidRDefault="00D934D8" w:rsidP="00D934D8">
      <w:pPr>
        <w:rPr>
          <w:rFonts w:eastAsia="Andale Sans UI;Times New Roman"/>
          <w:sz w:val="18"/>
          <w:szCs w:val="18"/>
        </w:rPr>
      </w:pPr>
      <w:r w:rsidRPr="00D934D8">
        <w:rPr>
          <w:rFonts w:eastAsia="Andale Sans UI;Times New Roman"/>
          <w:sz w:val="18"/>
          <w:szCs w:val="18"/>
        </w:rPr>
        <w:t>3) несоответствие банковской гарантии требованиям, содержащимся в извещении о проведении аукциона, документации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6.4.7. В случае отказа в принятии банковской гарантии заказчик в срок, установленный подпунктом 6.4.5 настоящего Раздела, информирует в письменной форме или форме электронного документа об этом лицо, предоставившее банковскую гарантию, с указанием причин, послуживших основанием для отказа.</w:t>
      </w:r>
    </w:p>
    <w:p w:rsidR="00D934D8" w:rsidRPr="00D934D8" w:rsidRDefault="00D934D8" w:rsidP="00D934D8">
      <w:pPr>
        <w:rPr>
          <w:rFonts w:eastAsia="Andale Sans UI;Times New Roman"/>
          <w:sz w:val="18"/>
          <w:szCs w:val="18"/>
        </w:rPr>
      </w:pPr>
      <w:r w:rsidRPr="00D934D8">
        <w:rPr>
          <w:rFonts w:eastAsia="Andale Sans UI;Times New Roman"/>
          <w:sz w:val="18"/>
          <w:szCs w:val="18"/>
        </w:rPr>
        <w:t>6.4.8. Банковская гарантия, используемая для целей Закона о контрактной системе, информация о ней и документы, предусмотренные </w:t>
      </w:r>
      <w:hyperlink r:id="rId509" w:anchor="/document/77682250/entry/459" w:history="1">
        <w:r w:rsidRPr="00D934D8">
          <w:rPr>
            <w:rFonts w:eastAsia="Andale Sans UI;Times New Roman"/>
            <w:sz w:val="18"/>
            <w:szCs w:val="18"/>
          </w:rPr>
          <w:t>частью 9</w:t>
        </w:r>
      </w:hyperlink>
      <w:r w:rsidRPr="00D934D8">
        <w:rPr>
          <w:rFonts w:eastAsia="Andale Sans UI;Times New Roman"/>
          <w:sz w:val="18"/>
          <w:szCs w:val="18"/>
        </w:rPr>
        <w:t xml:space="preserve"> статьи 45 Закона о контрактной системе,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r:id="rId510" w:anchor="/document/77682250/entry/4581" w:history="1">
        <w:r w:rsidRPr="00D934D8">
          <w:rPr>
            <w:rFonts w:eastAsia="Andale Sans UI;Times New Roman"/>
            <w:sz w:val="18"/>
            <w:szCs w:val="18"/>
          </w:rPr>
          <w:t>части 8.1</w:t>
        </w:r>
      </w:hyperlink>
      <w:r w:rsidRPr="00D934D8">
        <w:rPr>
          <w:rFonts w:eastAsia="Andale Sans UI;Times New Roman"/>
          <w:sz w:val="18"/>
          <w:szCs w:val="18"/>
        </w:rPr>
        <w:t> статьи 45 Закона о контрактной системе. Такие информация и документы должны быть подписаны </w:t>
      </w:r>
      <w:hyperlink r:id="rId511" w:anchor="/document/12184522/entry/51" w:history="1">
        <w:r w:rsidRPr="00D934D8">
          <w:rPr>
            <w:rFonts w:eastAsia="Andale Sans UI;Times New Roman"/>
            <w:sz w:val="18"/>
            <w:szCs w:val="18"/>
          </w:rPr>
          <w:t>усиленной электронной подписью</w:t>
        </w:r>
      </w:hyperlink>
      <w:r w:rsidRPr="00D934D8">
        <w:rPr>
          <w:rFonts w:eastAsia="Andale Sans UI;Times New Roman"/>
          <w:sz w:val="18"/>
          <w:szCs w:val="18"/>
        </w:rPr>
        <w:t>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D934D8" w:rsidRPr="00D934D8" w:rsidRDefault="00D934D8" w:rsidP="00D934D8">
      <w:pPr>
        <w:rPr>
          <w:rFonts w:eastAsia="Andale Sans UI;Times New Roman"/>
          <w:sz w:val="18"/>
          <w:szCs w:val="18"/>
        </w:rPr>
      </w:pPr>
      <w:r w:rsidRPr="00D934D8">
        <w:rPr>
          <w:rFonts w:eastAsia="Andale Sans UI;Times New Roman"/>
          <w:sz w:val="18"/>
          <w:szCs w:val="18"/>
        </w:rPr>
        <w:t>6.4.9. В случае предоставления нового обеспечения исполнения контракта в соответствии с </w:t>
      </w:r>
      <w:hyperlink r:id="rId512" w:anchor="/document/70353464/entry/3430" w:history="1">
        <w:r w:rsidRPr="00D934D8">
          <w:rPr>
            <w:rFonts w:eastAsia="Andale Sans UI;Times New Roman"/>
            <w:sz w:val="18"/>
            <w:szCs w:val="18"/>
          </w:rPr>
          <w:t>частью 30 статьи 34</w:t>
        </w:r>
      </w:hyperlink>
      <w:r w:rsidRPr="00D934D8">
        <w:rPr>
          <w:rFonts w:eastAsia="Andale Sans UI;Times New Roman"/>
          <w:sz w:val="18"/>
          <w:szCs w:val="18"/>
        </w:rPr>
        <w:t>, </w:t>
      </w:r>
      <w:hyperlink r:id="rId513" w:anchor="/document/70353464/entry/95019" w:history="1">
        <w:r w:rsidRPr="00D934D8">
          <w:rPr>
            <w:rFonts w:eastAsia="Andale Sans UI;Times New Roman"/>
            <w:sz w:val="18"/>
            <w:szCs w:val="18"/>
          </w:rPr>
          <w:t>пунктом 9 части 1 статьи 95</w:t>
        </w:r>
      </w:hyperlink>
      <w:r w:rsidRPr="00D934D8">
        <w:rPr>
          <w:rFonts w:eastAsia="Andale Sans UI;Times New Roman"/>
          <w:sz w:val="18"/>
          <w:szCs w:val="18"/>
        </w:rPr>
        <w:t>, </w:t>
      </w:r>
      <w:hyperlink r:id="rId514" w:anchor="/document/70353464/entry/967" w:history="1">
        <w:r w:rsidRPr="00D934D8">
          <w:rPr>
            <w:rFonts w:eastAsia="Andale Sans UI;Times New Roman"/>
            <w:sz w:val="18"/>
            <w:szCs w:val="18"/>
          </w:rPr>
          <w:t>частью 7 статьи 96</w:t>
        </w:r>
      </w:hyperlink>
      <w:r w:rsidRPr="00D934D8">
        <w:rPr>
          <w:rFonts w:eastAsia="Andale Sans UI;Times New Roman"/>
          <w:sz w:val="18"/>
          <w:szCs w:val="18"/>
        </w:rPr>
        <w:t> Закона о контрактной системе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6.5. Антидемпинговые меры при проведении аукциона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6.5.1. Если при проведении аукциона начальная (максимальная) цена контракта составляет более чем 15 (пятнадцать) миллионов рублей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w:t>
      </w:r>
      <w:r w:rsidRPr="00D934D8">
        <w:rPr>
          <w:rFonts w:eastAsia="Andale Sans UI;Times New Roman"/>
          <w:sz w:val="18"/>
          <w:szCs w:val="18"/>
        </w:rPr>
        <w:lastRenderedPageBreak/>
        <w:t>размере, превышающем в полтора раза размер обеспечения исполнения контракта, указанный в Разделе 2. «ИНФОРМАЦИОННАЯ КАРТА ЭЛЕКТРОННОГО АУКЦИОНА», но не менее чем в размере аванса (если контрактом предусмотрена выплата аванса).</w:t>
      </w:r>
    </w:p>
    <w:p w:rsidR="00D934D8" w:rsidRPr="00D934D8" w:rsidRDefault="00D934D8" w:rsidP="00D934D8">
      <w:pPr>
        <w:rPr>
          <w:rFonts w:eastAsia="Andale Sans UI;Times New Roman"/>
          <w:sz w:val="18"/>
          <w:szCs w:val="18"/>
        </w:rPr>
      </w:pPr>
      <w:r w:rsidRPr="00D934D8">
        <w:rPr>
          <w:rFonts w:eastAsia="Andale Sans UI;Times New Roman"/>
          <w:sz w:val="18"/>
          <w:szCs w:val="18"/>
        </w:rPr>
        <w:t>6.5.2. Если при проведении аукциона начальная (максимальная) цена контракта составляет 15 (пятнадцать) миллионов рублей и менее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подпункте 6.5.1 настоящего Раздела, или информации, подтверждающей добросовестность такого участника в соответствии с подпунктом 6.5.3 настоящего Раздела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6.5.3.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 проведении аукциона и документации об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6.5.4. Информация, предусмотренная подпунктом 6.5.3 настоящего Раздела, предоставляется участником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аукционной комиссией информации, предусмотренной подпунктом 6.5.3 настоящего Раздела, недостоверной контракт с таким участником не заключается и он признается уклонившимся от заключения контракта. В этом случае решение аукционной комиссии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934D8" w:rsidRPr="00D934D8" w:rsidRDefault="00D934D8" w:rsidP="00D934D8">
      <w:pPr>
        <w:rPr>
          <w:rFonts w:eastAsia="Andale Sans UI;Times New Roman"/>
          <w:sz w:val="18"/>
          <w:szCs w:val="18"/>
        </w:rPr>
      </w:pPr>
      <w:r w:rsidRPr="00D934D8">
        <w:rPr>
          <w:rFonts w:eastAsia="Andale Sans UI;Times New Roman"/>
          <w:sz w:val="18"/>
          <w:szCs w:val="18"/>
        </w:rPr>
        <w:t>6.5.5. Обеспечение, указанное в подпунктах 6.5.1, 6.5.2 настоящего Раздела, предоставляется участником аукциона, с которым заключается контракт, до его заключения. Участник аукциона, не выполнивший данного требования, признается уклонившимся от заключения контракта. В этом случае уклонение участника аукциона от заключения контракта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934D8" w:rsidRPr="00D934D8" w:rsidRDefault="00D934D8" w:rsidP="00D934D8">
      <w:pPr>
        <w:rPr>
          <w:rFonts w:eastAsia="Andale Sans UI;Times New Roman"/>
          <w:sz w:val="18"/>
          <w:szCs w:val="18"/>
        </w:rPr>
      </w:pPr>
      <w:r w:rsidRPr="00D934D8">
        <w:rPr>
          <w:rFonts w:eastAsia="Andale Sans UI;Times New Roman"/>
          <w:sz w:val="18"/>
          <w:szCs w:val="18"/>
        </w:rPr>
        <w:t>6.5.6. 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пунктом 6.5 настоящего Раздела,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аукциона осуществить поставку товара по предлагаемым цене, сумме цен единиц товара.</w:t>
      </w:r>
    </w:p>
    <w:p w:rsidR="00D934D8" w:rsidRPr="00D934D8" w:rsidRDefault="00D934D8" w:rsidP="00D934D8">
      <w:pPr>
        <w:rPr>
          <w:rFonts w:eastAsia="Andale Sans UI;Times New Roman"/>
          <w:sz w:val="18"/>
          <w:szCs w:val="18"/>
        </w:rPr>
      </w:pPr>
      <w:r w:rsidRPr="00D934D8">
        <w:rPr>
          <w:rFonts w:eastAsia="Andale Sans UI;Times New Roman"/>
          <w:sz w:val="18"/>
          <w:szCs w:val="18"/>
        </w:rPr>
        <w:t>6.5.7. Обоснование, указанное в подпункте 6.5.6. настоящего Раздела, представляется участником аукциона,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934D8" w:rsidRPr="00D934D8" w:rsidRDefault="00D934D8" w:rsidP="00D934D8">
      <w:pPr>
        <w:rPr>
          <w:rFonts w:eastAsia="Andale Sans UI;Times New Roman"/>
          <w:sz w:val="18"/>
          <w:szCs w:val="18"/>
        </w:rPr>
      </w:pPr>
      <w:r w:rsidRPr="00D934D8">
        <w:rPr>
          <w:rFonts w:eastAsia="Andale Sans UI;Times New Roman"/>
          <w:sz w:val="18"/>
          <w:szCs w:val="18"/>
        </w:rPr>
        <w:t>6.5.8. В случае признания победителя аукциона уклонившимся от заключения контракта на участника аукциона, с которым в соответствии с положениями Закона о контрактной системе заключается контракт, распространяются требования статьи 37 Закона о контрактной системе в полном объеме.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6.5.9. Положения пункта 6.5 настоящего Раздела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аукциона,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D934D8" w:rsidRPr="00D934D8" w:rsidRDefault="00D934D8" w:rsidP="00D934D8">
      <w:pPr>
        <w:rPr>
          <w:rFonts w:eastAsia="Andale Sans UI;Times New Roman"/>
          <w:sz w:val="18"/>
          <w:szCs w:val="18"/>
        </w:rPr>
      </w:pPr>
      <w:r w:rsidRPr="00D934D8">
        <w:rPr>
          <w:rFonts w:eastAsia="Andale Sans UI;Times New Roman"/>
          <w:sz w:val="18"/>
          <w:szCs w:val="18"/>
        </w:rPr>
        <w:t>6.5.10. Выплата аванса при исполнении контракта, заключенного с участником закупки, указанным в </w:t>
      </w:r>
      <w:hyperlink r:id="rId515" w:anchor="/document/70353464/entry/371" w:history="1">
        <w:r w:rsidRPr="00D934D8">
          <w:rPr>
            <w:rFonts w:eastAsia="Andale Sans UI;Times New Roman"/>
            <w:sz w:val="18"/>
            <w:szCs w:val="18"/>
          </w:rPr>
          <w:t>части 1</w:t>
        </w:r>
      </w:hyperlink>
      <w:r w:rsidRPr="00D934D8">
        <w:rPr>
          <w:rFonts w:eastAsia="Andale Sans UI;Times New Roman"/>
          <w:sz w:val="18"/>
          <w:szCs w:val="18"/>
        </w:rPr>
        <w:t>или </w:t>
      </w:r>
      <w:hyperlink r:id="rId516" w:anchor="/document/70353464/entry/372" w:history="1">
        <w:r w:rsidRPr="00D934D8">
          <w:rPr>
            <w:rFonts w:eastAsia="Andale Sans UI;Times New Roman"/>
            <w:sz w:val="18"/>
            <w:szCs w:val="18"/>
          </w:rPr>
          <w:t>2</w:t>
        </w:r>
      </w:hyperlink>
      <w:r w:rsidRPr="00D934D8">
        <w:rPr>
          <w:rFonts w:eastAsia="Andale Sans UI;Times New Roman"/>
          <w:sz w:val="18"/>
          <w:szCs w:val="18"/>
        </w:rPr>
        <w:t>  статьи 37 Закона о контрактной системе, не допускается.</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sectPr w:rsidR="00D934D8" w:rsidRPr="00D934D8" w:rsidSect="001B3E84">
          <w:headerReference w:type="even" r:id="rId517"/>
          <w:headerReference w:type="default" r:id="rId518"/>
          <w:footerReference w:type="even" r:id="rId519"/>
          <w:footerReference w:type="default" r:id="rId520"/>
          <w:pgSz w:w="16838" w:h="11906" w:orient="landscape"/>
          <w:pgMar w:top="851" w:right="851" w:bottom="1134" w:left="851" w:header="720" w:footer="720" w:gutter="0"/>
          <w:cols w:space="720"/>
          <w:formProt w:val="0"/>
          <w:docGrid w:linePitch="600" w:charSpace="-6350"/>
        </w:sectPr>
      </w:pP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РАЗДЕЛ 2. ИНФОРМАЦИОННАЯ КАРТА ЭЛЕКТРОННОГО АУКЦИОНА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В Разделе 2. «Информационная карта электронного аукциона» содержится информация для данного конкретного аукциона, которая уточняет, разъясняет и дополняет положения Раздела 1. «Общие условия проведения электронного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671"/>
        <w:gridCol w:w="6572"/>
      </w:tblGrid>
      <w:tr w:rsidR="00D934D8" w:rsidRPr="00D934D8" w:rsidTr="00D934D8">
        <w:tc>
          <w:tcPr>
            <w:tcW w:w="675"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п/п</w:t>
            </w:r>
          </w:p>
        </w:tc>
        <w:tc>
          <w:tcPr>
            <w:tcW w:w="9356" w:type="dxa"/>
            <w:gridSpan w:val="2"/>
          </w:tcPr>
          <w:p w:rsidR="00D934D8" w:rsidRPr="00D934D8" w:rsidRDefault="00D934D8" w:rsidP="00D934D8">
            <w:pPr>
              <w:rPr>
                <w:rFonts w:eastAsia="Andale Sans UI;Times New Roman"/>
                <w:sz w:val="18"/>
                <w:szCs w:val="18"/>
              </w:rPr>
            </w:pPr>
            <w:r w:rsidRPr="00D934D8">
              <w:rPr>
                <w:rFonts w:eastAsia="Andale Sans UI;Times New Roman"/>
                <w:sz w:val="18"/>
                <w:szCs w:val="18"/>
              </w:rPr>
              <w:t>ИНФОРМАЦИЯ ОБ ЭЛЕКТРОННОМ АУКЦИОНЕ</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Заказчик </w:t>
            </w:r>
          </w:p>
          <w:p w:rsidR="00D934D8" w:rsidRPr="00D934D8" w:rsidRDefault="00D934D8" w:rsidP="00D934D8">
            <w:pPr>
              <w:rPr>
                <w:rFonts w:eastAsia="Andale Sans UI;Times New Roman"/>
                <w:sz w:val="18"/>
                <w:szCs w:val="18"/>
              </w:rPr>
            </w:pPr>
            <w:r w:rsidRPr="00D934D8">
              <w:rPr>
                <w:rFonts w:eastAsia="Andale Sans UI;Times New Roman"/>
                <w:sz w:val="18"/>
                <w:szCs w:val="18"/>
              </w:rPr>
              <w:t>(контактная информация)</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Наименование: Администрация Яжелбицкого сельского поселения Валдайского района Новгородской области </w:t>
            </w:r>
          </w:p>
          <w:p w:rsidR="00D934D8" w:rsidRPr="00D934D8" w:rsidRDefault="00D934D8" w:rsidP="00D934D8">
            <w:pPr>
              <w:rPr>
                <w:rFonts w:eastAsia="Andale Sans UI;Times New Roman"/>
                <w:sz w:val="18"/>
                <w:szCs w:val="18"/>
              </w:rPr>
            </w:pPr>
            <w:r w:rsidRPr="00D934D8">
              <w:rPr>
                <w:rFonts w:eastAsia="Andale Sans UI;Times New Roman"/>
                <w:sz w:val="18"/>
                <w:szCs w:val="18"/>
              </w:rPr>
              <w:t>Место нахождения: Новгородская обл., Валдайский район, с. Яжелбицы, ул.Усадьба, д.22.</w:t>
            </w:r>
          </w:p>
          <w:p w:rsidR="00D934D8" w:rsidRPr="00D934D8" w:rsidRDefault="00D934D8" w:rsidP="00D934D8">
            <w:pPr>
              <w:rPr>
                <w:rFonts w:eastAsia="Andale Sans UI;Times New Roman"/>
                <w:sz w:val="18"/>
                <w:szCs w:val="18"/>
              </w:rPr>
            </w:pPr>
            <w:r w:rsidRPr="00D934D8">
              <w:rPr>
                <w:rFonts w:eastAsia="Andale Sans UI;Times New Roman"/>
                <w:sz w:val="18"/>
                <w:szCs w:val="18"/>
              </w:rPr>
              <w:t>Почтовый адрес: 175411, Новгородская обл., Валдайский район, с. Яжелбицы, ул.Усадьба, д.22.</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Адрес электронной почты: </w:t>
            </w:r>
            <w:hyperlink r:id="rId521" w:history="1">
              <w:r w:rsidRPr="00D934D8">
                <w:rPr>
                  <w:rFonts w:eastAsia="Andale Sans UI;Times New Roman"/>
                  <w:sz w:val="18"/>
                  <w:szCs w:val="18"/>
                </w:rPr>
                <w:t>selsovet99@mail.ru</w:t>
              </w:r>
            </w:hyperlink>
            <w:r w:rsidRPr="00D934D8">
              <w:rPr>
                <w:rFonts w:eastAsia="Andale Sans UI;Times New Roman"/>
                <w:sz w:val="18"/>
                <w:szCs w:val="18"/>
              </w:rPr>
              <w:t xml:space="preserve"> </w:t>
            </w:r>
          </w:p>
          <w:p w:rsidR="00D934D8" w:rsidRPr="00D934D8" w:rsidRDefault="00D934D8" w:rsidP="00D934D8">
            <w:pPr>
              <w:rPr>
                <w:rFonts w:eastAsia="Andale Sans UI;Times New Roman"/>
                <w:sz w:val="18"/>
                <w:szCs w:val="18"/>
              </w:rPr>
            </w:pPr>
            <w:r w:rsidRPr="00D934D8">
              <w:rPr>
                <w:rFonts w:eastAsia="Andale Sans UI;Times New Roman"/>
                <w:sz w:val="18"/>
                <w:szCs w:val="18"/>
              </w:rPr>
              <w:t>Номер контактного телефона: 8(81666) 37-126.</w:t>
            </w:r>
          </w:p>
          <w:p w:rsidR="00D934D8" w:rsidRPr="00D934D8" w:rsidRDefault="00D934D8" w:rsidP="00D934D8">
            <w:pPr>
              <w:rPr>
                <w:rFonts w:eastAsia="Andale Sans UI;Times New Roman"/>
                <w:sz w:val="18"/>
                <w:szCs w:val="18"/>
              </w:rPr>
            </w:pPr>
            <w:r w:rsidRPr="00D934D8">
              <w:rPr>
                <w:rFonts w:eastAsia="Andale Sans UI;Times New Roman"/>
                <w:sz w:val="18"/>
                <w:szCs w:val="18"/>
              </w:rPr>
              <w:t>Ответственное должностное лицо заказчика: Ратникова Марина Николаевна, Глава Яжелбицкого сельского поселения</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Контрактная служба, контрактный управляющий, ответственный за заключение контракта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Контрактный управляющий: Фомина Ирина Юрьевна, тел. 8(81666) 37-126.</w:t>
            </w:r>
          </w:p>
          <w:p w:rsidR="00D934D8" w:rsidRPr="00D934D8" w:rsidRDefault="00D934D8" w:rsidP="00D934D8">
            <w:pPr>
              <w:rPr>
                <w:rFonts w:eastAsia="Andale Sans UI;Times New Roman"/>
                <w:sz w:val="18"/>
                <w:szCs w:val="18"/>
              </w:rPr>
            </w:pPr>
            <w:r w:rsidRPr="00D934D8">
              <w:rPr>
                <w:rFonts w:eastAsia="Andale Sans UI;Times New Roman"/>
                <w:sz w:val="18"/>
                <w:szCs w:val="18"/>
              </w:rPr>
              <w:t>Ответственный за заключение контракта: Ратникова Марина Николаевна, Глава Яжелбицкого сельского поселения</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Используемый способ определения поставщика (подрядчика, исполнителя)</w:t>
            </w:r>
          </w:p>
        </w:tc>
        <w:tc>
          <w:tcPr>
            <w:tcW w:w="6662" w:type="dxa"/>
          </w:tcPr>
          <w:p w:rsidR="00D934D8" w:rsidRPr="00D934D8" w:rsidRDefault="00D934D8" w:rsidP="00D934D8">
            <w:pPr>
              <w:rPr>
                <w:sz w:val="18"/>
                <w:szCs w:val="18"/>
              </w:rPr>
            </w:pPr>
            <w:r w:rsidRPr="00D934D8">
              <w:rPr>
                <w:sz w:val="18"/>
                <w:szCs w:val="18"/>
              </w:rPr>
              <w:t xml:space="preserve">  Электронный аукцион</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Наименование электронной площадки  </w:t>
            </w:r>
          </w:p>
          <w:p w:rsidR="00D934D8" w:rsidRPr="00D934D8" w:rsidRDefault="00D934D8" w:rsidP="00D934D8">
            <w:pPr>
              <w:rPr>
                <w:rFonts w:eastAsia="Andale Sans UI;Times New Roman"/>
                <w:sz w:val="18"/>
                <w:szCs w:val="18"/>
              </w:rPr>
            </w:pPr>
            <w:r w:rsidRPr="00D934D8">
              <w:rPr>
                <w:rFonts w:eastAsia="Andale Sans UI;Times New Roman"/>
                <w:sz w:val="18"/>
                <w:szCs w:val="18"/>
              </w:rPr>
              <w:t>сети «Интернет»</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Адрес электронной площадки в сети Интернет</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ЗАО "Сбербанк-АСТ"</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https://sberbank-ast.ru </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Наименование объекта закупки</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Описание объекта закупки приведено в разделе № 4 «Техническое задание» к настоящей документации о проведении электронного аукциона</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Код по Общероссийскому классификатору продукции по видам экономической деятельности (ОКПД 2) ОК 034-2014 (КПЕС 2008)</w:t>
            </w:r>
          </w:p>
          <w:p w:rsidR="00D934D8" w:rsidRPr="00D934D8" w:rsidRDefault="00D934D8" w:rsidP="00D934D8">
            <w:pPr>
              <w:rPr>
                <w:rFonts w:eastAsia="Andale Sans UI;Times New Roman"/>
                <w:sz w:val="18"/>
                <w:szCs w:val="18"/>
              </w:rPr>
            </w:pPr>
          </w:p>
        </w:tc>
        <w:tc>
          <w:tcPr>
            <w:tcW w:w="6662" w:type="dxa"/>
          </w:tcPr>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42.99.12.110</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Ограничение, устанавливаемые заказчиком в соответствии со статьей 30 Закона 44-ФЗ</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Установлено. Закупка осуществляется у субъектов малого предпринимательства, социально ориентированных некоммерческих организаций.</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Преимущества, предоставляемые заказчиком учреждениям и предприятиям уголовно-исполнительной системы</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Не предоставляются</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Преимущества, предоставляемые заказчиком организациям инвалидов</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Не предоставляются</w:t>
            </w:r>
          </w:p>
        </w:tc>
      </w:tr>
      <w:tr w:rsidR="00D934D8" w:rsidRPr="00D934D8" w:rsidTr="00D934D8">
        <w:trPr>
          <w:trHeight w:val="1548"/>
        </w:trPr>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Источник финансирования</w:t>
            </w:r>
          </w:p>
        </w:tc>
        <w:tc>
          <w:tcPr>
            <w:tcW w:w="6662" w:type="dxa"/>
            <w:shd w:val="clear" w:color="auto" w:fill="auto"/>
          </w:tcPr>
          <w:p w:rsidR="00D934D8" w:rsidRPr="00D934D8" w:rsidRDefault="00D934D8" w:rsidP="00D934D8">
            <w:pPr>
              <w:rPr>
                <w:rFonts w:eastAsia="Andale Sans UI;Times New Roman"/>
                <w:sz w:val="18"/>
                <w:szCs w:val="18"/>
              </w:rPr>
            </w:pPr>
            <w:r w:rsidRPr="00D934D8">
              <w:rPr>
                <w:rFonts w:eastAsia="Andale Sans UI;Times New Roman"/>
                <w:sz w:val="18"/>
                <w:szCs w:val="18"/>
              </w:rPr>
              <w:t>Местный бюджет (бюджет Яжелбицкого сельского поселения) и бюджет субъекта Российской Федерации (бюджет Новгородской области)</w:t>
            </w:r>
          </w:p>
        </w:tc>
      </w:tr>
      <w:tr w:rsidR="00D934D8" w:rsidRPr="00D934D8" w:rsidTr="00D934D8">
        <w:trPr>
          <w:trHeight w:val="838"/>
        </w:trPr>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Начальная (максимальная) цена контракта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990 800 (Девятьсот девяносто тысяч восемьсот) рублей</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Идентификационный код закупки</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203530201119953020100100140014299244</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Форма, сроки и порядок оплаты</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не более 15 (пятнадцати) рабочих дней с даты подписания заказчиком Акта о приемке выполненных работ формы </w:t>
            </w:r>
            <w:r w:rsidRPr="00D934D8">
              <w:rPr>
                <w:rFonts w:eastAsia="Andale Sans UI;Times New Roman"/>
                <w:sz w:val="18"/>
                <w:szCs w:val="18"/>
              </w:rPr>
              <w:lastRenderedPageBreak/>
              <w:t>КС-2, Справки о стоимости выполненных работ и затрат формы КС-3 и на основании счета, счета-фактуры (при наличии), выставленных подрядчиком.</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Обоснование начальной (максимальной) цены контракта в соответствии с положениями ст. 22 Закона 44-ФЗ</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Раздел 3 «Обоснование начальной (максимальной) цены контракта»</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Порядок </w:t>
            </w:r>
          </w:p>
          <w:p w:rsidR="00D934D8" w:rsidRPr="00D934D8" w:rsidRDefault="00D934D8" w:rsidP="00D934D8">
            <w:pPr>
              <w:rPr>
                <w:rFonts w:eastAsia="Andale Sans UI;Times New Roman"/>
                <w:sz w:val="18"/>
                <w:szCs w:val="18"/>
              </w:rPr>
            </w:pPr>
            <w:r w:rsidRPr="00D934D8">
              <w:rPr>
                <w:rFonts w:eastAsia="Andale Sans UI;Times New Roman"/>
                <w:sz w:val="18"/>
                <w:szCs w:val="18"/>
              </w:rPr>
              <w:t>формирования цены контракта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Цена контракта включает в себя все расходы, связанные с исполнением обязательств по нему, в том числе расходы на материалы, необходимые для выполнения работ, транспортные расходы подрядчика, расходы на разгрузочно-погрузочные работы, страхование, все налоги и пошлины, подлежащие выплате за счет подрядчика, а также расходы на уплату иных сборов и других обязательных платежей.</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Информация о валюте, используемой для формирования цены контракта и расчетов с поставщиком (подрядчиком, исполнителем)</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Российский рубль</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Порядок применения официального курса иностранной валюты к рублю РФ, установленного Центральным банком РФ и используемого при оплате контракта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Не применяется</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Место (поставки товара, выполнения работ, оказания услуг)</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Новгородская обл., Валдайский район, с. Яжелбицы, ул.Усадьба  </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Срок (поставки товара, оказания услуг, выполнения работ)</w:t>
            </w:r>
          </w:p>
        </w:tc>
        <w:tc>
          <w:tcPr>
            <w:tcW w:w="6662" w:type="dxa"/>
          </w:tcPr>
          <w:p w:rsidR="00D934D8" w:rsidRPr="00D934D8" w:rsidRDefault="00D934D8" w:rsidP="00D934D8">
            <w:pPr>
              <w:rPr>
                <w:sz w:val="18"/>
                <w:szCs w:val="18"/>
              </w:rPr>
            </w:pPr>
            <w:r w:rsidRPr="00D934D8">
              <w:rPr>
                <w:sz w:val="18"/>
                <w:szCs w:val="18"/>
              </w:rPr>
              <w:t>- Начало выполнения Работ: с даты заключения муниципального контракта;</w:t>
            </w:r>
          </w:p>
          <w:p w:rsidR="00D934D8" w:rsidRPr="00D934D8" w:rsidRDefault="00D934D8" w:rsidP="00D934D8">
            <w:pPr>
              <w:rPr>
                <w:sz w:val="18"/>
                <w:szCs w:val="18"/>
              </w:rPr>
            </w:pPr>
            <w:r w:rsidRPr="00D934D8">
              <w:rPr>
                <w:sz w:val="18"/>
                <w:szCs w:val="18"/>
              </w:rPr>
              <w:t>- Окончание выполнения Работ: в течение 60 (шестидесяти) календарных дней с даты заключения муниципального контракта.</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Единые требования, установленные заказчиком </w:t>
            </w:r>
          </w:p>
          <w:p w:rsidR="00D934D8" w:rsidRPr="00D934D8" w:rsidRDefault="00D934D8" w:rsidP="00D934D8">
            <w:pPr>
              <w:rPr>
                <w:rFonts w:eastAsia="Andale Sans UI;Times New Roman"/>
                <w:sz w:val="18"/>
                <w:szCs w:val="18"/>
              </w:rPr>
            </w:pPr>
            <w:r w:rsidRPr="00D934D8">
              <w:rPr>
                <w:rFonts w:eastAsia="Andale Sans UI;Times New Roman"/>
                <w:sz w:val="18"/>
                <w:szCs w:val="18"/>
              </w:rPr>
              <w:t>к участникам электронного аукциона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1) непроведение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934D8" w:rsidRPr="00D934D8" w:rsidRDefault="00D934D8" w:rsidP="00D934D8">
            <w:pPr>
              <w:rPr>
                <w:rFonts w:eastAsia="Andale Sans UI;Times New Roman"/>
                <w:sz w:val="18"/>
                <w:szCs w:val="18"/>
              </w:rPr>
            </w:pPr>
            <w:r w:rsidRPr="00D934D8">
              <w:rPr>
                <w:rFonts w:eastAsia="Andale Sans UI;Times New Roman"/>
                <w:sz w:val="18"/>
                <w:szCs w:val="18"/>
              </w:rPr>
              <w:t>2) неприостановление деятельности участника электронного аукциона в порядке, установленном Кодексом РФ об административных правонарушениях, на дату подачи заявки на участие в электронном аукционе;</w:t>
            </w:r>
          </w:p>
          <w:p w:rsidR="00D934D8" w:rsidRPr="00D934D8" w:rsidRDefault="00D934D8" w:rsidP="00D934D8">
            <w:pPr>
              <w:rPr>
                <w:rFonts w:eastAsia="Andale Sans UI;Times New Roman"/>
                <w:sz w:val="18"/>
                <w:szCs w:val="18"/>
              </w:rPr>
            </w:pPr>
            <w:r w:rsidRPr="00D934D8">
              <w:rPr>
                <w:rFonts w:eastAsia="Andale Sans UI;Times New Roman"/>
                <w:sz w:val="18"/>
                <w:szCs w:val="18"/>
              </w:rPr>
              <w:t>3) отсутствие у участника электронного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 Участник электронного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электронном аукционе не принято;</w:t>
            </w:r>
          </w:p>
          <w:p w:rsidR="00D934D8" w:rsidRPr="00D934D8" w:rsidRDefault="00D934D8" w:rsidP="00D934D8">
            <w:pPr>
              <w:rPr>
                <w:rFonts w:eastAsia="Andale Sans UI;Times New Roman"/>
                <w:sz w:val="18"/>
                <w:szCs w:val="18"/>
              </w:rPr>
            </w:pPr>
            <w:r w:rsidRPr="00D934D8">
              <w:rPr>
                <w:rFonts w:eastAsia="Andale Sans UI;Times New Roman"/>
                <w:sz w:val="18"/>
                <w:szCs w:val="18"/>
              </w:rPr>
              <w:t>4) отсутствие у участника электронного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5) участник электронного аукциона - юридическое лицо, которое в течение двух лет до момента подачи заявки на участие в электронном аукционе не было привлечено к административной ответственности за совершение </w:t>
            </w:r>
            <w:r w:rsidRPr="00D934D8">
              <w:rPr>
                <w:rFonts w:eastAsia="Andale Sans UI;Times New Roman"/>
                <w:sz w:val="18"/>
                <w:szCs w:val="18"/>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D934D8" w:rsidRPr="00D934D8" w:rsidRDefault="00D934D8" w:rsidP="00D934D8">
            <w:pPr>
              <w:rPr>
                <w:rFonts w:eastAsia="Andale Sans UI;Times New Roman"/>
                <w:sz w:val="18"/>
                <w:szCs w:val="18"/>
              </w:rPr>
            </w:pPr>
            <w:r w:rsidRPr="00D934D8">
              <w:rPr>
                <w:rFonts w:eastAsia="Andale Sans UI;Times New Roman"/>
                <w:sz w:val="18"/>
                <w:szCs w:val="18"/>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D934D8" w:rsidRPr="00D934D8" w:rsidRDefault="00D934D8" w:rsidP="00D934D8">
            <w:pPr>
              <w:rPr>
                <w:rFonts w:eastAsia="Andale Sans UI;Times New Roman"/>
                <w:sz w:val="18"/>
                <w:szCs w:val="18"/>
              </w:rPr>
            </w:pPr>
            <w:r w:rsidRPr="00D934D8">
              <w:rPr>
                <w:rFonts w:eastAsia="Andale Sans UI;Times New Roman"/>
                <w:sz w:val="18"/>
                <w:szCs w:val="18"/>
              </w:rPr>
              <w:t>7) участник аукциона не является офшорной компанией;</w:t>
            </w:r>
          </w:p>
          <w:p w:rsidR="00D934D8" w:rsidRPr="00D934D8" w:rsidRDefault="00D934D8" w:rsidP="00D934D8">
            <w:pPr>
              <w:rPr>
                <w:rFonts w:eastAsia="Andale Sans UI;Times New Roman"/>
                <w:sz w:val="18"/>
                <w:szCs w:val="18"/>
              </w:rPr>
            </w:pPr>
            <w:r w:rsidRPr="00D934D8">
              <w:rPr>
                <w:rFonts w:eastAsia="Andale Sans UI;Times New Roman"/>
                <w:sz w:val="18"/>
                <w:szCs w:val="18"/>
              </w:rPr>
              <w:t>8) отсутствие у участника закупки ограничений для участия в закупках, установленных законодательством Российской Федерации.</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Требование об отсутствии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аукциона–юридического лица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Установлено</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Дополнительные требования к участникам электронного аукциона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Не установлено</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Документы,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входящие в состав заявки на участие в электронном </w:t>
            </w:r>
          </w:p>
          <w:p w:rsidR="00D934D8" w:rsidRPr="00D934D8" w:rsidRDefault="00D934D8" w:rsidP="00D934D8">
            <w:pPr>
              <w:rPr>
                <w:rFonts w:eastAsia="Andale Sans UI;Times New Roman"/>
                <w:sz w:val="18"/>
                <w:szCs w:val="18"/>
              </w:rPr>
            </w:pPr>
            <w:r w:rsidRPr="00D934D8">
              <w:rPr>
                <w:rFonts w:eastAsia="Andale Sans UI;Times New Roman"/>
                <w:sz w:val="18"/>
                <w:szCs w:val="18"/>
              </w:rPr>
              <w:t>аукционе</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Заявка на участие в электронном аукционе состоит из двух частей:</w:t>
            </w:r>
          </w:p>
          <w:p w:rsidR="00D934D8" w:rsidRPr="00D934D8" w:rsidRDefault="00D934D8" w:rsidP="00D934D8">
            <w:pPr>
              <w:rPr>
                <w:sz w:val="18"/>
                <w:szCs w:val="18"/>
              </w:rPr>
            </w:pPr>
            <w:r w:rsidRPr="00D934D8">
              <w:rPr>
                <w:rFonts w:eastAsia="Andale Sans UI;Times New Roman"/>
                <w:sz w:val="18"/>
                <w:szCs w:val="18"/>
              </w:rPr>
              <w:t>1. Первая часть заявки на участие в электронном аукционе должна содержать:</w:t>
            </w:r>
          </w:p>
          <w:p w:rsidR="00D934D8" w:rsidRPr="00D934D8" w:rsidRDefault="00D934D8" w:rsidP="00D934D8">
            <w:pPr>
              <w:rPr>
                <w:sz w:val="18"/>
                <w:szCs w:val="18"/>
              </w:rPr>
            </w:pPr>
            <w:r w:rsidRPr="00D934D8">
              <w:rPr>
                <w:sz w:val="18"/>
                <w:szCs w:val="18"/>
              </w:rPr>
              <w:t>-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D934D8" w:rsidRPr="00D934D8" w:rsidRDefault="00D934D8" w:rsidP="00D934D8">
            <w:pPr>
              <w:rPr>
                <w:sz w:val="18"/>
                <w:szCs w:val="18"/>
              </w:rPr>
            </w:pPr>
            <w:r w:rsidRPr="00D934D8">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934D8" w:rsidRPr="00D934D8" w:rsidRDefault="00D934D8" w:rsidP="00D934D8">
            <w:pPr>
              <w:rPr>
                <w:rFonts w:eastAsia="Andale Sans UI;Times New Roman"/>
                <w:sz w:val="18"/>
                <w:szCs w:val="18"/>
              </w:rPr>
            </w:pPr>
            <w:r w:rsidRPr="00D934D8">
              <w:rPr>
                <w:rFonts w:eastAsia="Andale Sans UI;Times New Roman"/>
                <w:sz w:val="18"/>
                <w:szCs w:val="18"/>
              </w:rPr>
              <w:t>2. Вторая часть заявки на участие в электронном аукционе должна содержать следующие документы и сведения:</w:t>
            </w:r>
          </w:p>
          <w:p w:rsidR="00D934D8" w:rsidRPr="00D934D8" w:rsidRDefault="00D934D8" w:rsidP="00D934D8">
            <w:pPr>
              <w:rPr>
                <w:rFonts w:eastAsia="Andale Sans UI;Times New Roman"/>
                <w:sz w:val="18"/>
                <w:szCs w:val="18"/>
              </w:rPr>
            </w:pPr>
            <w:r w:rsidRPr="00D934D8">
              <w:rPr>
                <w:rFonts w:eastAsia="Andale Sans UI;Times New Roman"/>
                <w:sz w:val="18"/>
                <w:szCs w:val="18"/>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2) Декларация о соответствии участника аукциона требованиям, установленным </w:t>
            </w:r>
            <w:hyperlink r:id="rId522" w:history="1">
              <w:r w:rsidRPr="00D934D8">
                <w:rPr>
                  <w:rFonts w:eastAsia="Andale Sans UI;Times New Roman"/>
                  <w:sz w:val="18"/>
                  <w:szCs w:val="18"/>
                </w:rPr>
                <w:t xml:space="preserve">пунктами </w:t>
              </w:r>
            </w:hyperlink>
            <w:r w:rsidRPr="00D934D8">
              <w:rPr>
                <w:rFonts w:eastAsia="Andale Sans UI;Times New Roman"/>
                <w:sz w:val="18"/>
                <w:szCs w:val="18"/>
              </w:rPr>
              <w:t xml:space="preserve">1-6 </w:t>
            </w:r>
            <w:hyperlink r:id="rId523" w:history="1">
              <w:r w:rsidRPr="00D934D8">
                <w:rPr>
                  <w:rFonts w:eastAsia="Andale Sans UI;Times New Roman"/>
                  <w:sz w:val="18"/>
                  <w:szCs w:val="18"/>
                </w:rPr>
                <w:t>пункта</w:t>
              </w:r>
            </w:hyperlink>
            <w:r w:rsidRPr="00D934D8">
              <w:rPr>
                <w:rFonts w:eastAsia="Andale Sans UI;Times New Roman"/>
                <w:sz w:val="18"/>
                <w:szCs w:val="18"/>
              </w:rPr>
              <w:t xml:space="preserve"> 20 «Единые требования, установленные заказчиком к участникам электронного аукциона» настоящего Раздела (указанная декларация предоставляется с использованием программно-аппаратных средств электронной площадки);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w:t>
            </w:r>
            <w:r w:rsidRPr="00D934D8">
              <w:rPr>
                <w:rFonts w:eastAsia="Andale Sans UI;Times New Roman"/>
                <w:sz w:val="18"/>
                <w:szCs w:val="18"/>
              </w:rPr>
              <w:lastRenderedPageBreak/>
              <w:t>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934D8" w:rsidRPr="00D934D8" w:rsidRDefault="00D934D8" w:rsidP="00D934D8">
            <w:pPr>
              <w:rPr>
                <w:rFonts w:eastAsia="Andale Sans UI;Times New Roman"/>
                <w:sz w:val="18"/>
                <w:szCs w:val="18"/>
              </w:rPr>
            </w:pPr>
            <w:r w:rsidRPr="00D934D8">
              <w:rPr>
                <w:rFonts w:eastAsia="Andale Sans UI;Times New Roman"/>
                <w:sz w:val="18"/>
                <w:szCs w:val="18"/>
              </w:rPr>
              <w:t>4) Декларация участника аукциона о принадлежности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Дата и время начала срока подачи заявок на участие в электронном аукционе</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«04» июня 2020 г. с момента размещения извещения о проведении электронного аукциона в единой информационной системе.</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Дата и время </w:t>
            </w:r>
          </w:p>
          <w:p w:rsidR="00D934D8" w:rsidRPr="00D934D8" w:rsidRDefault="00D934D8" w:rsidP="00D934D8">
            <w:pPr>
              <w:rPr>
                <w:rFonts w:eastAsia="Andale Sans UI;Times New Roman"/>
                <w:sz w:val="18"/>
                <w:szCs w:val="18"/>
              </w:rPr>
            </w:pPr>
            <w:r w:rsidRPr="00D934D8">
              <w:rPr>
                <w:rFonts w:eastAsia="Andale Sans UI;Times New Roman"/>
                <w:sz w:val="18"/>
                <w:szCs w:val="18"/>
              </w:rPr>
              <w:t>окончания срока подачи заявок на участие в электронном аукционе</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9-00 (время местное) «19» июня 2020 г.</w:t>
            </w:r>
          </w:p>
        </w:tc>
      </w:tr>
      <w:tr w:rsidR="00D934D8" w:rsidRPr="00D934D8" w:rsidTr="00D934D8">
        <w:trPr>
          <w:trHeight w:val="1474"/>
        </w:trPr>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Дата окончания срока рассмотрения первых частей заявок на участие в электронном аукционе</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«22» июня 2020г.</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Дата проведения электронного </w:t>
            </w:r>
          </w:p>
          <w:p w:rsidR="00D934D8" w:rsidRPr="00D934D8" w:rsidRDefault="00D934D8" w:rsidP="00D934D8">
            <w:pPr>
              <w:rPr>
                <w:rFonts w:eastAsia="Andale Sans UI;Times New Roman"/>
                <w:sz w:val="18"/>
                <w:szCs w:val="18"/>
              </w:rPr>
            </w:pPr>
            <w:r w:rsidRPr="00D934D8">
              <w:rPr>
                <w:rFonts w:eastAsia="Andale Sans UI;Times New Roman"/>
                <w:sz w:val="18"/>
                <w:szCs w:val="18"/>
              </w:rPr>
              <w:t>аукциона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 «23» июня 2020г. </w:t>
            </w:r>
          </w:p>
          <w:p w:rsidR="00D934D8" w:rsidRPr="00D934D8" w:rsidRDefault="00D934D8" w:rsidP="00D934D8">
            <w:pPr>
              <w:rPr>
                <w:rFonts w:eastAsia="Andale Sans UI;Times New Roman"/>
                <w:sz w:val="18"/>
                <w:szCs w:val="18"/>
              </w:rPr>
            </w:pPr>
            <w:r w:rsidRPr="00D934D8">
              <w:rPr>
                <w:rFonts w:eastAsia="Andale Sans UI;Times New Roman"/>
                <w:sz w:val="18"/>
                <w:szCs w:val="18"/>
              </w:rPr>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Дата начала срока предоставления участникам электронного аукциона разъяснений - «04» июня 2020 г. </w:t>
            </w:r>
          </w:p>
          <w:p w:rsidR="00D934D8" w:rsidRPr="00D934D8" w:rsidRDefault="00D934D8" w:rsidP="00D934D8">
            <w:pPr>
              <w:rPr>
                <w:rFonts w:eastAsia="Andale Sans UI;Times New Roman"/>
                <w:sz w:val="18"/>
                <w:szCs w:val="18"/>
              </w:rPr>
            </w:pPr>
            <w:r w:rsidRPr="00D934D8">
              <w:rPr>
                <w:rFonts w:eastAsia="Andale Sans UI;Times New Roman"/>
                <w:sz w:val="18"/>
                <w:szCs w:val="18"/>
              </w:rPr>
              <w:t>Дата окончания срока предоставления участникам электронного аукциона разъяснений - «17» июня 2020 г. (при условии, что соответствующий запрос поступил заказчику не позднее «15» июня 2020 г.)</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Обеспечение заявки на участие в электронном аукционе, размер, порядок внесения денежных средств в качестве обеспечения заявок на участие в аукционе, а также условия банковской гарантии</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Размер обеспечения заявки на участие в аукционе: 1% от начальной (максимальной) цены контракта, что составляет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9 908,00 рублей. </w:t>
            </w:r>
          </w:p>
          <w:p w:rsidR="00D934D8" w:rsidRPr="00D934D8" w:rsidRDefault="00D934D8" w:rsidP="00D934D8">
            <w:pPr>
              <w:rPr>
                <w:rFonts w:eastAsia="Andale Sans UI;Times New Roman"/>
                <w:sz w:val="18"/>
                <w:szCs w:val="18"/>
              </w:rPr>
            </w:pPr>
            <w:r w:rsidRPr="00D934D8">
              <w:rPr>
                <w:rFonts w:eastAsia="Andale Sans UI;Times New Roman"/>
                <w:sz w:val="18"/>
                <w:szCs w:val="18"/>
              </w:rPr>
              <w:t>Порядок внесения денежных средств в качестве обеспечения заявок: в соответствии с п. 4.2 Раздела 1 документации.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Условия банковской гарантии: в соответствии с п. 6.4 Раздела 1 документации.</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Обеспечение исполнения контракта, размер обеспечения исполнения контракта, требования к такому обеспечению, порядок предоставления такого обеспечения </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Размер обеспечения исполнения контракта: 5% от цены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Требования к обеспечению исполнения контракта и порядок предоставления такого обеспечения: в соответствии с пп. 6.3., 6.4. Раздела 1. документации.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Реквизиты счета для внесения обеспечения исполнения контракта: </w:t>
            </w:r>
          </w:p>
          <w:p w:rsidR="00D934D8" w:rsidRPr="00D934D8" w:rsidRDefault="00D934D8" w:rsidP="00D934D8">
            <w:pPr>
              <w:rPr>
                <w:sz w:val="18"/>
                <w:szCs w:val="18"/>
              </w:rPr>
            </w:pPr>
            <w:r w:rsidRPr="00D934D8">
              <w:rPr>
                <w:sz w:val="18"/>
                <w:szCs w:val="18"/>
              </w:rPr>
              <w:t>Получатель платежа: Администрация Яжелбицкого сельского поселения, л/счет 05503005180)</w:t>
            </w:r>
          </w:p>
          <w:p w:rsidR="00D934D8" w:rsidRPr="00D934D8" w:rsidRDefault="00D934D8" w:rsidP="00D934D8">
            <w:pPr>
              <w:rPr>
                <w:sz w:val="18"/>
                <w:szCs w:val="18"/>
              </w:rPr>
            </w:pPr>
            <w:r w:rsidRPr="00D934D8">
              <w:rPr>
                <w:sz w:val="18"/>
                <w:szCs w:val="18"/>
              </w:rPr>
              <w:t xml:space="preserve">р/счет 40302810349593000179 в Отделении Новгород г. Великий Новгород </w:t>
            </w:r>
          </w:p>
          <w:p w:rsidR="00D934D8" w:rsidRPr="00D934D8" w:rsidRDefault="00D934D8" w:rsidP="00D934D8">
            <w:pPr>
              <w:rPr>
                <w:sz w:val="18"/>
                <w:szCs w:val="18"/>
              </w:rPr>
            </w:pPr>
            <w:r w:rsidRPr="00D934D8">
              <w:rPr>
                <w:sz w:val="18"/>
                <w:szCs w:val="18"/>
              </w:rPr>
              <w:t xml:space="preserve">БИК 044959001 </w:t>
            </w:r>
          </w:p>
          <w:p w:rsidR="00D934D8" w:rsidRPr="00D934D8" w:rsidRDefault="00D934D8" w:rsidP="00D934D8">
            <w:pPr>
              <w:rPr>
                <w:sz w:val="18"/>
                <w:szCs w:val="18"/>
              </w:rPr>
            </w:pPr>
            <w:r w:rsidRPr="00D934D8">
              <w:rPr>
                <w:sz w:val="18"/>
                <w:szCs w:val="18"/>
              </w:rPr>
              <w:t>ИНН 5302011199 КПП 530201001</w:t>
            </w:r>
          </w:p>
          <w:p w:rsidR="00D934D8" w:rsidRPr="00D934D8" w:rsidRDefault="00D934D8" w:rsidP="00D934D8">
            <w:pPr>
              <w:rPr>
                <w:sz w:val="18"/>
                <w:szCs w:val="18"/>
              </w:rPr>
            </w:pPr>
            <w:r w:rsidRPr="00D934D8">
              <w:rPr>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Денежные средства, предоставленные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524" w:history="1">
              <w:r w:rsidRPr="00D934D8">
                <w:rPr>
                  <w:rFonts w:eastAsia="Andale Sans UI;Times New Roman"/>
                  <w:sz w:val="18"/>
                  <w:szCs w:val="18"/>
                </w:rPr>
                <w:t>частями 7</w:t>
              </w:r>
            </w:hyperlink>
            <w:r w:rsidRPr="00D934D8">
              <w:rPr>
                <w:rFonts w:eastAsia="Andale Sans UI;Times New Roman"/>
                <w:sz w:val="18"/>
                <w:szCs w:val="18"/>
              </w:rPr>
              <w:t xml:space="preserve">, </w:t>
            </w:r>
            <w:hyperlink r:id="rId525" w:history="1">
              <w:r w:rsidRPr="00D934D8">
                <w:rPr>
                  <w:rFonts w:eastAsia="Andale Sans UI;Times New Roman"/>
                  <w:sz w:val="18"/>
                  <w:szCs w:val="18"/>
                </w:rPr>
                <w:t>7.1</w:t>
              </w:r>
            </w:hyperlink>
            <w:r w:rsidRPr="00D934D8">
              <w:rPr>
                <w:rFonts w:eastAsia="Andale Sans UI;Times New Roman"/>
                <w:sz w:val="18"/>
                <w:szCs w:val="18"/>
              </w:rPr>
              <w:t xml:space="preserve"> и </w:t>
            </w:r>
            <w:hyperlink r:id="rId526" w:history="1">
              <w:r w:rsidRPr="00D934D8">
                <w:rPr>
                  <w:rFonts w:eastAsia="Andale Sans UI;Times New Roman"/>
                  <w:sz w:val="18"/>
                  <w:szCs w:val="18"/>
                </w:rPr>
                <w:t>7.2 статьи 96</w:t>
              </w:r>
            </w:hyperlink>
            <w:r w:rsidRPr="00D934D8">
              <w:rPr>
                <w:rFonts w:eastAsia="Andale Sans UI;Times New Roman"/>
                <w:sz w:val="18"/>
                <w:szCs w:val="18"/>
              </w:rPr>
              <w:t xml:space="preserve"> Закона о контрактной системе, возвращаются подрядчику при условии надлежащего исполнения им всех своих обязательств по контракту в течение 15 (пятнадцати) дней с даты исполнения подрядчиком обязательств, предусмотренных контрактом. </w:t>
            </w:r>
          </w:p>
          <w:p w:rsidR="00D934D8" w:rsidRPr="00D934D8" w:rsidRDefault="00D934D8" w:rsidP="00D934D8">
            <w:pPr>
              <w:rPr>
                <w:rFonts w:eastAsia="Andale Sans UI;Times New Roman"/>
                <w:sz w:val="18"/>
                <w:szCs w:val="18"/>
              </w:rPr>
            </w:pPr>
            <w:r w:rsidRPr="00D934D8">
              <w:rPr>
                <w:rFonts w:eastAsia="Andale Sans UI;Times New Roman"/>
                <w:sz w:val="18"/>
                <w:szCs w:val="18"/>
              </w:rPr>
              <w:t>Денежные средства возвращаются на банковский счет подрядчика, указанный в реквизитах Контракта.</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Обеспечение гарантийных обязательств, размер обеспечения гарантийных обязательств, требования к </w:t>
            </w:r>
            <w:r w:rsidRPr="00D934D8">
              <w:rPr>
                <w:rFonts w:eastAsia="Andale Sans UI;Times New Roman"/>
                <w:sz w:val="18"/>
                <w:szCs w:val="18"/>
              </w:rPr>
              <w:lastRenderedPageBreak/>
              <w:t xml:space="preserve">такому обеспечению, порядок предоставления такого обеспечения </w:t>
            </w:r>
          </w:p>
          <w:p w:rsidR="00D934D8" w:rsidRPr="00D934D8" w:rsidDel="008F55C4" w:rsidRDefault="00D934D8" w:rsidP="00D934D8">
            <w:pPr>
              <w:rPr>
                <w:rFonts w:eastAsia="Andale Sans UI;Times New Roman"/>
                <w:sz w:val="18"/>
                <w:szCs w:val="18"/>
              </w:rPr>
            </w:pP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Размер обеспечения гарантийных обязательств: 1 % от начальной (максимальной) цены контракта, что составляет 9 908,00 рублей.</w:t>
            </w:r>
          </w:p>
          <w:p w:rsidR="00D934D8" w:rsidRPr="00D934D8" w:rsidRDefault="00D934D8" w:rsidP="00D934D8">
            <w:pPr>
              <w:rPr>
                <w:rFonts w:eastAsia="Andale Sans UI;Times New Roman"/>
                <w:sz w:val="18"/>
                <w:szCs w:val="18"/>
              </w:rPr>
            </w:pPr>
            <w:r w:rsidRPr="00D934D8">
              <w:rPr>
                <w:rFonts w:eastAsia="Andale Sans UI;Times New Roman"/>
                <w:sz w:val="18"/>
                <w:szCs w:val="18"/>
              </w:rPr>
              <w:t>Требования к обеспечению гарантийных обязательств и порядок предоставления такого обеспечения: в соответствии с пп. 6.3., 6.4. Раздела 1. документации.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Реквизиты счета для внесения обеспечения гарантийных обязательств: </w:t>
            </w:r>
          </w:p>
          <w:p w:rsidR="00D934D8" w:rsidRPr="00D934D8" w:rsidRDefault="00D934D8" w:rsidP="00D934D8">
            <w:pPr>
              <w:rPr>
                <w:rFonts w:eastAsia="Andale Sans UI;Times New Roman"/>
                <w:sz w:val="18"/>
                <w:szCs w:val="18"/>
              </w:rPr>
            </w:pPr>
            <w:r w:rsidRPr="00D934D8">
              <w:rPr>
                <w:rFonts w:eastAsia="Andale Sans UI;Times New Roman"/>
                <w:sz w:val="18"/>
                <w:szCs w:val="18"/>
              </w:rPr>
              <w:t>Получатель: Администрация Яжелбицкого сельского поселения, л/счет 05503005180)</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р/счет 40302810349593000179 в Отделении Новгород г. Великий Новгород </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БИК 044959001 </w:t>
            </w:r>
          </w:p>
          <w:p w:rsidR="00D934D8" w:rsidRPr="00D934D8" w:rsidRDefault="00D934D8" w:rsidP="00D934D8">
            <w:pPr>
              <w:rPr>
                <w:rFonts w:eastAsia="Andale Sans UI;Times New Roman"/>
                <w:sz w:val="18"/>
                <w:szCs w:val="18"/>
              </w:rPr>
            </w:pPr>
            <w:r w:rsidRPr="00D934D8">
              <w:rPr>
                <w:rFonts w:eastAsia="Andale Sans UI;Times New Roman"/>
                <w:sz w:val="18"/>
                <w:szCs w:val="18"/>
              </w:rPr>
              <w:t>ИНН 5302011199 КПП 530201001</w:t>
            </w:r>
          </w:p>
          <w:p w:rsidR="00D934D8" w:rsidRPr="00D934D8" w:rsidRDefault="00D934D8" w:rsidP="00D934D8">
            <w:pPr>
              <w:rPr>
                <w:rFonts w:eastAsia="Andale Sans UI;Times New Roman"/>
                <w:sz w:val="18"/>
                <w:szCs w:val="18"/>
              </w:rPr>
            </w:pPr>
            <w:r w:rsidRPr="00D934D8">
              <w:rPr>
                <w:rFonts w:eastAsia="Andale Sans UI;Times New Roman"/>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w:t>
            </w:r>
            <w:r w:rsidRPr="00D934D8">
              <w:rPr>
                <w:sz w:val="18"/>
                <w:szCs w:val="18"/>
              </w:rPr>
              <w:t>в соответствии с Законом о контрактной системе в порядке и в сроки, которые установлены муниципальным контрактом.</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Антидемпинговые меры при проведении электронного аукциона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В случае, если предложенная участником электронного аукциона цена контракта снижена на двадцать пять и более процентов по отношению к начальной (максимальной) цене контракта применяются антидемпинговые меры в соответствии с пунктом 6.5. Раздела 1 документации</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Не установлены</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Возможность заказчика изменить условия контракта в соответствии с положениями Закона 44-ФЗ</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Предусмотрена</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Возможность одностороннего отказа от исполнения контракта в соответствии с положениями частей 8 - 25 статьи 95 Федерального закона от 05.04.2013 № 44-ФЗ «О контрактной системе в сфере закупок товаров, работ, услуг для государственных и муниципальных нужд»</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Предусмотрена</w:t>
            </w:r>
          </w:p>
        </w:tc>
      </w:tr>
      <w:tr w:rsidR="00D934D8" w:rsidRPr="00D934D8" w:rsidTr="00D934D8">
        <w:tc>
          <w:tcPr>
            <w:tcW w:w="675" w:type="dxa"/>
          </w:tcPr>
          <w:p w:rsidR="00D934D8" w:rsidRPr="00D934D8" w:rsidRDefault="00D934D8" w:rsidP="00D934D8">
            <w:pPr>
              <w:rPr>
                <w:rFonts w:eastAsia="Andale Sans UI;Times New Roman"/>
                <w:sz w:val="18"/>
                <w:szCs w:val="18"/>
              </w:rPr>
            </w:pPr>
          </w:p>
        </w:tc>
        <w:tc>
          <w:tcPr>
            <w:tcW w:w="2694"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Осуществление банковского сопровождения контракта</w:t>
            </w:r>
          </w:p>
        </w:tc>
        <w:tc>
          <w:tcPr>
            <w:tcW w:w="6662" w:type="dxa"/>
          </w:tcPr>
          <w:p w:rsidR="00D934D8" w:rsidRPr="00D934D8" w:rsidRDefault="00D934D8" w:rsidP="00D934D8">
            <w:pPr>
              <w:rPr>
                <w:rFonts w:eastAsia="Andale Sans UI;Times New Roman"/>
                <w:sz w:val="18"/>
                <w:szCs w:val="18"/>
              </w:rPr>
            </w:pPr>
            <w:r w:rsidRPr="00D934D8">
              <w:rPr>
                <w:rFonts w:eastAsia="Andale Sans UI;Times New Roman"/>
                <w:sz w:val="18"/>
                <w:szCs w:val="18"/>
              </w:rPr>
              <w:t>Не установлено</w:t>
            </w:r>
          </w:p>
        </w:tc>
      </w:tr>
    </w:tbl>
    <w:p w:rsidR="00D934D8" w:rsidRPr="00D934D8" w:rsidRDefault="00D934D8" w:rsidP="00D934D8">
      <w:pPr>
        <w:rPr>
          <w:rFonts w:eastAsia="Andale Sans UI;Times New Roman"/>
          <w:sz w:val="18"/>
          <w:szCs w:val="18"/>
        </w:rPr>
        <w:sectPr w:rsidR="00D934D8" w:rsidRPr="00D934D8" w:rsidSect="00D934D8">
          <w:pgSz w:w="11906" w:h="16838"/>
          <w:pgMar w:top="851" w:right="851" w:bottom="851" w:left="1134" w:header="720" w:footer="720" w:gutter="0"/>
          <w:cols w:space="720"/>
          <w:formProt w:val="0"/>
          <w:docGrid w:linePitch="600" w:charSpace="-6350"/>
        </w:sectPr>
      </w:pP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 xml:space="preserve">Приложение №1 к Разделу 2. </w:t>
      </w:r>
    </w:p>
    <w:p w:rsidR="00D934D8" w:rsidRPr="00D934D8" w:rsidRDefault="00D934D8" w:rsidP="00D934D8">
      <w:pPr>
        <w:rPr>
          <w:rFonts w:eastAsia="Andale Sans UI;Times New Roman"/>
          <w:sz w:val="18"/>
          <w:szCs w:val="18"/>
        </w:rPr>
      </w:pPr>
      <w:r w:rsidRPr="00D934D8">
        <w:rPr>
          <w:rFonts w:eastAsia="Andale Sans UI;Times New Roman"/>
          <w:sz w:val="18"/>
          <w:szCs w:val="18"/>
        </w:rPr>
        <w:t>«Информационная карта электронного аукциона»</w:t>
      </w:r>
    </w:p>
    <w:p w:rsidR="00D934D8" w:rsidRPr="00D934D8" w:rsidRDefault="00D934D8" w:rsidP="00D934D8">
      <w:pPr>
        <w:rPr>
          <w:rFonts w:eastAsia="Calibri"/>
          <w:sz w:val="18"/>
          <w:szCs w:val="18"/>
        </w:rPr>
      </w:pPr>
    </w:p>
    <w:p w:rsidR="00D934D8" w:rsidRPr="00D934D8" w:rsidRDefault="00D934D8" w:rsidP="00D934D8">
      <w:pPr>
        <w:rPr>
          <w:rFonts w:eastAsia="Andale Sans UI;Times New Roman"/>
          <w:sz w:val="18"/>
          <w:szCs w:val="18"/>
        </w:rPr>
      </w:pPr>
      <w:r w:rsidRPr="00D934D8">
        <w:rPr>
          <w:rFonts w:eastAsia="Calibri"/>
          <w:sz w:val="18"/>
          <w:szCs w:val="18"/>
        </w:rPr>
        <w:t>Инструкция по заполнению заявки на участие в аукционе</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Участники электронного аукциона заполняют первые части своих заявок на участие в электронном аукционе в соответствии с требованиями пункта 23 Раздела 2 «Информационная карта электронного аукциона» настоящей документации.</w:t>
      </w:r>
    </w:p>
    <w:p w:rsidR="00D934D8" w:rsidRPr="00D934D8" w:rsidRDefault="00D934D8" w:rsidP="00D934D8">
      <w:pPr>
        <w:rPr>
          <w:rFonts w:eastAsia="Andale Sans UI;Times New Roman"/>
          <w:sz w:val="18"/>
          <w:szCs w:val="18"/>
        </w:rPr>
      </w:pPr>
      <w:r w:rsidRPr="00D934D8">
        <w:rPr>
          <w:rFonts w:eastAsia="Andale Sans UI;Times New Roman"/>
          <w:sz w:val="18"/>
          <w:szCs w:val="18"/>
        </w:rPr>
        <w:t>В составе второй части заявки на участие в электронном аукционе участник закупки должен предоставить сведения и документы или их копии в соответствии с п.23 Раздела 2 «Информационная карта электронного аукциона».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РАЗДЕЛ 3. «ОБОСНОВАНИЕ НАЧАЛЬНОЙ (МАКСИМАЛЬНОЙ) ЦЕНЫ КОНТРАКТА» </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Начальная (максимальная) цена муниципального контракта определена затратным методом на основании Локального сметного расчета (Приложение №1 к настоящей документации) и составляет 990 800 (Девятьсот девяносто тысяч восемьсот рублей).</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РАЗДЕЛ 4.</w:t>
      </w:r>
      <w:r w:rsidRPr="00D934D8">
        <w:rPr>
          <w:rFonts w:eastAsia="Andale Sans UI;Times New Roman"/>
          <w:sz w:val="18"/>
          <w:szCs w:val="18"/>
        </w:rPr>
        <w:tab/>
        <w:t>ПРОЕКТ МУНИЦИПАЛЬНОГО КОНТРАКТА</w:t>
      </w:r>
    </w:p>
    <w:p w:rsidR="00D934D8" w:rsidRPr="00D934D8" w:rsidRDefault="00D934D8" w:rsidP="00D934D8">
      <w:pPr>
        <w:rPr>
          <w:rFonts w:eastAsia="Andale Sans UI;Times New Roman"/>
          <w:sz w:val="18"/>
          <w:szCs w:val="18"/>
        </w:rPr>
      </w:pPr>
    </w:p>
    <w:p w:rsidR="00D934D8" w:rsidRPr="00D934D8" w:rsidRDefault="00D934D8" w:rsidP="00D934D8">
      <w:pPr>
        <w:rPr>
          <w:sz w:val="18"/>
          <w:szCs w:val="18"/>
        </w:rPr>
      </w:pPr>
      <w:r w:rsidRPr="00D934D8">
        <w:rPr>
          <w:sz w:val="18"/>
          <w:szCs w:val="18"/>
        </w:rPr>
        <w:t>МУНИЦИПАЛЬНЫЙ КОНТРАКТ № ___________</w:t>
      </w:r>
    </w:p>
    <w:p w:rsidR="00D934D8" w:rsidRPr="00D934D8" w:rsidRDefault="00D934D8" w:rsidP="00D934D8">
      <w:pPr>
        <w:rPr>
          <w:sz w:val="18"/>
          <w:szCs w:val="18"/>
        </w:rPr>
      </w:pPr>
    </w:p>
    <w:p w:rsidR="00D934D8" w:rsidRPr="00D934D8" w:rsidRDefault="00B737EE" w:rsidP="00D934D8">
      <w:pPr>
        <w:rPr>
          <w:sz w:val="18"/>
          <w:szCs w:val="18"/>
        </w:rPr>
      </w:pPr>
      <w:hyperlink r:id="rId527" w:tgtFrame="_blank" w:tooltip="/epz/orderplan/pg2020/position-info.html?revision-id=897787&amp;position-number=202001393000295001000020" w:history="1">
        <w:r w:rsidR="00D934D8" w:rsidRPr="00D934D8">
          <w:rPr>
            <w:sz w:val="18"/>
            <w:szCs w:val="18"/>
          </w:rPr>
          <w:t>ИКЗ:</w:t>
        </w:r>
      </w:hyperlink>
      <w:r w:rsidR="00D934D8" w:rsidRPr="00D934D8">
        <w:rPr>
          <w:sz w:val="18"/>
          <w:szCs w:val="18"/>
        </w:rPr>
        <w:t xml:space="preserve"> 203530201119953020100100140014299244</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с. Яжелбицы                                                                                                   «___»___________ 2020г.</w:t>
      </w:r>
    </w:p>
    <w:p w:rsidR="00D934D8" w:rsidRPr="00D934D8" w:rsidRDefault="00D934D8" w:rsidP="00D934D8">
      <w:pPr>
        <w:rPr>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Администрация Яжелбицкого сельского поселения Валдайского района Новгородской области, именуемая в дальнейшем «Заказчик» в лице ______, действующего на основании _____________, с одной стороны, и _________________, именуем__ в дальнейшем «Подрядчик», в лице ____________________, действующего на основании ____________, с другой стороны, далее также совместно и по отдельности именуемые «Стороны», руководствуясь Федеральным законом от 05.04.2013 года № 44-ФЗ «О контрактной системе в сфере закупок товаров, работ, услуг для обеспечения государственных и муниципальных нужд» по результатам проведения электронного аукциона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w:t>
      </w:r>
      <w:r w:rsidRPr="00D934D8">
        <w:rPr>
          <w:rFonts w:eastAsia="Andale Sans UI;Times New Roman"/>
          <w:sz w:val="18"/>
          <w:szCs w:val="18"/>
        </w:rPr>
        <w:lastRenderedPageBreak/>
        <w:t xml:space="preserve">Усадьба (I-й этап универсальная спортивная площадка)» (Закупка у субъектов малого предпринимательства, социально ориентированных некоммерческих организаций) и на основании протокола ______________________ № _____________________ от «___» ___________ 2020 г., заключили настоящий муниципальный контракт (далее - Контракт) о нижеследующем: </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1. ПРЕДМЕТ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1.1. По настоящему Контракту Подрядчик обязуется выполнить комплекс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 (далее - «Работы») на условиях настоящего Контракта, а Заказчик обязуется принять и оплатить выполненные Работы в порядке, установленном настоящим Контрактом. </w:t>
      </w:r>
    </w:p>
    <w:p w:rsidR="00D934D8" w:rsidRPr="00D934D8" w:rsidRDefault="00D934D8" w:rsidP="00D934D8">
      <w:pPr>
        <w:rPr>
          <w:rFonts w:eastAsia="Andale Sans UI;Times New Roman"/>
          <w:sz w:val="18"/>
          <w:szCs w:val="18"/>
        </w:rPr>
      </w:pPr>
      <w:r w:rsidRPr="00D934D8">
        <w:rPr>
          <w:sz w:val="18"/>
          <w:szCs w:val="18"/>
        </w:rPr>
        <w:t xml:space="preserve">1.2. Место выполнения Работ: </w:t>
      </w:r>
      <w:r w:rsidRPr="00D934D8">
        <w:rPr>
          <w:rFonts w:eastAsia="Andale Sans UI;Times New Roman"/>
          <w:sz w:val="18"/>
          <w:szCs w:val="18"/>
        </w:rPr>
        <w:t>Новгородская область, Валдайский район, с. Яжелбицы, ул. Усадьба - (далее - «Объект»).</w:t>
      </w:r>
    </w:p>
    <w:p w:rsidR="00D934D8" w:rsidRPr="00D934D8" w:rsidRDefault="00D934D8" w:rsidP="00D934D8">
      <w:pPr>
        <w:rPr>
          <w:sz w:val="18"/>
          <w:szCs w:val="18"/>
        </w:rPr>
      </w:pPr>
      <w:r w:rsidRPr="00D934D8">
        <w:rPr>
          <w:rFonts w:eastAsia="Andale Sans UI;Times New Roman"/>
          <w:sz w:val="18"/>
          <w:szCs w:val="18"/>
        </w:rPr>
        <w:t xml:space="preserve">1.3. </w:t>
      </w:r>
      <w:r w:rsidRPr="00D934D8">
        <w:rPr>
          <w:sz w:val="18"/>
          <w:szCs w:val="18"/>
        </w:rPr>
        <w:t>Наименование, объем и стоимость Работ определены в Л</w:t>
      </w:r>
      <w:r w:rsidRPr="00D934D8">
        <w:rPr>
          <w:rFonts w:eastAsia="Andale Sans UI;Times New Roman"/>
          <w:sz w:val="18"/>
          <w:szCs w:val="18"/>
        </w:rPr>
        <w:t xml:space="preserve">окальном сметном расчете </w:t>
      </w:r>
      <w:r w:rsidRPr="00D934D8">
        <w:rPr>
          <w:sz w:val="18"/>
          <w:szCs w:val="18"/>
        </w:rPr>
        <w:t xml:space="preserve">(Приложение №1 к настоящему Контракту). </w:t>
      </w:r>
    </w:p>
    <w:p w:rsidR="00D934D8" w:rsidRPr="00D934D8" w:rsidRDefault="00D934D8" w:rsidP="00D934D8">
      <w:pPr>
        <w:rPr>
          <w:sz w:val="18"/>
          <w:szCs w:val="18"/>
        </w:rPr>
      </w:pPr>
      <w:r w:rsidRPr="00D934D8">
        <w:rPr>
          <w:rFonts w:eastAsia="Andale Sans UI;Times New Roman"/>
          <w:sz w:val="18"/>
          <w:szCs w:val="18"/>
        </w:rPr>
        <w:t>Общие требования к выполнению Работ определены в Техническом задании (Приложение № 2 к настоящему Контракту).</w:t>
      </w:r>
    </w:p>
    <w:p w:rsidR="00D934D8" w:rsidRPr="00D934D8" w:rsidRDefault="00D934D8" w:rsidP="00D934D8">
      <w:pPr>
        <w:rPr>
          <w:sz w:val="18"/>
          <w:szCs w:val="18"/>
        </w:rPr>
      </w:pPr>
      <w:r w:rsidRPr="00D934D8">
        <w:rPr>
          <w:sz w:val="18"/>
          <w:szCs w:val="18"/>
        </w:rPr>
        <w:t xml:space="preserve">1.4. Срок выполнения Работ: </w:t>
      </w:r>
    </w:p>
    <w:p w:rsidR="00D934D8" w:rsidRPr="00D934D8" w:rsidRDefault="00D934D8" w:rsidP="00D934D8">
      <w:pPr>
        <w:rPr>
          <w:sz w:val="18"/>
          <w:szCs w:val="18"/>
        </w:rPr>
      </w:pPr>
      <w:r w:rsidRPr="00D934D8">
        <w:rPr>
          <w:sz w:val="18"/>
          <w:szCs w:val="18"/>
        </w:rPr>
        <w:t>- Начало выполнения Работ: с даты заключения настоящего Контракта;</w:t>
      </w:r>
    </w:p>
    <w:p w:rsidR="00D934D8" w:rsidRPr="00D934D8" w:rsidRDefault="00D934D8" w:rsidP="00D934D8">
      <w:pPr>
        <w:rPr>
          <w:sz w:val="18"/>
          <w:szCs w:val="18"/>
        </w:rPr>
      </w:pPr>
      <w:r w:rsidRPr="00D934D8">
        <w:rPr>
          <w:sz w:val="18"/>
          <w:szCs w:val="18"/>
        </w:rPr>
        <w:t>- Окончание выполнения Работ: в течение 60 (шестидесяти) календарных дней с даты заключения настоящего Контракта.</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2. ЦЕНА И ПОРЯДОК РАСЧЕТОВ</w:t>
      </w:r>
    </w:p>
    <w:p w:rsidR="00D934D8" w:rsidRPr="00D934D8" w:rsidRDefault="00D934D8" w:rsidP="00D934D8">
      <w:pPr>
        <w:rPr>
          <w:rFonts w:eastAsia="Andale Sans UI;Times New Roman"/>
          <w:sz w:val="18"/>
          <w:szCs w:val="18"/>
        </w:rPr>
      </w:pPr>
      <w:r w:rsidRPr="00D934D8">
        <w:rPr>
          <w:sz w:val="18"/>
          <w:szCs w:val="18"/>
        </w:rPr>
        <w:t>2.1 Общая цена Контракта составляет ___________ (_________________________ рублей ___ копеек), в том числе НДС ___% в размере ________________ (__________________ рублей ___ копеек) / НДС не облагается в связи с применением Подрядчиком упрощенной системы налогообложения</w:t>
      </w:r>
      <w:r w:rsidRPr="00D934D8">
        <w:rPr>
          <w:sz w:val="18"/>
          <w:szCs w:val="18"/>
        </w:rPr>
        <w:footnoteReference w:id="6"/>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2.2. </w:t>
      </w:r>
      <w:r w:rsidRPr="00D934D8">
        <w:rPr>
          <w:sz w:val="18"/>
          <w:szCs w:val="18"/>
        </w:rPr>
        <w:t>Цена Контракта является твердой и определена на весь срок исполнения Контракта за исключением случаев, предусмотренных настоящим Контрактом и действующим законодательством РФ.</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2.3. </w:t>
      </w:r>
      <w:r w:rsidRPr="00D934D8">
        <w:rPr>
          <w:sz w:val="18"/>
          <w:szCs w:val="18"/>
        </w:rPr>
        <w:t>Сумма, указанная в пункте 2.1. настоящего Контракта, включает в себя все расходы, связанные с исполнением обязательств по нему, в том числе расходы на материалы, необходимые для выполнения Работ, транспортные расходы Подрядчика, расходы на разгрузочно-погрузочные работы, страхование, все налоги и пошлины, подлежащие выплате за счет Подрядчика, а также расходы на уплату иных сборов и других обязательных платежей.</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2.4. </w:t>
      </w:r>
      <w:r w:rsidRPr="00D934D8">
        <w:rPr>
          <w:sz w:val="18"/>
          <w:szCs w:val="18"/>
        </w:rPr>
        <w:t>Оплата по настоящему Контракту производится Заказчиком за счет средств бюджета сельского поселения Селиярово.</w:t>
      </w:r>
    </w:p>
    <w:p w:rsidR="00D934D8" w:rsidRPr="00D934D8" w:rsidRDefault="00D934D8" w:rsidP="00D934D8">
      <w:pPr>
        <w:rPr>
          <w:sz w:val="18"/>
          <w:szCs w:val="18"/>
        </w:rPr>
      </w:pPr>
      <w:r w:rsidRPr="00D934D8">
        <w:rPr>
          <w:sz w:val="18"/>
          <w:szCs w:val="18"/>
        </w:rPr>
        <w:t>2.5. 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не более 15 (пятнадцати) рабочих дней с даты подписания Заказчиком Акта о приемке выполненных работ формы КС-2, Справки о стоимости выполненных работ и затрат формы КС-3 и на основании счета, счета-фактуры (при наличии), выставленных Подрядчиком.</w:t>
      </w:r>
    </w:p>
    <w:p w:rsidR="00D934D8" w:rsidRPr="00D934D8" w:rsidRDefault="00D934D8" w:rsidP="00D934D8">
      <w:pPr>
        <w:rPr>
          <w:sz w:val="18"/>
          <w:szCs w:val="18"/>
        </w:rPr>
      </w:pPr>
      <w:r w:rsidRPr="00D934D8">
        <w:rPr>
          <w:sz w:val="18"/>
          <w:szCs w:val="18"/>
        </w:rPr>
        <w:t xml:space="preserve">2.6. 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528" w:history="1">
        <w:r w:rsidRPr="00D934D8">
          <w:rPr>
            <w:sz w:val="18"/>
            <w:szCs w:val="18"/>
          </w:rPr>
          <w:t>законодательством</w:t>
        </w:r>
      </w:hyperlink>
      <w:r w:rsidRPr="00D934D8">
        <w:rPr>
          <w:sz w:val="18"/>
          <w:szCs w:val="18"/>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3. ПРАВА И ОБЯЗАННОСТИ СТОРОН</w:t>
      </w:r>
    </w:p>
    <w:p w:rsidR="00D934D8" w:rsidRPr="00D934D8" w:rsidRDefault="00D934D8" w:rsidP="00D934D8">
      <w:pPr>
        <w:rPr>
          <w:sz w:val="18"/>
          <w:szCs w:val="18"/>
        </w:rPr>
      </w:pPr>
      <w:r w:rsidRPr="00D934D8">
        <w:rPr>
          <w:sz w:val="18"/>
          <w:szCs w:val="18"/>
        </w:rPr>
        <w:t>3.1. Заказчик обязуется:</w:t>
      </w:r>
    </w:p>
    <w:p w:rsidR="00D934D8" w:rsidRPr="00D934D8" w:rsidRDefault="00D934D8" w:rsidP="00D934D8">
      <w:pPr>
        <w:rPr>
          <w:sz w:val="18"/>
          <w:szCs w:val="18"/>
        </w:rPr>
      </w:pPr>
      <w:r w:rsidRPr="00D934D8">
        <w:rPr>
          <w:sz w:val="18"/>
          <w:szCs w:val="18"/>
        </w:rPr>
        <w:t>3.1.1. Обеспечить Подрядчику доступ на Объект в объеме и в сроки, необходимые для выполнения Работ по настоящему Контракту.</w:t>
      </w:r>
    </w:p>
    <w:p w:rsidR="00D934D8" w:rsidRPr="00D934D8" w:rsidRDefault="00D934D8" w:rsidP="00D934D8">
      <w:pPr>
        <w:rPr>
          <w:sz w:val="18"/>
          <w:szCs w:val="18"/>
        </w:rPr>
      </w:pPr>
      <w:r w:rsidRPr="00D934D8">
        <w:rPr>
          <w:sz w:val="18"/>
          <w:szCs w:val="18"/>
        </w:rPr>
        <w:t xml:space="preserve">3.1.2. По факту выполнения Работ в полном объеме осуществить приемку Работ в течение 10 (десяти) рабочих дней с даты получения от Подрядчика Акта о приемке выполненных работ формы КС-2, Справки о стоимости выполненных работ и затрат формы </w:t>
      </w:r>
      <w:r w:rsidRPr="00D934D8">
        <w:rPr>
          <w:sz w:val="18"/>
          <w:szCs w:val="18"/>
        </w:rPr>
        <w:br/>
        <w:t>КС-3, а также исполнительной документации, а в случае ненадлежащего выполнения Работ Подрядчиком составить мотивированный отказ от принятия выполненных Работ.</w:t>
      </w:r>
    </w:p>
    <w:p w:rsidR="00D934D8" w:rsidRPr="00D934D8" w:rsidRDefault="00D934D8" w:rsidP="00D934D8">
      <w:pPr>
        <w:rPr>
          <w:sz w:val="18"/>
          <w:szCs w:val="18"/>
        </w:rPr>
      </w:pPr>
      <w:r w:rsidRPr="00D934D8">
        <w:rPr>
          <w:sz w:val="18"/>
          <w:szCs w:val="18"/>
        </w:rPr>
        <w:t>3.1.3. Осуществлять контроль за выполнением Работ по настоящему Контракту.</w:t>
      </w:r>
    </w:p>
    <w:p w:rsidR="00D934D8" w:rsidRPr="00D934D8" w:rsidRDefault="00D934D8" w:rsidP="00D934D8">
      <w:pPr>
        <w:rPr>
          <w:sz w:val="18"/>
          <w:szCs w:val="18"/>
        </w:rPr>
      </w:pPr>
      <w:r w:rsidRPr="00D934D8">
        <w:rPr>
          <w:sz w:val="18"/>
          <w:szCs w:val="18"/>
        </w:rPr>
        <w:t>3.1.4. Оплатить Подрядчику выполненные Работы в порядке, установленном настоящим Контрактом.</w:t>
      </w:r>
    </w:p>
    <w:p w:rsidR="00D934D8" w:rsidRPr="00D934D8" w:rsidRDefault="00D934D8" w:rsidP="00D934D8">
      <w:pPr>
        <w:rPr>
          <w:sz w:val="18"/>
          <w:szCs w:val="18"/>
        </w:rPr>
      </w:pPr>
      <w:r w:rsidRPr="00D934D8">
        <w:rPr>
          <w:sz w:val="18"/>
          <w:szCs w:val="18"/>
        </w:rPr>
        <w:t>3.2. Заказчик вправе:</w:t>
      </w:r>
    </w:p>
    <w:p w:rsidR="00D934D8" w:rsidRPr="00D934D8" w:rsidRDefault="00D934D8" w:rsidP="00D934D8">
      <w:pPr>
        <w:rPr>
          <w:sz w:val="18"/>
          <w:szCs w:val="18"/>
        </w:rPr>
      </w:pPr>
      <w:r w:rsidRPr="00D934D8">
        <w:rPr>
          <w:sz w:val="18"/>
          <w:szCs w:val="18"/>
        </w:rPr>
        <w:t>3.2.1. Иметь беспрепятственный доступ уполномоченных лиц Заказчика ко всем видам Работ в течение всего периода их выполнения в ходе осуществления Заказчиком контроля за исполнением Подрядчиком условий Контракта, без вмешательства в его оперативно-хозяйственную деятельность.</w:t>
      </w:r>
    </w:p>
    <w:p w:rsidR="00D934D8" w:rsidRPr="00D934D8" w:rsidRDefault="00D934D8" w:rsidP="00D934D8">
      <w:pPr>
        <w:rPr>
          <w:sz w:val="18"/>
          <w:szCs w:val="18"/>
        </w:rPr>
      </w:pPr>
      <w:r w:rsidRPr="00D934D8">
        <w:rPr>
          <w:sz w:val="18"/>
          <w:szCs w:val="18"/>
        </w:rPr>
        <w:t>3.3. Подрядчик обязуется:</w:t>
      </w:r>
    </w:p>
    <w:p w:rsidR="00D934D8" w:rsidRPr="00D934D8" w:rsidRDefault="00D934D8" w:rsidP="00D934D8">
      <w:pPr>
        <w:rPr>
          <w:sz w:val="18"/>
          <w:szCs w:val="18"/>
        </w:rPr>
      </w:pPr>
      <w:r w:rsidRPr="00D934D8">
        <w:rPr>
          <w:sz w:val="18"/>
          <w:szCs w:val="18"/>
        </w:rPr>
        <w:t>3.3.1. Выполнить Работы в объеме и в срок, предусмотренные настоящим Контрактом, и сдать Работу Заказчику в состоянии, соответствующем требованиям настоящего Контракта.</w:t>
      </w:r>
    </w:p>
    <w:p w:rsidR="00D934D8" w:rsidRPr="00D934D8" w:rsidRDefault="00D934D8" w:rsidP="00D934D8">
      <w:pPr>
        <w:rPr>
          <w:sz w:val="18"/>
          <w:szCs w:val="18"/>
        </w:rPr>
      </w:pPr>
      <w:r w:rsidRPr="00D934D8">
        <w:rPr>
          <w:sz w:val="18"/>
          <w:szCs w:val="18"/>
        </w:rPr>
        <w:t>3.3.2. Осуществлять доставку на Объект необходимых для выполнения Работ материалов, а также обеспечивать их сохранность и сохранность выполненных Работ до приемки Работ. Риск случайной гибели или случайного повреждения Объекта до его приемки Заказчиком несет Подрядчик.</w:t>
      </w:r>
    </w:p>
    <w:p w:rsidR="00D934D8" w:rsidRPr="00D934D8" w:rsidRDefault="00D934D8" w:rsidP="00D934D8">
      <w:pPr>
        <w:rPr>
          <w:sz w:val="18"/>
          <w:szCs w:val="18"/>
        </w:rPr>
      </w:pPr>
      <w:r w:rsidRPr="00D934D8">
        <w:rPr>
          <w:sz w:val="18"/>
          <w:szCs w:val="18"/>
        </w:rPr>
        <w:t>3.3.3. С момента начала производства Работ и до их завершения вести журнал производства работ.</w:t>
      </w:r>
    </w:p>
    <w:p w:rsidR="00D934D8" w:rsidRPr="00D934D8" w:rsidRDefault="00D934D8" w:rsidP="00D934D8">
      <w:pPr>
        <w:rPr>
          <w:sz w:val="18"/>
          <w:szCs w:val="18"/>
        </w:rPr>
      </w:pPr>
      <w:r w:rsidRPr="00D934D8">
        <w:rPr>
          <w:sz w:val="18"/>
          <w:szCs w:val="18"/>
        </w:rPr>
        <w:t>3.3.4. Своевременно предоставлять достоверную информацию о ходе исполнения обязательств по настоящему Контракту, в том числе о сложностях, возникающих при исполнении Контракта.</w:t>
      </w:r>
    </w:p>
    <w:p w:rsidR="00D934D8" w:rsidRPr="00D934D8" w:rsidRDefault="00D934D8" w:rsidP="00D934D8">
      <w:pPr>
        <w:rPr>
          <w:sz w:val="18"/>
          <w:szCs w:val="18"/>
        </w:rPr>
      </w:pPr>
      <w:r w:rsidRPr="00D934D8">
        <w:rPr>
          <w:sz w:val="18"/>
          <w:szCs w:val="18"/>
        </w:rPr>
        <w:t>3.3.5. При наличии скрытых работ, приступать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Контракта.</w:t>
      </w:r>
    </w:p>
    <w:p w:rsidR="00D934D8" w:rsidRPr="00D934D8" w:rsidRDefault="00D934D8" w:rsidP="00D934D8">
      <w:pPr>
        <w:rPr>
          <w:sz w:val="18"/>
          <w:szCs w:val="18"/>
        </w:rPr>
      </w:pPr>
      <w:r w:rsidRPr="00D934D8">
        <w:rPr>
          <w:sz w:val="18"/>
          <w:szCs w:val="18"/>
        </w:rPr>
        <w:lastRenderedPageBreak/>
        <w:t>3.3.6. В течение 2 (двух) дней со дня выполнения Работ в полном объеме направить Заказчику письменное уведомление о завершении Работ и готовности Объекта к приемке, а также предоставить обеспечение гарантийных обязательств.</w:t>
      </w:r>
    </w:p>
    <w:p w:rsidR="00D934D8" w:rsidRPr="00D934D8" w:rsidRDefault="00D934D8" w:rsidP="00D934D8">
      <w:pPr>
        <w:rPr>
          <w:sz w:val="18"/>
          <w:szCs w:val="18"/>
        </w:rPr>
      </w:pPr>
      <w:r w:rsidRPr="00D934D8">
        <w:rPr>
          <w:sz w:val="18"/>
          <w:szCs w:val="18"/>
        </w:rPr>
        <w:t>3.3.7. В течение 2 (двух) дней со дня предоставления гарантийных обязательств, предоставить Заказчику Акт о приемке выполненных работ формы КС-2 (2 экземпляра), Справку о стоимости выполненных работ и затрат формы КС-3 (2 экземпляра), исполнительную документацию.</w:t>
      </w:r>
    </w:p>
    <w:p w:rsidR="00D934D8" w:rsidRPr="00D934D8" w:rsidRDefault="00D934D8" w:rsidP="00D934D8">
      <w:pPr>
        <w:rPr>
          <w:sz w:val="18"/>
          <w:szCs w:val="18"/>
        </w:rPr>
      </w:pPr>
      <w:r w:rsidRPr="00D934D8">
        <w:rPr>
          <w:sz w:val="18"/>
          <w:szCs w:val="18"/>
        </w:rPr>
        <w:t xml:space="preserve">3.3.8. По окончании выполнения Работ произвести уборку и вывоз строительного мусора с Объекта. </w:t>
      </w:r>
    </w:p>
    <w:p w:rsidR="00D934D8" w:rsidRPr="00D934D8" w:rsidRDefault="00D934D8" w:rsidP="00D934D8">
      <w:pPr>
        <w:rPr>
          <w:sz w:val="18"/>
          <w:szCs w:val="18"/>
        </w:rPr>
      </w:pPr>
      <w:r w:rsidRPr="00D934D8">
        <w:rPr>
          <w:sz w:val="18"/>
          <w:szCs w:val="18"/>
        </w:rPr>
        <w:t>3.4. Подрядчик вправе:</w:t>
      </w:r>
    </w:p>
    <w:p w:rsidR="00D934D8" w:rsidRPr="00D934D8" w:rsidRDefault="00D934D8" w:rsidP="00D934D8">
      <w:pPr>
        <w:rPr>
          <w:sz w:val="18"/>
          <w:szCs w:val="18"/>
        </w:rPr>
      </w:pPr>
      <w:r w:rsidRPr="00D934D8">
        <w:rPr>
          <w:sz w:val="18"/>
          <w:szCs w:val="18"/>
        </w:rPr>
        <w:t>3.4.1. Выполнить весь объем Работ, предусмотренный Контрактом, досрочно, при этом Подрядчик не вправе требовать увеличения цены Контракта и досрочной оплаты Работ.</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4. ТРЕБОВАНИЕ К РАБОТАМ И ПОРЯДОК ИХ ПРИЕМКИ</w:t>
      </w:r>
    </w:p>
    <w:p w:rsidR="00D934D8" w:rsidRPr="00D934D8" w:rsidRDefault="00D934D8" w:rsidP="00D934D8">
      <w:pPr>
        <w:rPr>
          <w:sz w:val="18"/>
          <w:szCs w:val="18"/>
        </w:rPr>
      </w:pPr>
      <w:r w:rsidRPr="00D934D8">
        <w:rPr>
          <w:sz w:val="18"/>
          <w:szCs w:val="18"/>
        </w:rPr>
        <w:t>4.1.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w:t>
      </w:r>
    </w:p>
    <w:p w:rsidR="00D934D8" w:rsidRPr="00D934D8" w:rsidRDefault="00D934D8" w:rsidP="00D934D8">
      <w:pPr>
        <w:rPr>
          <w:sz w:val="18"/>
          <w:szCs w:val="18"/>
        </w:rPr>
      </w:pPr>
      <w:r w:rsidRPr="00D934D8">
        <w:rPr>
          <w:sz w:val="18"/>
          <w:szCs w:val="18"/>
        </w:rPr>
        <w:t>4.2. 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D934D8" w:rsidRPr="00D934D8" w:rsidRDefault="00D934D8" w:rsidP="00D934D8">
      <w:pPr>
        <w:rPr>
          <w:sz w:val="18"/>
          <w:szCs w:val="18"/>
        </w:rPr>
      </w:pPr>
      <w:r w:rsidRPr="00D934D8">
        <w:rPr>
          <w:sz w:val="18"/>
          <w:szCs w:val="18"/>
        </w:rPr>
        <w:t>4.3. Подрядчик должен обеспечить выполнение работ всеми материальными ресурсами в соответствии требованиями СНиП, ГОСТ и НПБ, а также обеспечить доставку материалов к месту производства работ и их складирование. Охрану материалов и оборудования в зоне ремонтных работ в период их проведения осуществляет Подрядчик своими силами и за свой счёт.</w:t>
      </w:r>
    </w:p>
    <w:p w:rsidR="00D934D8" w:rsidRPr="00D934D8" w:rsidRDefault="00D934D8" w:rsidP="00D934D8">
      <w:pPr>
        <w:rPr>
          <w:sz w:val="18"/>
          <w:szCs w:val="18"/>
        </w:rPr>
      </w:pPr>
      <w:r w:rsidRPr="00D934D8">
        <w:rPr>
          <w:sz w:val="18"/>
          <w:szCs w:val="18"/>
        </w:rPr>
        <w:t>Все материалы, используемые Подрядчиком при выполнении Работ,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D934D8" w:rsidRPr="00D934D8" w:rsidRDefault="00D934D8" w:rsidP="00D934D8">
      <w:pPr>
        <w:rPr>
          <w:sz w:val="18"/>
          <w:szCs w:val="18"/>
          <w:highlight w:val="yellow"/>
        </w:rPr>
      </w:pPr>
      <w:r w:rsidRPr="00D934D8">
        <w:rPr>
          <w:sz w:val="18"/>
          <w:szCs w:val="18"/>
        </w:rPr>
        <w:t>4.4. Объём выполняемых Работ должен соответствовать объёму, предусмотренному Приложением №1 к настоящему Контракту.</w:t>
      </w:r>
    </w:p>
    <w:p w:rsidR="00D934D8" w:rsidRPr="00D934D8" w:rsidRDefault="00D934D8" w:rsidP="00D934D8">
      <w:pPr>
        <w:rPr>
          <w:sz w:val="18"/>
          <w:szCs w:val="18"/>
        </w:rPr>
      </w:pPr>
      <w:r w:rsidRPr="00D934D8">
        <w:rPr>
          <w:sz w:val="18"/>
          <w:szCs w:val="18"/>
        </w:rPr>
        <w:t>4.5. В течение 2 (двух) дней со дня выполнения Работ в полном объеме Подрядчик направляет Заказчику письменное уведомление о завершении Работ и готовности Объекта к приемке, а также документ, подтверждающий предоставление обеспечения гарантийных обязательств.</w:t>
      </w:r>
    </w:p>
    <w:p w:rsidR="00D934D8" w:rsidRPr="00D934D8" w:rsidRDefault="00D934D8" w:rsidP="00D934D8">
      <w:pPr>
        <w:rPr>
          <w:sz w:val="18"/>
          <w:szCs w:val="18"/>
        </w:rPr>
      </w:pPr>
      <w:r w:rsidRPr="00D934D8">
        <w:rPr>
          <w:sz w:val="18"/>
          <w:szCs w:val="18"/>
        </w:rPr>
        <w:t>4.6. В течение (2 двух) дней с момента предоставления документов, предусмотренных п.4.5 настоящего Контракта Подрядчик предоставляет Заказчику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
    <w:p w:rsidR="00D934D8" w:rsidRPr="00D934D8" w:rsidRDefault="00D934D8" w:rsidP="00D934D8">
      <w:pPr>
        <w:rPr>
          <w:sz w:val="18"/>
          <w:szCs w:val="18"/>
        </w:rPr>
      </w:pPr>
      <w:r w:rsidRPr="00D934D8">
        <w:rPr>
          <w:sz w:val="18"/>
          <w:szCs w:val="18"/>
        </w:rPr>
        <w:t>4.7. Приемка Работ по качеству и количеству осуществляется путем подписания Сторонами Акта о приемке выполненных работ формы КС-2 и Справки о стоимости выполненных работ и затрат формы КС-3.</w:t>
      </w:r>
    </w:p>
    <w:p w:rsidR="00D934D8" w:rsidRPr="00D934D8" w:rsidRDefault="00D934D8" w:rsidP="00D934D8">
      <w:pPr>
        <w:rPr>
          <w:sz w:val="18"/>
          <w:szCs w:val="18"/>
        </w:rPr>
      </w:pPr>
      <w:r w:rsidRPr="00D934D8">
        <w:rPr>
          <w:sz w:val="18"/>
          <w:szCs w:val="18"/>
        </w:rPr>
        <w:t>4.8. Приемка Работ осуществляется согласно требованиям действующего законодательства РФ, включая проведение экспертизы выполненных Работ в соответствии с Законом о контрактной системе.</w:t>
      </w:r>
    </w:p>
    <w:p w:rsidR="00D934D8" w:rsidRPr="00D934D8" w:rsidRDefault="00D934D8" w:rsidP="00D934D8">
      <w:pPr>
        <w:rPr>
          <w:sz w:val="18"/>
          <w:szCs w:val="18"/>
        </w:rPr>
      </w:pPr>
      <w:r w:rsidRPr="00D934D8">
        <w:rPr>
          <w:sz w:val="18"/>
          <w:szCs w:val="18"/>
        </w:rPr>
        <w:t>К проведению экспертизы результатов выполненных Работ Заказчик вправе привлечь экспертов, экспертные организации.</w:t>
      </w:r>
    </w:p>
    <w:p w:rsidR="00D934D8" w:rsidRPr="00D934D8" w:rsidRDefault="00D934D8" w:rsidP="00D934D8">
      <w:pPr>
        <w:rPr>
          <w:sz w:val="18"/>
          <w:szCs w:val="18"/>
        </w:rPr>
      </w:pPr>
      <w:r w:rsidRPr="00D934D8">
        <w:rPr>
          <w:sz w:val="18"/>
          <w:szCs w:val="18"/>
        </w:rPr>
        <w:t>4.9. В течение 10 (десяти) рабочих дней с момента получения Заказчиком документов, указанных в п. 4.6 настоящего Контракта, Заказчик осуществляет приемку и проверяет результаты исполнения Подрядчиком обязательств по настоящему Контракту на предмет соответствия объема и качества выполненных Работ требованиям и условиям настоящего Контракта.</w:t>
      </w:r>
    </w:p>
    <w:p w:rsidR="00D934D8" w:rsidRPr="00D934D8" w:rsidRDefault="00D934D8" w:rsidP="00D934D8">
      <w:pPr>
        <w:rPr>
          <w:sz w:val="18"/>
          <w:szCs w:val="18"/>
        </w:rPr>
      </w:pPr>
      <w:r w:rsidRPr="00D934D8">
        <w:rPr>
          <w:sz w:val="18"/>
          <w:szCs w:val="18"/>
        </w:rPr>
        <w:t>4.10. По результатам проверки исполнения обязательств Подрядчика по настоящему Контракту Заказчик передает Подрядчику соответствующие экземпляры подписанных со своей стороны Акта о приемке выполненных работ формы КС-2, Справки о стоимости выполненных работ и затрат формы КС-3 или мотивированный отказ от их подписания.</w:t>
      </w:r>
    </w:p>
    <w:p w:rsidR="00D934D8" w:rsidRPr="00D934D8" w:rsidRDefault="00D934D8" w:rsidP="00D934D8">
      <w:pPr>
        <w:rPr>
          <w:sz w:val="18"/>
          <w:szCs w:val="18"/>
        </w:rPr>
      </w:pPr>
      <w:r w:rsidRPr="00D934D8">
        <w:rPr>
          <w:sz w:val="18"/>
          <w:szCs w:val="18"/>
        </w:rPr>
        <w:t>4.11. В случае получения мотивированного отказа Заказчика, указанного в п. 4.10. настоящего Контракта, Подрядчик обязан рассмотреть мотивированный отказ и устранить за свой счет указанные в нем недостатки (дефекты) в сроки, согласованные с Заказчиком.</w:t>
      </w:r>
    </w:p>
    <w:p w:rsidR="00D934D8" w:rsidRPr="00D934D8" w:rsidRDefault="00D934D8" w:rsidP="00D934D8">
      <w:pPr>
        <w:rPr>
          <w:sz w:val="18"/>
          <w:szCs w:val="18"/>
        </w:rPr>
      </w:pPr>
      <w:r w:rsidRPr="00D934D8">
        <w:rPr>
          <w:sz w:val="18"/>
          <w:szCs w:val="18"/>
        </w:rPr>
        <w:t>4.12. Подписанные между Заказчиком и Подрядчиком по факту выполнения Работ в полном объеме Акты о приемке выполненных работ формы КС-2, Справки о стоимости выполненных работ и затрат формы КС-3 являются основанием для оплаты выполненных Работ.</w:t>
      </w:r>
    </w:p>
    <w:p w:rsidR="00D934D8" w:rsidRPr="00D934D8" w:rsidRDefault="00D934D8" w:rsidP="00D934D8">
      <w:pPr>
        <w:rPr>
          <w:sz w:val="18"/>
          <w:szCs w:val="18"/>
        </w:rPr>
      </w:pPr>
      <w:r w:rsidRPr="00D934D8">
        <w:rPr>
          <w:sz w:val="18"/>
          <w:szCs w:val="18"/>
        </w:rPr>
        <w:tab/>
      </w:r>
    </w:p>
    <w:p w:rsidR="00D934D8" w:rsidRPr="00D934D8" w:rsidRDefault="00D934D8" w:rsidP="00D934D8">
      <w:pPr>
        <w:rPr>
          <w:sz w:val="18"/>
          <w:szCs w:val="18"/>
        </w:rPr>
      </w:pPr>
      <w:r w:rsidRPr="00D934D8">
        <w:rPr>
          <w:sz w:val="18"/>
          <w:szCs w:val="18"/>
        </w:rPr>
        <w:t>5. ГАРАНТИИ</w:t>
      </w:r>
    </w:p>
    <w:p w:rsidR="00D934D8" w:rsidRPr="00D934D8" w:rsidRDefault="00D934D8" w:rsidP="00D934D8">
      <w:pPr>
        <w:rPr>
          <w:sz w:val="18"/>
          <w:szCs w:val="18"/>
        </w:rPr>
      </w:pPr>
      <w:r w:rsidRPr="00D934D8">
        <w:rPr>
          <w:sz w:val="18"/>
          <w:szCs w:val="18"/>
        </w:rPr>
        <w:t>5.1. Подрядчик гарантирует:</w:t>
      </w:r>
    </w:p>
    <w:p w:rsidR="00D934D8" w:rsidRPr="00D934D8" w:rsidRDefault="00D934D8" w:rsidP="00D934D8">
      <w:pPr>
        <w:rPr>
          <w:rFonts w:eastAsia="DejaVu Sans"/>
          <w:sz w:val="18"/>
          <w:szCs w:val="18"/>
        </w:rPr>
      </w:pPr>
      <w:r w:rsidRPr="00D934D8">
        <w:rPr>
          <w:rFonts w:eastAsia="DejaVu Sans"/>
          <w:sz w:val="18"/>
          <w:szCs w:val="18"/>
        </w:rPr>
        <w:t>- надлежащее качество выполнения всех Работ в соответствии с условиями настоящего Контракта и требованиями нормативно-технической документации, действующей на территории Российской Федерации, соответствие качества материалов, используемых при выполнении Работ, строительным нормам и правилам;</w:t>
      </w:r>
    </w:p>
    <w:p w:rsidR="00D934D8" w:rsidRPr="00D934D8" w:rsidRDefault="00D934D8" w:rsidP="00D934D8">
      <w:pPr>
        <w:rPr>
          <w:sz w:val="18"/>
          <w:szCs w:val="18"/>
        </w:rPr>
      </w:pPr>
      <w:r w:rsidRPr="00D934D8">
        <w:rPr>
          <w:sz w:val="18"/>
          <w:szCs w:val="18"/>
        </w:rPr>
        <w:t>- устранение недостатков (дефектов), выявленных при приемке Работ и в период гарантийной эксплуатации результата Работ в согласованный с Заказчиком срок.</w:t>
      </w:r>
    </w:p>
    <w:p w:rsidR="00D934D8" w:rsidRPr="00D934D8" w:rsidRDefault="00D934D8" w:rsidP="00D934D8">
      <w:pPr>
        <w:rPr>
          <w:sz w:val="18"/>
          <w:szCs w:val="18"/>
        </w:rPr>
      </w:pPr>
      <w:r w:rsidRPr="00D934D8">
        <w:rPr>
          <w:sz w:val="18"/>
          <w:szCs w:val="18"/>
        </w:rPr>
        <w:t>- объем гарантии качества выполненных работ составляет 100%.</w:t>
      </w:r>
    </w:p>
    <w:p w:rsidR="00D934D8" w:rsidRPr="00D934D8" w:rsidRDefault="00D934D8" w:rsidP="00D934D8">
      <w:pPr>
        <w:rPr>
          <w:sz w:val="18"/>
          <w:szCs w:val="18"/>
        </w:rPr>
      </w:pPr>
      <w:r w:rsidRPr="00D934D8">
        <w:rPr>
          <w:sz w:val="18"/>
          <w:szCs w:val="18"/>
        </w:rPr>
        <w:t>5.2. Гарантия качества на выполненные Работы составляет 36 месяцев с момента подписания Заказчиком Акта о приемке выполненных работ формы КС-2.</w:t>
      </w:r>
    </w:p>
    <w:p w:rsidR="00D934D8" w:rsidRPr="00D934D8" w:rsidRDefault="00D934D8" w:rsidP="00D934D8">
      <w:pPr>
        <w:rPr>
          <w:sz w:val="18"/>
          <w:szCs w:val="18"/>
        </w:rPr>
      </w:pPr>
      <w:r w:rsidRPr="00D934D8">
        <w:rPr>
          <w:sz w:val="18"/>
          <w:szCs w:val="18"/>
        </w:rPr>
        <w:t>5.3. Если в период гарантийной эксплуатации, установленный пунктом 5.2. настоящего Контракта, обнаружатся недостатки (дефекты) выполненных Работ, допущенные по вине Подрядчика, то последний обязан их устранить безвозмездно и в согласованные с Заказчиком сроки. Гарантийный срок в этом случае продлевается, соответственно, на период устранения дефектов.</w:t>
      </w:r>
    </w:p>
    <w:p w:rsidR="00D934D8" w:rsidRPr="00D934D8" w:rsidRDefault="00D934D8" w:rsidP="00D934D8">
      <w:pPr>
        <w:rPr>
          <w:sz w:val="18"/>
          <w:szCs w:val="18"/>
        </w:rPr>
      </w:pPr>
      <w:r w:rsidRPr="00D934D8">
        <w:rPr>
          <w:sz w:val="18"/>
          <w:szCs w:val="18"/>
        </w:rPr>
        <w:t>При обнаружении в течение гарантийного срока недостатков (дефектов), Заказчик должен заявить о них Подрядчику в срок не позднее 5 (пяти) рабочих дней с даты их обнаружения. В течение 5 (пяти) рабочих дней после получения Подрядчиком уведомления об обнаруженных недостатках (дефектах) в выполненных Работах, Стороны составляют акт, в котором фиксируются обнаруженные недостатки. Для составления соответствующего акта Стороны вправе привлечь экспертную организацию/независимого эксперта в соответствующей области. Экспертиза может быть назначена также по требованию любой из Сторон.</w:t>
      </w:r>
    </w:p>
    <w:p w:rsidR="00D934D8" w:rsidRPr="00D934D8" w:rsidRDefault="00D934D8" w:rsidP="00D934D8">
      <w:pPr>
        <w:rPr>
          <w:sz w:val="18"/>
          <w:szCs w:val="18"/>
        </w:rPr>
      </w:pPr>
      <w:r w:rsidRPr="00D934D8">
        <w:rPr>
          <w:sz w:val="18"/>
          <w:szCs w:val="18"/>
        </w:rPr>
        <w:lastRenderedPageBreak/>
        <w:t>5.4. В случае уклонения Подрядчика в течение 5 (пяти) рабочих дней от составления указанного акта Заказчик вправе составить соответствующий акт в одностороннем порядке с привлечением экспертной организации/ независимого эксперта в данной области. При этом расходы на экспертизу несет Подрядчик, за исключением случаев, когда экспертизой установлено отсутствие нарушений Подрядчиком требований настоящего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оплачивают экспертизу поровну. Гарантийный срок в этом случае продлевается, соответственно, на период устранения дефектов.</w:t>
      </w:r>
    </w:p>
    <w:p w:rsidR="00D934D8" w:rsidRPr="00D934D8" w:rsidRDefault="00D934D8" w:rsidP="00D934D8">
      <w:pPr>
        <w:rPr>
          <w:sz w:val="18"/>
          <w:szCs w:val="18"/>
        </w:rPr>
      </w:pPr>
      <w:r w:rsidRPr="00D934D8">
        <w:rPr>
          <w:sz w:val="18"/>
          <w:szCs w:val="18"/>
        </w:rPr>
        <w:t>5.5. В случае, когда Работы выполнены Подрядчиком с отступлениями от Контракта, ухудшившими их результат, Заказчик вправе по своему усмотрению: потребовать от Подрядчика безвозмездного устранения недостатков в срок, предусмотренный Контрактом; устранить недостатки своими силами, или с привлечением третьих лиц, с отнесением расходов на счет Подрядчика по Контракту; отказаться от исполнения Контракта, расторгнув его.</w:t>
      </w:r>
    </w:p>
    <w:p w:rsidR="00D934D8" w:rsidRPr="00D934D8" w:rsidRDefault="00D934D8" w:rsidP="00D934D8">
      <w:pPr>
        <w:rPr>
          <w:sz w:val="18"/>
          <w:szCs w:val="18"/>
        </w:rPr>
      </w:pPr>
      <w:r w:rsidRPr="00D934D8">
        <w:rPr>
          <w:sz w:val="18"/>
          <w:szCs w:val="18"/>
        </w:rPr>
        <w:t>5.6. Гарантии, предусмотренные настоящим разделом Контракта, не распространяются на случаи преднамеренного повреждения результатов Работ со стороны третьих лиц.</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6. ОТВЕТСТВЕННОСТЬ СТОРОН</w:t>
      </w:r>
    </w:p>
    <w:p w:rsidR="00D934D8" w:rsidRPr="00D934D8" w:rsidRDefault="00D934D8" w:rsidP="00D934D8">
      <w:pPr>
        <w:rPr>
          <w:sz w:val="18"/>
          <w:szCs w:val="18"/>
        </w:rPr>
      </w:pPr>
      <w:r w:rsidRPr="00D934D8">
        <w:rPr>
          <w:sz w:val="18"/>
          <w:szCs w:val="18"/>
        </w:rPr>
        <w:t>6.1.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D934D8" w:rsidRPr="00D934D8" w:rsidRDefault="00D934D8" w:rsidP="00D934D8">
      <w:pPr>
        <w:rPr>
          <w:rFonts w:eastAsia="Andale Sans UI;Times New Roman"/>
          <w:sz w:val="18"/>
          <w:szCs w:val="18"/>
        </w:rPr>
      </w:pPr>
      <w:r w:rsidRPr="00D934D8">
        <w:rPr>
          <w:rFonts w:eastAsia="Andale Sans UI;Times New Roman"/>
          <w:sz w:val="18"/>
          <w:szCs w:val="18"/>
        </w:rPr>
        <w:t>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934D8" w:rsidRPr="00D934D8" w:rsidRDefault="00D934D8" w:rsidP="00D934D8">
      <w:pPr>
        <w:rPr>
          <w:rFonts w:eastAsia="Andale Sans UI;Times New Roman"/>
          <w:sz w:val="18"/>
          <w:szCs w:val="18"/>
        </w:rPr>
      </w:pPr>
      <w:r w:rsidRPr="00D934D8">
        <w:rPr>
          <w:rFonts w:eastAsia="Andale Sans UI;Times New Roman"/>
          <w:sz w:val="18"/>
          <w:szCs w:val="18"/>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 1042).</w:t>
      </w:r>
    </w:p>
    <w:p w:rsidR="00D934D8" w:rsidRPr="00D934D8" w:rsidRDefault="00D934D8" w:rsidP="00D934D8">
      <w:pPr>
        <w:rPr>
          <w:rFonts w:eastAsia="Andale Sans UI;Times New Roman"/>
          <w:sz w:val="18"/>
          <w:szCs w:val="18"/>
        </w:rPr>
      </w:pPr>
      <w:r w:rsidRPr="00D934D8">
        <w:rPr>
          <w:rFonts w:eastAsia="Andale Sans UI;Times New Roman"/>
          <w:sz w:val="18"/>
          <w:szCs w:val="18"/>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 1042 размер штрафа устанавливается следующем порядке:</w:t>
      </w:r>
    </w:p>
    <w:p w:rsidR="00D934D8" w:rsidRPr="00D934D8" w:rsidRDefault="00D934D8" w:rsidP="00D934D8">
      <w:pPr>
        <w:rPr>
          <w:rFonts w:eastAsia="Andale Sans UI;Times New Roman"/>
          <w:sz w:val="18"/>
          <w:szCs w:val="18"/>
        </w:rPr>
      </w:pPr>
      <w:r w:rsidRPr="00D934D8">
        <w:rPr>
          <w:rFonts w:eastAsia="Andale Sans UI;Times New Roman"/>
          <w:sz w:val="18"/>
          <w:szCs w:val="18"/>
        </w:rPr>
        <w:t>- 1000 рублей, если цена контракта не превышает 3 млн. рублей (включительно).</w:t>
      </w:r>
    </w:p>
    <w:p w:rsidR="00D934D8" w:rsidRPr="00D934D8" w:rsidRDefault="00D934D8" w:rsidP="00D934D8">
      <w:pPr>
        <w:rPr>
          <w:rFonts w:eastAsia="Andale Sans UI;Times New Roman"/>
          <w:sz w:val="18"/>
          <w:szCs w:val="18"/>
        </w:rPr>
      </w:pPr>
      <w:r w:rsidRPr="00D934D8">
        <w:rPr>
          <w:rFonts w:eastAsia="Andale Sans UI;Times New Roman"/>
          <w:sz w:val="18"/>
          <w:szCs w:val="18"/>
        </w:rPr>
        <w:t>6.6.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D934D8" w:rsidRPr="00D934D8" w:rsidRDefault="00D934D8" w:rsidP="00D934D8">
      <w:pPr>
        <w:rPr>
          <w:rFonts w:eastAsia="Andale Sans UI;Times New Roman"/>
          <w:sz w:val="18"/>
          <w:szCs w:val="18"/>
        </w:rPr>
      </w:pPr>
      <w:r w:rsidRPr="00D934D8">
        <w:rPr>
          <w:rFonts w:eastAsia="Andale Sans UI;Times New Roman"/>
          <w:sz w:val="18"/>
          <w:szCs w:val="18"/>
        </w:rPr>
        <w:t>6.7.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D934D8" w:rsidRPr="00D934D8" w:rsidRDefault="00D934D8" w:rsidP="00D934D8">
      <w:pPr>
        <w:rPr>
          <w:rFonts w:eastAsia="Andale Sans UI;Times New Roman"/>
          <w:sz w:val="18"/>
          <w:szCs w:val="18"/>
        </w:rPr>
      </w:pPr>
      <w:r w:rsidRPr="00D934D8">
        <w:rPr>
          <w:rFonts w:eastAsia="Andale Sans UI;Times New Roman"/>
          <w:sz w:val="18"/>
          <w:szCs w:val="18"/>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529" w:anchor="/document/71757358/entry/1000" w:history="1">
        <w:r w:rsidRPr="00D934D8">
          <w:rPr>
            <w:rFonts w:eastAsia="Andale Sans UI;Times New Roman"/>
            <w:sz w:val="18"/>
            <w:szCs w:val="18"/>
          </w:rPr>
          <w:t>порядке</w:t>
        </w:r>
      </w:hyperlink>
      <w:r w:rsidRPr="00D934D8">
        <w:rPr>
          <w:rFonts w:eastAsia="Andale Sans UI;Times New Roman"/>
          <w:sz w:val="18"/>
          <w:szCs w:val="18"/>
        </w:rPr>
        <w:t>, установленном Постановлением № 1042.</w:t>
      </w:r>
    </w:p>
    <w:p w:rsidR="00D934D8" w:rsidRPr="00D934D8" w:rsidRDefault="00D934D8" w:rsidP="00D934D8">
      <w:pPr>
        <w:rPr>
          <w:sz w:val="18"/>
          <w:szCs w:val="18"/>
        </w:rPr>
      </w:pPr>
      <w:r w:rsidRPr="00D934D8">
        <w:rPr>
          <w:sz w:val="18"/>
          <w:szCs w:val="18"/>
        </w:rPr>
        <w:t>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934D8" w:rsidRPr="00D934D8" w:rsidRDefault="00D934D8" w:rsidP="00D934D8">
      <w:pPr>
        <w:rPr>
          <w:rFonts w:eastAsia="Andale Sans UI;Times New Roman"/>
          <w:sz w:val="18"/>
          <w:szCs w:val="18"/>
        </w:rPr>
      </w:pPr>
      <w:r w:rsidRPr="00D934D8">
        <w:rPr>
          <w:rFonts w:eastAsia="Andale Sans UI;Times New Roman"/>
          <w:sz w:val="18"/>
          <w:szCs w:val="18"/>
        </w:rPr>
        <w:t>6.10.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934D8" w:rsidRPr="00D934D8" w:rsidRDefault="00D934D8" w:rsidP="00D934D8">
      <w:pPr>
        <w:rPr>
          <w:rFonts w:eastAsia="Andale Sans UI;Times New Roman"/>
          <w:sz w:val="18"/>
          <w:szCs w:val="18"/>
        </w:rPr>
      </w:pPr>
      <w:r w:rsidRPr="00D934D8">
        <w:rPr>
          <w:rFonts w:eastAsia="Andale Sans UI;Times New Roman"/>
          <w:sz w:val="18"/>
          <w:szCs w:val="18"/>
        </w:rPr>
        <w:t>а) в случае, если цена контракта не превышает начальную (максимальную) цену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10 процентов начальной (максимальной) цены контракта, если цена контракта не превышает 3 млн. рублей;</w:t>
      </w:r>
    </w:p>
    <w:p w:rsidR="00D934D8" w:rsidRPr="00D934D8" w:rsidRDefault="00D934D8" w:rsidP="00D934D8">
      <w:pPr>
        <w:rPr>
          <w:rFonts w:eastAsia="Andale Sans UI;Times New Roman"/>
          <w:sz w:val="18"/>
          <w:szCs w:val="18"/>
        </w:rPr>
      </w:pPr>
      <w:r w:rsidRPr="00D934D8">
        <w:rPr>
          <w:rFonts w:eastAsia="Andale Sans UI;Times New Roman"/>
          <w:sz w:val="18"/>
          <w:szCs w:val="18"/>
        </w:rPr>
        <w:t>б) в случае, если цена контракта превышает начальную (максимальную) цену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10 процентов цены контракта, если цена контракта не превышает 3 млн. рублей;</w:t>
      </w:r>
    </w:p>
    <w:p w:rsidR="00D934D8" w:rsidRPr="00D934D8" w:rsidRDefault="00D934D8" w:rsidP="00D934D8">
      <w:pPr>
        <w:rPr>
          <w:rFonts w:eastAsia="Andale Sans UI;Times New Roman"/>
          <w:sz w:val="18"/>
          <w:szCs w:val="18"/>
        </w:rPr>
      </w:pPr>
      <w:r w:rsidRPr="00D934D8">
        <w:rPr>
          <w:rFonts w:eastAsia="Andale Sans UI;Times New Roman"/>
          <w:sz w:val="18"/>
          <w:szCs w:val="18"/>
        </w:rPr>
        <w:t>5 процентов цены контракта, если цена контракта составляет от 3 млн. рублей до 50 млн. рублей (включительно);</w:t>
      </w:r>
    </w:p>
    <w:p w:rsidR="00D934D8" w:rsidRPr="00D934D8" w:rsidRDefault="00D934D8" w:rsidP="00D934D8">
      <w:pPr>
        <w:rPr>
          <w:rFonts w:eastAsia="Andale Sans UI;Times New Roman"/>
          <w:sz w:val="18"/>
          <w:szCs w:val="18"/>
        </w:rPr>
      </w:pPr>
      <w:r w:rsidRPr="00D934D8">
        <w:rPr>
          <w:rFonts w:eastAsia="Andale Sans UI;Times New Roman"/>
          <w:sz w:val="18"/>
          <w:szCs w:val="18"/>
        </w:rPr>
        <w:t>1 процент цены контракта, если цена контракта составляет от 50 млн. рублей до 100 млн. рублей (включительно).</w:t>
      </w:r>
    </w:p>
    <w:p w:rsidR="00D934D8" w:rsidRPr="00D934D8" w:rsidRDefault="00D934D8" w:rsidP="00D934D8">
      <w:pPr>
        <w:rPr>
          <w:rFonts w:eastAsia="Andale Sans UI;Times New Roman"/>
          <w:sz w:val="18"/>
          <w:szCs w:val="18"/>
        </w:rPr>
      </w:pPr>
      <w:r w:rsidRPr="00D934D8">
        <w:rPr>
          <w:rFonts w:eastAsia="Andale Sans UI;Times New Roman"/>
          <w:sz w:val="18"/>
          <w:szCs w:val="18"/>
        </w:rPr>
        <w:t>6.11.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 1042 от 30.08.2017г. размер штрафа устанавливается (при наличии в Контракте таких обязательств) в следующем порядке:</w:t>
      </w:r>
    </w:p>
    <w:p w:rsidR="00D934D8" w:rsidRPr="00D934D8" w:rsidRDefault="00D934D8" w:rsidP="00D934D8">
      <w:pPr>
        <w:rPr>
          <w:rFonts w:eastAsia="Andale Sans UI;Times New Roman"/>
          <w:sz w:val="18"/>
          <w:szCs w:val="18"/>
        </w:rPr>
      </w:pPr>
      <w:r w:rsidRPr="00D934D8">
        <w:rPr>
          <w:rFonts w:eastAsia="Andale Sans UI;Times New Roman"/>
          <w:sz w:val="18"/>
          <w:szCs w:val="18"/>
        </w:rPr>
        <w:t>- 1000 рублей, если цена контракта не превышает 3 млн. рублей.</w:t>
      </w:r>
    </w:p>
    <w:p w:rsidR="00D934D8" w:rsidRPr="00D934D8" w:rsidRDefault="00D934D8" w:rsidP="00D934D8">
      <w:pPr>
        <w:rPr>
          <w:sz w:val="18"/>
          <w:szCs w:val="18"/>
        </w:rPr>
      </w:pPr>
      <w:r w:rsidRPr="00D934D8">
        <w:rPr>
          <w:sz w:val="18"/>
          <w:szCs w:val="18"/>
        </w:rPr>
        <w:t>6.12.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lastRenderedPageBreak/>
        <w:t xml:space="preserve">6.13.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D934D8" w:rsidRPr="00D934D8" w:rsidRDefault="00D934D8" w:rsidP="00D934D8">
      <w:pPr>
        <w:rPr>
          <w:sz w:val="18"/>
          <w:szCs w:val="18"/>
        </w:rPr>
      </w:pPr>
      <w:r w:rsidRPr="00D934D8">
        <w:rPr>
          <w:sz w:val="18"/>
          <w:szCs w:val="18"/>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7. ПОРЯДОК РАЗРЕШЕНИЯ СПОРОВ</w:t>
      </w:r>
    </w:p>
    <w:p w:rsidR="00D934D8" w:rsidRPr="00D934D8" w:rsidRDefault="00D934D8" w:rsidP="00D934D8">
      <w:pPr>
        <w:rPr>
          <w:sz w:val="18"/>
          <w:szCs w:val="18"/>
        </w:rPr>
      </w:pPr>
      <w:r w:rsidRPr="00D934D8">
        <w:rPr>
          <w:sz w:val="18"/>
          <w:szCs w:val="18"/>
        </w:rPr>
        <w:t>7.1. Все споры, возникающие между Сторонами в связи с исполнением настоящего Контракта, разрешаются путем переговоров. Стороны устанавливают, что все возможные претензии по настоящему Контракту должны быть рассмотрены Сторонами в течение 7 (семи) рабочих дней с момента получения претензии.</w:t>
      </w:r>
    </w:p>
    <w:p w:rsidR="00D934D8" w:rsidRPr="00D934D8" w:rsidRDefault="00D934D8" w:rsidP="00D934D8">
      <w:pPr>
        <w:rPr>
          <w:sz w:val="18"/>
          <w:szCs w:val="18"/>
        </w:rPr>
      </w:pPr>
      <w:r w:rsidRPr="00D934D8">
        <w:rPr>
          <w:sz w:val="18"/>
          <w:szCs w:val="18"/>
        </w:rPr>
        <w:t>7.2. При недостижении согласия спор разрешается в судебном порядке в Арбитражном суде по месту нахождения Заказчика.</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8. ФОРС-МАЖОРНЫЕ ОБСТОЯТЕЛЬСТВА</w:t>
      </w:r>
    </w:p>
    <w:p w:rsidR="00D934D8" w:rsidRPr="00D934D8" w:rsidRDefault="00D934D8" w:rsidP="00D934D8">
      <w:pPr>
        <w:rPr>
          <w:sz w:val="18"/>
          <w:szCs w:val="18"/>
        </w:rPr>
      </w:pPr>
      <w:r w:rsidRPr="00D934D8">
        <w:rPr>
          <w:sz w:val="18"/>
          <w:szCs w:val="18"/>
        </w:rPr>
        <w:t>8.1.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Контракта.</w:t>
      </w:r>
    </w:p>
    <w:p w:rsidR="00D934D8" w:rsidRPr="00D934D8" w:rsidRDefault="00D934D8" w:rsidP="00D934D8">
      <w:pPr>
        <w:rPr>
          <w:sz w:val="18"/>
          <w:szCs w:val="18"/>
        </w:rPr>
      </w:pPr>
      <w:r w:rsidRPr="00D934D8">
        <w:rPr>
          <w:sz w:val="18"/>
          <w:szCs w:val="18"/>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9. ИЗМЕНЕНИЕ И РАСТОРЖЕНИЕ КОНТРАКТА</w:t>
      </w:r>
    </w:p>
    <w:p w:rsidR="00D934D8" w:rsidRPr="00D934D8" w:rsidRDefault="00D934D8" w:rsidP="00D934D8">
      <w:pPr>
        <w:rPr>
          <w:sz w:val="18"/>
          <w:szCs w:val="18"/>
        </w:rPr>
      </w:pPr>
      <w:r w:rsidRPr="00D934D8">
        <w:rPr>
          <w:sz w:val="18"/>
          <w:szCs w:val="18"/>
        </w:rPr>
        <w:t>9.1. Изменение существенных условий Контракта при его исполнении не допускается, за исключением случаев, предусмотренных положениями статьи 95 Закона о контрактной системе.</w:t>
      </w:r>
    </w:p>
    <w:p w:rsidR="00D934D8" w:rsidRPr="00D934D8" w:rsidRDefault="00D934D8" w:rsidP="00D934D8">
      <w:pPr>
        <w:rPr>
          <w:sz w:val="18"/>
          <w:szCs w:val="18"/>
        </w:rPr>
      </w:pPr>
      <w:r w:rsidRPr="00D934D8">
        <w:rPr>
          <w:sz w:val="18"/>
          <w:szCs w:val="18"/>
        </w:rPr>
        <w:t>9.2. Настоящий Контракт может быть расторгнут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РФ.</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10. ОСОБЫЕ УСЛОВИЯ НАСТОЯЩЕГО КОНТРАКТА</w:t>
      </w:r>
    </w:p>
    <w:p w:rsidR="00D934D8" w:rsidRPr="00D934D8" w:rsidRDefault="00D934D8" w:rsidP="00D934D8">
      <w:pPr>
        <w:rPr>
          <w:sz w:val="18"/>
          <w:szCs w:val="18"/>
        </w:rPr>
      </w:pPr>
      <w:r w:rsidRPr="00D934D8">
        <w:rPr>
          <w:sz w:val="18"/>
          <w:szCs w:val="18"/>
        </w:rPr>
        <w:t>10.1. Все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неотъемлемыми частями.</w:t>
      </w:r>
    </w:p>
    <w:p w:rsidR="00D934D8" w:rsidRPr="00D934D8" w:rsidRDefault="00D934D8" w:rsidP="00D934D8">
      <w:pPr>
        <w:rPr>
          <w:sz w:val="18"/>
          <w:szCs w:val="18"/>
        </w:rPr>
      </w:pPr>
      <w:r w:rsidRPr="00D934D8">
        <w:rPr>
          <w:sz w:val="18"/>
          <w:szCs w:val="18"/>
        </w:rPr>
        <w:t>10.2.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11. ОБЕСПЕЧЕНИЕ ИСПОЛНЕНИЯ КОНТРАКТА</w:t>
      </w:r>
    </w:p>
    <w:p w:rsidR="00D934D8" w:rsidRPr="00D934D8" w:rsidRDefault="00D934D8" w:rsidP="00D934D8">
      <w:pPr>
        <w:rPr>
          <w:rFonts w:eastAsia="Andale Sans UI;Times New Roman"/>
          <w:sz w:val="18"/>
          <w:szCs w:val="18"/>
        </w:rPr>
      </w:pPr>
      <w:r w:rsidRPr="00D934D8">
        <w:rPr>
          <w:rFonts w:eastAsia="Andale Sans UI;Times New Roman"/>
          <w:sz w:val="18"/>
          <w:szCs w:val="18"/>
        </w:rPr>
        <w:t>11.1 Настоящий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Подрядчик  предоставляет обеспечение исполнения Контракта в размере 5 % от цены, по которой заключается контракт,  что составляет________ рублей.</w:t>
      </w:r>
    </w:p>
    <w:p w:rsidR="00D934D8" w:rsidRPr="00D934D8" w:rsidRDefault="00D934D8" w:rsidP="00D934D8">
      <w:pPr>
        <w:rPr>
          <w:rFonts w:eastAsia="Andale Sans UI;Times New Roman"/>
          <w:sz w:val="18"/>
          <w:szCs w:val="18"/>
        </w:rPr>
      </w:pPr>
      <w:r w:rsidRPr="00D934D8">
        <w:rPr>
          <w:sz w:val="18"/>
          <w:szCs w:val="18"/>
        </w:rPr>
        <w:t xml:space="preserve">11.2. </w:t>
      </w:r>
      <w:r w:rsidRPr="00D934D8">
        <w:rPr>
          <w:rFonts w:eastAsia="Andale Sans UI;Times New Roman"/>
          <w:sz w:val="18"/>
          <w:szCs w:val="18"/>
        </w:rPr>
        <w:t>Если при проведении электронного аукциона Подрядчиком предложена цена Контракта, которая на 25 или более процентов ниже начальной (максимальной) цены контракта, Подрядчик предоставляет обеспечение Контракта в размере, превышающем в полтора раза размер обеспечения исполнения Контракта, указанный в п. 11.1. Контракта, что составляет __________ рублей или Подрядчик предоставляет обеспечение исполнения Контракта в размере, указанном  в п. 11.1. Контракта с одновременным представлением информации, подтверждающей добросовестность Подрядчика в соответствии с правилами статьи 37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11.3. Подрядчик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934D8" w:rsidRPr="00D934D8" w:rsidRDefault="00D934D8" w:rsidP="00D934D8">
      <w:pPr>
        <w:rPr>
          <w:rFonts w:eastAsia="Andale Sans UI;Times New Roman"/>
          <w:sz w:val="18"/>
          <w:szCs w:val="18"/>
        </w:rPr>
      </w:pPr>
      <w:r w:rsidRPr="00D934D8">
        <w:rPr>
          <w:sz w:val="18"/>
          <w:szCs w:val="18"/>
        </w:rPr>
        <w:t>11.4. Исполнение настоящего Контракта обеспечивается предоставлением банковской гарантии / внесением денежных средств на счет Заказчика по следующим реквизитам:</w:t>
      </w:r>
    </w:p>
    <w:p w:rsidR="00D934D8" w:rsidRPr="00D934D8" w:rsidRDefault="00D934D8" w:rsidP="00D934D8">
      <w:pPr>
        <w:rPr>
          <w:sz w:val="18"/>
          <w:szCs w:val="18"/>
        </w:rPr>
      </w:pPr>
      <w:r w:rsidRPr="00D934D8">
        <w:rPr>
          <w:sz w:val="18"/>
          <w:szCs w:val="18"/>
        </w:rPr>
        <w:t>Администрация Яжелбицкого сельского поселения, л/счет 05503005180)</w:t>
      </w:r>
    </w:p>
    <w:p w:rsidR="00D934D8" w:rsidRPr="00D934D8" w:rsidRDefault="00D934D8" w:rsidP="00D934D8">
      <w:pPr>
        <w:rPr>
          <w:sz w:val="18"/>
          <w:szCs w:val="18"/>
        </w:rPr>
      </w:pPr>
      <w:r w:rsidRPr="00D934D8">
        <w:rPr>
          <w:sz w:val="18"/>
          <w:szCs w:val="18"/>
        </w:rPr>
        <w:t xml:space="preserve">р/счет 40302810349593000179 в Отделении Новгород г. Великий Новгород </w:t>
      </w:r>
    </w:p>
    <w:p w:rsidR="00D934D8" w:rsidRPr="00D934D8" w:rsidRDefault="00D934D8" w:rsidP="00D934D8">
      <w:pPr>
        <w:rPr>
          <w:sz w:val="18"/>
          <w:szCs w:val="18"/>
        </w:rPr>
      </w:pPr>
      <w:r w:rsidRPr="00D934D8">
        <w:rPr>
          <w:sz w:val="18"/>
          <w:szCs w:val="18"/>
        </w:rPr>
        <w:t xml:space="preserve">БИК 044959001 </w:t>
      </w:r>
    </w:p>
    <w:p w:rsidR="00D934D8" w:rsidRPr="00D934D8" w:rsidRDefault="00D934D8" w:rsidP="00D934D8">
      <w:pPr>
        <w:rPr>
          <w:sz w:val="18"/>
          <w:szCs w:val="18"/>
        </w:rPr>
      </w:pPr>
      <w:r w:rsidRPr="00D934D8">
        <w:rPr>
          <w:sz w:val="18"/>
          <w:szCs w:val="18"/>
        </w:rPr>
        <w:t>ИНН 5302011199 КПП 530201001</w:t>
      </w:r>
    </w:p>
    <w:p w:rsidR="00D934D8" w:rsidRPr="00D934D8" w:rsidRDefault="00D934D8" w:rsidP="00D934D8">
      <w:pPr>
        <w:rPr>
          <w:sz w:val="18"/>
          <w:szCs w:val="18"/>
        </w:rPr>
      </w:pPr>
      <w:r w:rsidRPr="00D934D8">
        <w:rPr>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D934D8" w:rsidRPr="00D934D8" w:rsidRDefault="00D934D8" w:rsidP="00D934D8">
      <w:pPr>
        <w:rPr>
          <w:sz w:val="18"/>
          <w:szCs w:val="18"/>
        </w:rPr>
      </w:pPr>
      <w:r w:rsidRPr="00D934D8">
        <w:rPr>
          <w:sz w:val="18"/>
          <w:szCs w:val="18"/>
        </w:rPr>
        <w:t>11.5.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34D8" w:rsidRPr="00D934D8" w:rsidRDefault="00D934D8" w:rsidP="00D934D8">
      <w:pPr>
        <w:rPr>
          <w:sz w:val="18"/>
          <w:szCs w:val="18"/>
        </w:rPr>
      </w:pPr>
      <w:r w:rsidRPr="00D934D8">
        <w:rPr>
          <w:sz w:val="18"/>
          <w:szCs w:val="18"/>
        </w:rPr>
        <w:t>11.6.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sidRPr="00D934D8">
        <w:rPr>
          <w:rFonts w:eastAsia="Andale Sans UI;Times New Roman"/>
          <w:sz w:val="18"/>
          <w:szCs w:val="18"/>
        </w:rPr>
        <w:t xml:space="preserve"> </w:t>
      </w:r>
      <w:r w:rsidRPr="00D934D8">
        <w:rPr>
          <w:sz w:val="18"/>
          <w:szCs w:val="18"/>
        </w:rPr>
        <w:t>в том числе в случае его изменения в соответствии со статьей 95 Закона о контрактной системе.</w:t>
      </w:r>
    </w:p>
    <w:p w:rsidR="00D934D8" w:rsidRPr="00D934D8" w:rsidRDefault="00D934D8" w:rsidP="00D934D8">
      <w:pPr>
        <w:rPr>
          <w:rFonts w:eastAsia="Andale Sans UI;Times New Roman"/>
          <w:sz w:val="18"/>
          <w:szCs w:val="18"/>
        </w:rPr>
      </w:pPr>
      <w:r w:rsidRPr="00D934D8">
        <w:rPr>
          <w:sz w:val="18"/>
          <w:szCs w:val="18"/>
        </w:rPr>
        <w:t xml:space="preserve">11.7.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w:t>
      </w:r>
      <w:r w:rsidRPr="00D934D8">
        <w:rPr>
          <w:sz w:val="18"/>
          <w:szCs w:val="18"/>
        </w:rPr>
        <w:lastRenderedPageBreak/>
        <w:t xml:space="preserve">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r w:rsidRPr="00D934D8">
        <w:rPr>
          <w:rFonts w:eastAsia="Andale Sans UI;Times New Roman"/>
          <w:sz w:val="18"/>
          <w:szCs w:val="18"/>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r:id="rId530" w:anchor="/document/77682250/entry/347" w:history="1">
        <w:r w:rsidRPr="00D934D8">
          <w:rPr>
            <w:rFonts w:eastAsia="Andale Sans UI;Times New Roman"/>
            <w:sz w:val="18"/>
            <w:szCs w:val="18"/>
          </w:rPr>
          <w:t>п.</w:t>
        </w:r>
      </w:hyperlink>
      <w:r w:rsidRPr="00D934D8">
        <w:rPr>
          <w:rFonts w:eastAsia="Andale Sans UI;Times New Roman"/>
          <w:sz w:val="18"/>
          <w:szCs w:val="18"/>
        </w:rPr>
        <w:t xml:space="preserve"> 6.7 настоящего Контракта.</w:t>
      </w:r>
    </w:p>
    <w:p w:rsidR="00D934D8" w:rsidRPr="00D934D8" w:rsidRDefault="00D934D8" w:rsidP="00D934D8">
      <w:pPr>
        <w:rPr>
          <w:sz w:val="18"/>
          <w:szCs w:val="18"/>
        </w:rPr>
      </w:pPr>
      <w:r w:rsidRPr="00D934D8">
        <w:rPr>
          <w:sz w:val="18"/>
          <w:szCs w:val="18"/>
        </w:rPr>
        <w:t>11.8. Денежные средства, предоставленные в качестве обеспечения исполнения настоящего Контракта</w:t>
      </w:r>
      <w:r w:rsidRPr="00D934D8">
        <w:rPr>
          <w:rFonts w:eastAsia="Andale Sans UI;Times New Roman"/>
          <w:sz w:val="18"/>
          <w:szCs w:val="18"/>
        </w:rPr>
        <w:t xml:space="preserve"> </w:t>
      </w:r>
      <w:r w:rsidRPr="00D934D8">
        <w:rPr>
          <w:sz w:val="18"/>
          <w:szCs w:val="18"/>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Подрядчику при условии надлежащего исполнения им всех своих обязательств по настоящему Контракту </w:t>
      </w:r>
      <w:r w:rsidRPr="00D934D8">
        <w:rPr>
          <w:rFonts w:eastAsia="Andale Sans UI;Times New Roman"/>
          <w:sz w:val="18"/>
          <w:szCs w:val="18"/>
        </w:rPr>
        <w:t>в течение 15 (пятнадцати) дней с даты исполнения Подрядчиком обязательств, предусмотренных Контрактом.</w:t>
      </w:r>
      <w:r w:rsidRPr="00D934D8">
        <w:rPr>
          <w:sz w:val="18"/>
          <w:szCs w:val="18"/>
        </w:rPr>
        <w:t xml:space="preserve"> Денежные средства возвращаются на банковский счет Подрядчика, указанный в реквизитах Контракта. </w:t>
      </w:r>
    </w:p>
    <w:p w:rsidR="00D934D8" w:rsidRPr="00D934D8" w:rsidRDefault="00D934D8" w:rsidP="00D934D8">
      <w:pPr>
        <w:rPr>
          <w:sz w:val="18"/>
          <w:szCs w:val="18"/>
        </w:rPr>
      </w:pPr>
      <w:r w:rsidRPr="00D934D8">
        <w:rPr>
          <w:sz w:val="18"/>
          <w:szCs w:val="18"/>
        </w:rPr>
        <w:t>11.9.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D934D8" w:rsidRPr="00D934D8" w:rsidRDefault="00D934D8" w:rsidP="00D934D8">
      <w:pPr>
        <w:rPr>
          <w:sz w:val="18"/>
          <w:szCs w:val="18"/>
        </w:rPr>
      </w:pPr>
      <w:r w:rsidRPr="00D934D8">
        <w:rPr>
          <w:sz w:val="18"/>
          <w:szCs w:val="18"/>
        </w:rPr>
        <w:t>11.10. Положения настоящего раздела Контракта об обеспечении исполнения Контракта, включая положения о предоставлении такого обеспечения с учетом положений </w:t>
      </w:r>
      <w:hyperlink r:id="rId531" w:anchor="/document/77682250/entry/37" w:history="1">
        <w:r w:rsidRPr="00D934D8">
          <w:rPr>
            <w:sz w:val="18"/>
            <w:szCs w:val="18"/>
          </w:rPr>
          <w:t>статьи 37</w:t>
        </w:r>
      </w:hyperlink>
      <w:r w:rsidRPr="00D934D8">
        <w:rPr>
          <w:sz w:val="18"/>
          <w:szCs w:val="18"/>
        </w:rPr>
        <w:t>  Закона о контрактной системе, не применяются в случае заключения Контракта с участником закупки, который является казенным учреждением.</w:t>
      </w:r>
    </w:p>
    <w:p w:rsidR="00D934D8" w:rsidRPr="00D934D8" w:rsidRDefault="00D934D8" w:rsidP="00D934D8">
      <w:pPr>
        <w:rPr>
          <w:rFonts w:eastAsia="Andale Sans UI;Times New Roman"/>
          <w:sz w:val="18"/>
          <w:szCs w:val="18"/>
        </w:rPr>
      </w:pP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12. </w:t>
      </w:r>
      <w:r w:rsidRPr="00D934D8">
        <w:rPr>
          <w:sz w:val="18"/>
          <w:szCs w:val="18"/>
        </w:rPr>
        <w:t>ОБЕСПЕЧЕНИЕ ГАРАНТИЙНЫХ ОБЯЗАТЕЛЬСТВ</w:t>
      </w:r>
    </w:p>
    <w:p w:rsidR="00D934D8" w:rsidRPr="00D934D8" w:rsidRDefault="00D934D8" w:rsidP="00D934D8">
      <w:pPr>
        <w:rPr>
          <w:rFonts w:eastAsia="Andale Sans UI;Times New Roman"/>
          <w:sz w:val="18"/>
          <w:szCs w:val="18"/>
        </w:rPr>
      </w:pPr>
      <w:r w:rsidRPr="00D934D8">
        <w:rPr>
          <w:rFonts w:eastAsia="Andale Sans UI;Times New Roman"/>
          <w:sz w:val="18"/>
          <w:szCs w:val="18"/>
        </w:rPr>
        <w:t>12.1. Подрядчик в течение 2 (двух) дней со дня выполнения Работ на Объекте в полном объеме предоставляет обеспечение гарантийных обязательств в размере 1 % от начальной (максимальной) цены контракта, что составляет 9 908,00 рублей в форме безотзывной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D934D8">
        <w:rPr>
          <w:sz w:val="18"/>
          <w:szCs w:val="18"/>
        </w:rPr>
        <w:t xml:space="preserve"> по следующим реквизитам:</w:t>
      </w:r>
    </w:p>
    <w:p w:rsidR="00D934D8" w:rsidRPr="00D934D8" w:rsidRDefault="00D934D8" w:rsidP="00D934D8">
      <w:pPr>
        <w:rPr>
          <w:sz w:val="18"/>
          <w:szCs w:val="18"/>
        </w:rPr>
      </w:pPr>
      <w:r w:rsidRPr="00D934D8">
        <w:rPr>
          <w:sz w:val="18"/>
          <w:szCs w:val="18"/>
        </w:rPr>
        <w:t>Получатель: Администрация Яжелбицкого сельского поселения, л/счет 05503005180)</w:t>
      </w:r>
    </w:p>
    <w:p w:rsidR="00D934D8" w:rsidRPr="00D934D8" w:rsidRDefault="00D934D8" w:rsidP="00D934D8">
      <w:pPr>
        <w:rPr>
          <w:sz w:val="18"/>
          <w:szCs w:val="18"/>
        </w:rPr>
      </w:pPr>
      <w:r w:rsidRPr="00D934D8">
        <w:rPr>
          <w:sz w:val="18"/>
          <w:szCs w:val="18"/>
        </w:rPr>
        <w:t xml:space="preserve">р/счет 40302810349593000179 в Отделении Новгород г. Великий Новгород </w:t>
      </w:r>
    </w:p>
    <w:p w:rsidR="00D934D8" w:rsidRPr="00D934D8" w:rsidRDefault="00D934D8" w:rsidP="00D934D8">
      <w:pPr>
        <w:rPr>
          <w:sz w:val="18"/>
          <w:szCs w:val="18"/>
        </w:rPr>
      </w:pPr>
      <w:r w:rsidRPr="00D934D8">
        <w:rPr>
          <w:sz w:val="18"/>
          <w:szCs w:val="18"/>
        </w:rPr>
        <w:t xml:space="preserve">БИК 044959001 </w:t>
      </w:r>
    </w:p>
    <w:p w:rsidR="00D934D8" w:rsidRPr="00D934D8" w:rsidRDefault="00D934D8" w:rsidP="00D934D8">
      <w:pPr>
        <w:rPr>
          <w:sz w:val="18"/>
          <w:szCs w:val="18"/>
        </w:rPr>
      </w:pPr>
      <w:r w:rsidRPr="00D934D8">
        <w:rPr>
          <w:sz w:val="18"/>
          <w:szCs w:val="18"/>
        </w:rPr>
        <w:t>ИНН 5302011199 КПП 530201001</w:t>
      </w:r>
    </w:p>
    <w:p w:rsidR="00D934D8" w:rsidRPr="00D934D8" w:rsidRDefault="00D934D8" w:rsidP="00D934D8">
      <w:pPr>
        <w:rPr>
          <w:rFonts w:eastAsia="Andale Sans UI;Times New Roman"/>
          <w:sz w:val="18"/>
          <w:szCs w:val="18"/>
        </w:rPr>
      </w:pPr>
      <w:r w:rsidRPr="00D934D8">
        <w:rPr>
          <w:rFonts w:eastAsia="Andale Sans UI;Times New Roman"/>
          <w:sz w:val="18"/>
          <w:szCs w:val="18"/>
        </w:rPr>
        <w:t>В назначении платежа указывается: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D934D8" w:rsidRPr="00D934D8" w:rsidRDefault="00D934D8" w:rsidP="00D934D8">
      <w:pPr>
        <w:rPr>
          <w:rFonts w:eastAsia="Andale Sans UI;Times New Roman"/>
          <w:sz w:val="18"/>
          <w:szCs w:val="18"/>
        </w:rPr>
      </w:pPr>
      <w:r w:rsidRPr="00D934D8">
        <w:rPr>
          <w:rFonts w:eastAsia="Andale Sans UI;Times New Roman"/>
          <w:sz w:val="18"/>
          <w:szCs w:val="18"/>
        </w:rPr>
        <w:t>Способ обеспечения гарантийных обязательств определяется Подрядчиком самостоятельно.</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12.2. </w:t>
      </w:r>
      <w:r w:rsidRPr="00D934D8">
        <w:rPr>
          <w:sz w:val="18"/>
          <w:szCs w:val="1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34D8" w:rsidRPr="00D934D8" w:rsidRDefault="00D934D8" w:rsidP="00D934D8">
      <w:pPr>
        <w:rPr>
          <w:rFonts w:eastAsia="Andale Sans UI;Times New Roman"/>
          <w:sz w:val="18"/>
          <w:szCs w:val="18"/>
        </w:rPr>
      </w:pPr>
      <w:r w:rsidRPr="00D934D8">
        <w:rPr>
          <w:rFonts w:eastAsia="Andale Sans UI;Times New Roman"/>
          <w:sz w:val="18"/>
          <w:szCs w:val="1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934D8" w:rsidRPr="00D934D8" w:rsidRDefault="00D934D8" w:rsidP="00D934D8">
      <w:pPr>
        <w:rPr>
          <w:rFonts w:eastAsia="Andale Sans UI;Times New Roman"/>
          <w:sz w:val="18"/>
          <w:szCs w:val="18"/>
        </w:rPr>
      </w:pPr>
      <w:r w:rsidRPr="00D934D8">
        <w:rPr>
          <w:rFonts w:eastAsia="Andale Sans UI;Times New Roman"/>
          <w:sz w:val="18"/>
          <w:szCs w:val="18"/>
        </w:rPr>
        <w:t>12.3.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934D8" w:rsidRPr="00D934D8" w:rsidRDefault="00D934D8" w:rsidP="00D934D8">
      <w:pPr>
        <w:rPr>
          <w:rFonts w:eastAsia="Andale Sans UI;Times New Roman"/>
          <w:sz w:val="18"/>
          <w:szCs w:val="18"/>
        </w:rPr>
      </w:pPr>
      <w:r w:rsidRPr="00D934D8">
        <w:rPr>
          <w:rFonts w:eastAsia="Andale Sans UI;Times New Roman"/>
          <w:sz w:val="18"/>
          <w:szCs w:val="18"/>
        </w:rPr>
        <w:t>12.4. Срок возврата Заказчиком Подрядчику денежных средств, внесенных в качестве обеспечения гарантийных обязательств, при надлежащем исполнении гарантийных обязательств, не должен превышать 15 (пятнадцати) дней с даты окончания гарантийного срока, предусмотренного настоящим Контрактом.</w:t>
      </w:r>
    </w:p>
    <w:p w:rsidR="00D934D8" w:rsidRPr="00D934D8" w:rsidRDefault="00D934D8" w:rsidP="00D934D8">
      <w:pPr>
        <w:rPr>
          <w:rFonts w:eastAsia="Andale Sans UI;Times New Roman"/>
          <w:sz w:val="18"/>
          <w:szCs w:val="18"/>
        </w:rPr>
      </w:pPr>
      <w:r w:rsidRPr="00D934D8">
        <w:rPr>
          <w:rFonts w:eastAsia="Andale Sans UI;Times New Roman"/>
          <w:sz w:val="18"/>
          <w:szCs w:val="18"/>
        </w:rPr>
        <w:t xml:space="preserve">12.5. Оформление документа о приемке выполненной работы (ее результатов) осуществляется после предоставления Подрядчиком обеспечения гарантийных обязательств в соответствии с </w:t>
      </w:r>
      <w:r w:rsidRPr="00D934D8">
        <w:rPr>
          <w:sz w:val="18"/>
          <w:szCs w:val="18"/>
        </w:rPr>
        <w:t>Законом о контрактной системе</w:t>
      </w:r>
      <w:r w:rsidRPr="00D934D8">
        <w:rPr>
          <w:rFonts w:eastAsia="Andale Sans UI;Times New Roman"/>
          <w:sz w:val="18"/>
          <w:szCs w:val="18"/>
        </w:rPr>
        <w:t xml:space="preserve"> в порядке и в сроки, которые установлены настоящим Контрактом.</w:t>
      </w:r>
    </w:p>
    <w:p w:rsidR="00D934D8" w:rsidRPr="00D934D8" w:rsidRDefault="00D934D8" w:rsidP="00D934D8">
      <w:pPr>
        <w:rPr>
          <w:rFonts w:eastAsia="Andale Sans UI;Times New Roman"/>
          <w:sz w:val="18"/>
          <w:szCs w:val="18"/>
        </w:rPr>
      </w:pPr>
      <w:r w:rsidRPr="00D934D8">
        <w:rPr>
          <w:rFonts w:eastAsia="Andale Sans UI;Times New Roman"/>
          <w:sz w:val="18"/>
          <w:szCs w:val="18"/>
        </w:rPr>
        <w:t>12.6. Подрядчик освобождается от предоставления обеспечения гарантийных обязательств,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934D8" w:rsidRPr="00D934D8" w:rsidRDefault="00D934D8" w:rsidP="00D934D8">
      <w:pPr>
        <w:rPr>
          <w:rFonts w:eastAsia="Andale Sans UI;Times New Roman"/>
          <w:sz w:val="18"/>
          <w:szCs w:val="18"/>
        </w:rPr>
      </w:pPr>
      <w:r w:rsidRPr="00D934D8">
        <w:rPr>
          <w:rFonts w:eastAsia="Andale Sans UI;Times New Roman"/>
          <w:sz w:val="18"/>
          <w:szCs w:val="18"/>
        </w:rPr>
        <w:t>12.7. Положения настоящего раздела Контракта об обеспечении гарантийных обязательств не применяются в случае заключения Контракта с участником закупки, который является казенным учреждением.</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13. ПРОЧИЕ УСЛОВИЯ</w:t>
      </w:r>
    </w:p>
    <w:p w:rsidR="00D934D8" w:rsidRPr="00D934D8" w:rsidRDefault="00D934D8" w:rsidP="00D934D8">
      <w:pPr>
        <w:rPr>
          <w:sz w:val="18"/>
          <w:szCs w:val="18"/>
        </w:rPr>
      </w:pPr>
      <w:r w:rsidRPr="00D934D8">
        <w:rPr>
          <w:sz w:val="18"/>
          <w:szCs w:val="18"/>
        </w:rPr>
        <w:t xml:space="preserve">13.1. Настоящий Контракт, вступает в силу с момента его заключения и действует до «31» декабря 2020 года. </w:t>
      </w:r>
      <w:r w:rsidRPr="00D934D8">
        <w:rPr>
          <w:rFonts w:eastAsia="Andale Sans UI;Times New Roman"/>
          <w:sz w:val="18"/>
          <w:szCs w:val="18"/>
        </w:rPr>
        <w:t>Окончание срока действия Контракта не влечет прекращения неисполненных обязательств Сторон по Контракту, в том числе гарантийных обязательств Подрядчика.</w:t>
      </w:r>
    </w:p>
    <w:p w:rsidR="00D934D8" w:rsidRPr="00D934D8" w:rsidRDefault="00D934D8" w:rsidP="00D934D8">
      <w:pPr>
        <w:rPr>
          <w:sz w:val="18"/>
          <w:szCs w:val="18"/>
        </w:rPr>
      </w:pPr>
      <w:r w:rsidRPr="00D934D8">
        <w:rPr>
          <w:sz w:val="18"/>
          <w:szCs w:val="18"/>
        </w:rPr>
        <w:t>13.2. Действие настоящего Контракта может быть прекращено досрочно в случае полного и надлежащего исполнения Сторонами своих обязательств по настоящему Контракту до наступления срока, указанного в пункте 13.1. настоящего Контракта.</w:t>
      </w:r>
    </w:p>
    <w:p w:rsidR="00D934D8" w:rsidRPr="00D934D8" w:rsidRDefault="00D934D8" w:rsidP="00D934D8">
      <w:pPr>
        <w:rPr>
          <w:sz w:val="18"/>
          <w:szCs w:val="18"/>
        </w:rPr>
      </w:pPr>
      <w:r w:rsidRPr="00D934D8">
        <w:rPr>
          <w:sz w:val="18"/>
          <w:szCs w:val="18"/>
        </w:rPr>
        <w:t>13.3. Неотъемлемой частью настоящего Контракта является:</w:t>
      </w:r>
    </w:p>
    <w:p w:rsidR="00D934D8" w:rsidRPr="00D934D8" w:rsidRDefault="00D934D8" w:rsidP="00D934D8">
      <w:pPr>
        <w:rPr>
          <w:sz w:val="18"/>
          <w:szCs w:val="18"/>
        </w:rPr>
      </w:pPr>
      <w:r w:rsidRPr="00D934D8">
        <w:rPr>
          <w:sz w:val="18"/>
          <w:szCs w:val="18"/>
        </w:rPr>
        <w:t>- Приложение №1: Л</w:t>
      </w:r>
      <w:r w:rsidRPr="00D934D8">
        <w:rPr>
          <w:rFonts w:eastAsia="Andale Sans UI;Times New Roman"/>
          <w:sz w:val="18"/>
          <w:szCs w:val="18"/>
        </w:rPr>
        <w:t>окальный сметный расчет</w:t>
      </w:r>
      <w:r w:rsidRPr="00D934D8">
        <w:rPr>
          <w:sz w:val="18"/>
          <w:szCs w:val="18"/>
        </w:rPr>
        <w:t>;</w:t>
      </w:r>
    </w:p>
    <w:p w:rsidR="00D934D8" w:rsidRPr="00D934D8" w:rsidRDefault="00D934D8" w:rsidP="00D934D8">
      <w:pPr>
        <w:rPr>
          <w:sz w:val="18"/>
          <w:szCs w:val="18"/>
        </w:rPr>
      </w:pPr>
      <w:r w:rsidRPr="00D934D8">
        <w:rPr>
          <w:sz w:val="18"/>
          <w:szCs w:val="18"/>
        </w:rPr>
        <w:t>- Приложение № 2: Техническое задание.</w:t>
      </w:r>
    </w:p>
    <w:p w:rsidR="00D934D8" w:rsidRPr="00D934D8" w:rsidRDefault="00D934D8" w:rsidP="00D934D8">
      <w:pPr>
        <w:rPr>
          <w:sz w:val="18"/>
          <w:szCs w:val="18"/>
        </w:rPr>
      </w:pPr>
      <w:r w:rsidRPr="00D934D8">
        <w:rPr>
          <w:sz w:val="18"/>
          <w:szCs w:val="18"/>
        </w:rPr>
        <w:t>13.4. В случаях, не урегулированных настоящим Контрактом, Стороны руководствуются действующим законодательством РФ.</w:t>
      </w:r>
    </w:p>
    <w:p w:rsidR="00D934D8" w:rsidRPr="00D934D8" w:rsidRDefault="00D934D8" w:rsidP="00D934D8">
      <w:pPr>
        <w:rPr>
          <w:sz w:val="18"/>
          <w:szCs w:val="18"/>
        </w:rPr>
      </w:pPr>
      <w:r w:rsidRPr="00D934D8">
        <w:rPr>
          <w:sz w:val="18"/>
          <w:szCs w:val="18"/>
        </w:rPr>
        <w:t>13.5. Настоящий Контракт составлен на русском языке в электронной форме. Настоящий Контракт подписывается с применением усиленной электронной подписи и хранится в базе данных электронной площадки.</w:t>
      </w:r>
    </w:p>
    <w:p w:rsidR="00D934D8" w:rsidRPr="00D934D8" w:rsidRDefault="00D934D8"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D934D8" w:rsidRPr="00D934D8" w:rsidRDefault="00D934D8" w:rsidP="00D934D8">
      <w:pPr>
        <w:rPr>
          <w:sz w:val="18"/>
          <w:szCs w:val="18"/>
        </w:rPr>
      </w:pPr>
      <w:r w:rsidRPr="00D934D8">
        <w:rPr>
          <w:sz w:val="18"/>
          <w:szCs w:val="18"/>
        </w:rPr>
        <w:t>14. РЕКВИЗИТЫ И ПОДПИСИ СТОРОН</w:t>
      </w:r>
    </w:p>
    <w:p w:rsidR="00D934D8" w:rsidRPr="00D934D8" w:rsidRDefault="00D934D8" w:rsidP="00D934D8">
      <w:pPr>
        <w:rPr>
          <w:sz w:val="18"/>
          <w:szCs w:val="18"/>
        </w:rPr>
      </w:pPr>
    </w:p>
    <w:tbl>
      <w:tblPr>
        <w:tblW w:w="0" w:type="auto"/>
        <w:tblInd w:w="-5" w:type="dxa"/>
        <w:tblLayout w:type="fixed"/>
        <w:tblLook w:val="0000" w:firstRow="0" w:lastRow="0" w:firstColumn="0" w:lastColumn="0" w:noHBand="0" w:noVBand="0"/>
      </w:tblPr>
      <w:tblGrid>
        <w:gridCol w:w="5358"/>
        <w:gridCol w:w="4820"/>
      </w:tblGrid>
      <w:tr w:rsidR="00D934D8" w:rsidRPr="00D934D8" w:rsidTr="00D934D8">
        <w:tc>
          <w:tcPr>
            <w:tcW w:w="5358" w:type="dxa"/>
            <w:tcBorders>
              <w:top w:val="single" w:sz="4" w:space="0" w:color="000000"/>
              <w:left w:val="single" w:sz="4" w:space="0" w:color="000000"/>
              <w:bottom w:val="single" w:sz="4" w:space="0" w:color="000000"/>
            </w:tcBorders>
          </w:tcPr>
          <w:p w:rsidR="00D934D8" w:rsidRPr="00D934D8" w:rsidRDefault="00D934D8" w:rsidP="00D934D8">
            <w:pPr>
              <w:rPr>
                <w:sz w:val="18"/>
                <w:szCs w:val="18"/>
              </w:rPr>
            </w:pPr>
            <w:r w:rsidRPr="00D934D8">
              <w:rPr>
                <w:rFonts w:eastAsia="Andale Sans UI;Times New Roman"/>
                <w:sz w:val="18"/>
                <w:szCs w:val="18"/>
              </w:rPr>
              <w:t xml:space="preserve">14.1. Заказчик: </w:t>
            </w:r>
            <w:r w:rsidRPr="00D934D8">
              <w:rPr>
                <w:sz w:val="18"/>
                <w:szCs w:val="18"/>
              </w:rPr>
              <w:t xml:space="preserve">Администрация Яжелбицкого сельского поселения </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____________________________________</w:t>
            </w:r>
          </w:p>
          <w:p w:rsidR="00D934D8" w:rsidRPr="00D934D8" w:rsidRDefault="00D934D8" w:rsidP="00D934D8">
            <w:pPr>
              <w:rPr>
                <w:sz w:val="18"/>
                <w:szCs w:val="18"/>
              </w:rPr>
            </w:pPr>
            <w:r w:rsidRPr="00D934D8">
              <w:rPr>
                <w:sz w:val="18"/>
                <w:szCs w:val="18"/>
              </w:rPr>
              <w:t>___________________ (________________)</w:t>
            </w:r>
          </w:p>
          <w:p w:rsidR="00D934D8" w:rsidRPr="00D934D8" w:rsidRDefault="00D934D8" w:rsidP="00D934D8">
            <w:pPr>
              <w:rPr>
                <w:sz w:val="18"/>
                <w:szCs w:val="18"/>
              </w:rPr>
            </w:pPr>
            <w:r w:rsidRPr="00D934D8">
              <w:rPr>
                <w:sz w:val="18"/>
                <w:szCs w:val="18"/>
              </w:rPr>
              <w:t>Э.П.</w:t>
            </w:r>
          </w:p>
        </w:tc>
        <w:tc>
          <w:tcPr>
            <w:tcW w:w="4820" w:type="dxa"/>
            <w:tcBorders>
              <w:top w:val="single" w:sz="4" w:space="0" w:color="000000"/>
              <w:left w:val="single" w:sz="4" w:space="0" w:color="000000"/>
              <w:bottom w:val="single" w:sz="4" w:space="0" w:color="000000"/>
              <w:right w:val="single" w:sz="4" w:space="0" w:color="000000"/>
            </w:tcBorders>
          </w:tcPr>
          <w:p w:rsidR="00D934D8" w:rsidRPr="00D934D8" w:rsidRDefault="00D934D8" w:rsidP="00D934D8">
            <w:pPr>
              <w:rPr>
                <w:sz w:val="18"/>
                <w:szCs w:val="18"/>
              </w:rPr>
            </w:pPr>
            <w:r w:rsidRPr="00D934D8">
              <w:rPr>
                <w:sz w:val="18"/>
                <w:szCs w:val="18"/>
              </w:rPr>
              <w:t>14.2. Подрядчик: __________________</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____________________________________</w:t>
            </w:r>
          </w:p>
          <w:p w:rsidR="00D934D8" w:rsidRPr="00D934D8" w:rsidRDefault="00D934D8" w:rsidP="00D934D8">
            <w:pPr>
              <w:rPr>
                <w:sz w:val="18"/>
                <w:szCs w:val="18"/>
              </w:rPr>
            </w:pPr>
            <w:r w:rsidRPr="00D934D8">
              <w:rPr>
                <w:sz w:val="18"/>
                <w:szCs w:val="18"/>
              </w:rPr>
              <w:t>___________________ (________________)</w:t>
            </w:r>
          </w:p>
          <w:p w:rsidR="00D934D8" w:rsidRPr="00D934D8" w:rsidRDefault="00D934D8" w:rsidP="00D934D8">
            <w:pPr>
              <w:rPr>
                <w:sz w:val="18"/>
                <w:szCs w:val="18"/>
              </w:rPr>
            </w:pPr>
            <w:r w:rsidRPr="00D934D8">
              <w:rPr>
                <w:sz w:val="18"/>
                <w:szCs w:val="18"/>
              </w:rPr>
              <w:t>Э.П.</w:t>
            </w:r>
          </w:p>
        </w:tc>
      </w:tr>
    </w:tbl>
    <w:p w:rsidR="00D934D8" w:rsidRPr="00D934D8" w:rsidRDefault="00D934D8" w:rsidP="00D934D8">
      <w:pPr>
        <w:rPr>
          <w:sz w:val="18"/>
          <w:szCs w:val="18"/>
        </w:rPr>
      </w:pPr>
    </w:p>
    <w:p w:rsidR="00D934D8" w:rsidRDefault="00D934D8"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Default="001B3E84" w:rsidP="00D934D8">
      <w:pPr>
        <w:rPr>
          <w:sz w:val="18"/>
          <w:szCs w:val="18"/>
        </w:rPr>
      </w:pPr>
    </w:p>
    <w:p w:rsidR="001B3E84" w:rsidRPr="00D934D8" w:rsidRDefault="001B3E84"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 xml:space="preserve">Приложение №1 к Контракту </w:t>
      </w:r>
    </w:p>
    <w:p w:rsidR="00D934D8" w:rsidRPr="00D934D8" w:rsidRDefault="00D934D8" w:rsidP="00D934D8">
      <w:pPr>
        <w:rPr>
          <w:sz w:val="18"/>
          <w:szCs w:val="18"/>
        </w:rPr>
      </w:pPr>
      <w:r w:rsidRPr="00D934D8">
        <w:rPr>
          <w:sz w:val="18"/>
          <w:szCs w:val="18"/>
        </w:rPr>
        <w:t>от «____» __________ 2020 г.</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rFonts w:eastAsia="Andale Sans UI;Times New Roman"/>
          <w:sz w:val="18"/>
          <w:szCs w:val="18"/>
        </w:rPr>
        <w:t>ЛОКАЛЬНЫЙ СМЕТНЫЙ РАСЧЕТ *</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*Заполняется на основании Приложения №1 к документации об электронном аукционе с учетом снижения начальной (максимальной) цены Контракта в ходе проведения электронного аукциона</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ЗАКАЗЧИК:                                                                ПОДРЯДЧИК:</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 xml:space="preserve">                                                              </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__________________(_______________)                  ______________(________________)</w:t>
      </w:r>
    </w:p>
    <w:p w:rsidR="00D934D8" w:rsidRPr="00D934D8" w:rsidRDefault="00D934D8" w:rsidP="00D934D8">
      <w:pPr>
        <w:rPr>
          <w:sz w:val="18"/>
          <w:szCs w:val="18"/>
        </w:rPr>
      </w:pPr>
      <w:r w:rsidRPr="00D934D8">
        <w:rPr>
          <w:sz w:val="18"/>
          <w:szCs w:val="18"/>
        </w:rPr>
        <w:t>Э.П.</w:t>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t xml:space="preserve">   Э.П.</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lastRenderedPageBreak/>
        <w:t xml:space="preserve">Приложение №2 к Контракту </w:t>
      </w:r>
    </w:p>
    <w:p w:rsidR="00D934D8" w:rsidRPr="00D934D8" w:rsidRDefault="00D934D8" w:rsidP="00D934D8">
      <w:pPr>
        <w:rPr>
          <w:sz w:val="18"/>
          <w:szCs w:val="18"/>
        </w:rPr>
      </w:pPr>
      <w:r w:rsidRPr="00D934D8">
        <w:rPr>
          <w:sz w:val="18"/>
          <w:szCs w:val="18"/>
        </w:rPr>
        <w:t>от «____» __________ 2020 г.</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rFonts w:eastAsia="Andale Sans UI;Times New Roman"/>
          <w:sz w:val="18"/>
          <w:szCs w:val="18"/>
        </w:rPr>
        <w:t>ТЕХНИЧЕСКОЕ ЗАДАНИЕ *</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 xml:space="preserve">*Заполняется на основании Приложения №1 ТЗ к документации об электронном аукционе </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ЗАКАЗЧИК:                                                                ПОДРЯДЧИК:</w:t>
      </w: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 xml:space="preserve">                                                              </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r w:rsidRPr="00D934D8">
        <w:rPr>
          <w:sz w:val="18"/>
          <w:szCs w:val="18"/>
        </w:rPr>
        <w:t>__________________(_______________)                  ______________(________________)</w:t>
      </w:r>
    </w:p>
    <w:p w:rsidR="00D934D8" w:rsidRPr="00D934D8" w:rsidRDefault="00D934D8" w:rsidP="00D934D8">
      <w:pPr>
        <w:rPr>
          <w:sz w:val="18"/>
          <w:szCs w:val="18"/>
        </w:rPr>
      </w:pPr>
      <w:r w:rsidRPr="00D934D8">
        <w:rPr>
          <w:sz w:val="18"/>
          <w:szCs w:val="18"/>
        </w:rPr>
        <w:t>Э.П.</w:t>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r>
      <w:r w:rsidRPr="00D934D8">
        <w:rPr>
          <w:sz w:val="18"/>
          <w:szCs w:val="18"/>
        </w:rPr>
        <w:tab/>
        <w:t xml:space="preserve">   Э.П.</w:t>
      </w: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sz w:val="18"/>
          <w:szCs w:val="18"/>
        </w:rPr>
      </w:pPr>
    </w:p>
    <w:p w:rsidR="00D934D8" w:rsidRPr="00D934D8" w:rsidRDefault="00D934D8" w:rsidP="00D934D8">
      <w:pPr>
        <w:rPr>
          <w:rFonts w:eastAsia="Lucida Sans Unicode"/>
          <w:sz w:val="18"/>
          <w:szCs w:val="18"/>
        </w:rPr>
        <w:sectPr w:rsidR="00D934D8" w:rsidRPr="00D934D8" w:rsidSect="00D934D8">
          <w:headerReference w:type="even" r:id="rId532"/>
          <w:headerReference w:type="default" r:id="rId533"/>
          <w:footerReference w:type="even" r:id="rId534"/>
          <w:footerReference w:type="default" r:id="rId535"/>
          <w:pgSz w:w="11906" w:h="16838"/>
          <w:pgMar w:top="851" w:right="851" w:bottom="851" w:left="1134" w:header="0" w:footer="708" w:gutter="0"/>
          <w:cols w:space="720"/>
          <w:formProt w:val="0"/>
          <w:docGrid w:linePitch="600" w:charSpace="-6350"/>
        </w:sectPr>
      </w:pPr>
    </w:p>
    <w:p w:rsidR="00D934D8" w:rsidRPr="00D934D8" w:rsidRDefault="00D934D8" w:rsidP="00D934D8">
      <w:pPr>
        <w:rPr>
          <w:rFonts w:eastAsia="Lucida Sans Unicode"/>
          <w:sz w:val="18"/>
          <w:szCs w:val="18"/>
        </w:rPr>
      </w:pPr>
      <w:r w:rsidRPr="00D934D8">
        <w:rPr>
          <w:rFonts w:eastAsia="Lucida Sans Unicode"/>
          <w:sz w:val="18"/>
          <w:szCs w:val="18"/>
        </w:rPr>
        <w:lastRenderedPageBreak/>
        <w:t>Раздел 4. ТЕХНИЧЕСКОЕ ЗАДАНИЕ</w:t>
      </w:r>
    </w:p>
    <w:p w:rsidR="00D934D8" w:rsidRPr="00D934D8" w:rsidRDefault="00D934D8" w:rsidP="00D934D8">
      <w:pPr>
        <w:rPr>
          <w:rFonts w:eastAsia="Calibri"/>
          <w:sz w:val="18"/>
          <w:szCs w:val="18"/>
        </w:rPr>
      </w:pPr>
      <w:r w:rsidRPr="00D934D8">
        <w:rPr>
          <w:rFonts w:eastAsia="Calibri"/>
          <w:sz w:val="18"/>
          <w:szCs w:val="18"/>
        </w:rPr>
        <w:t>на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 Яжелбицы, ул. Усадьба (I-й этап универсальная спортивная площадка)</w:t>
      </w:r>
    </w:p>
    <w:p w:rsidR="00D934D8" w:rsidRPr="00D934D8" w:rsidRDefault="00D934D8" w:rsidP="00D934D8">
      <w:pPr>
        <w:rPr>
          <w:rFonts w:eastAsia="Calibri"/>
          <w:sz w:val="18"/>
          <w:szCs w:val="18"/>
        </w:rPr>
      </w:pPr>
    </w:p>
    <w:p w:rsidR="00D934D8" w:rsidRPr="00D934D8" w:rsidRDefault="00D934D8" w:rsidP="00D934D8">
      <w:pPr>
        <w:rPr>
          <w:rFonts w:eastAsia="Calibri"/>
          <w:sz w:val="18"/>
          <w:szCs w:val="18"/>
        </w:rPr>
      </w:pPr>
      <w:r w:rsidRPr="00D934D8">
        <w:rPr>
          <w:rFonts w:eastAsia="Calibri"/>
          <w:sz w:val="18"/>
          <w:szCs w:val="18"/>
        </w:rPr>
        <w:t>1. Спортивное оборудование (уличные тренажеры)  новое, не бывшее в употреблении, не имеет дефектов, соответствует функциональному предназначению. Оборудование разрешено к применению на территории Российской Федерации, имеет сертификат соответствия, сертификат утверждения типа средств измерений и санитарно-эпидемиологическое заключение (по товарам, требующим указанных документов), технический. Обязательные требования к изделиям, обеспечивающие, в частности, биологическую, пожарную, химическую и иную безопасность, устанавливаются техническими регламентами. Требования к безопасности Товаров устанавливаются в соответствии с Федеральным законом от 27.12.2002 № 184-ФЗ «О техническом регулировании».</w:t>
      </w:r>
    </w:p>
    <w:p w:rsidR="00D934D8" w:rsidRPr="00D934D8" w:rsidRDefault="00D934D8" w:rsidP="00D934D8">
      <w:pPr>
        <w:rPr>
          <w:rFonts w:eastAsia="Calibri"/>
          <w:sz w:val="18"/>
          <w:szCs w:val="18"/>
        </w:rPr>
      </w:pPr>
      <w:r w:rsidRPr="00D934D8">
        <w:rPr>
          <w:rFonts w:eastAsia="Calibri"/>
          <w:sz w:val="18"/>
          <w:szCs w:val="18"/>
        </w:rPr>
        <w:t>2. Уличные тренажеры не представляют опасности для жизни и здоровья граждан, пригодны к использованию в уличных условиях и безопасны в эксплуатации.</w:t>
      </w:r>
    </w:p>
    <w:p w:rsidR="00D934D8" w:rsidRPr="00D934D8" w:rsidRDefault="00D934D8" w:rsidP="00D934D8">
      <w:pPr>
        <w:rPr>
          <w:rFonts w:eastAsia="Calibri"/>
          <w:sz w:val="18"/>
          <w:szCs w:val="18"/>
        </w:rPr>
      </w:pPr>
      <w:r w:rsidRPr="00D934D8">
        <w:rPr>
          <w:rFonts w:eastAsia="Calibri"/>
          <w:sz w:val="18"/>
          <w:szCs w:val="18"/>
        </w:rPr>
        <w:t xml:space="preserve">3. Требования к используемым материалам: </w:t>
      </w:r>
    </w:p>
    <w:p w:rsidR="00D934D8" w:rsidRPr="00D934D8" w:rsidRDefault="00D934D8" w:rsidP="00D934D8">
      <w:pPr>
        <w:rPr>
          <w:rFonts w:eastAsia="Calibri"/>
          <w:sz w:val="18"/>
          <w:szCs w:val="18"/>
        </w:rPr>
      </w:pPr>
      <w:r w:rsidRPr="00D934D8">
        <w:rPr>
          <w:rFonts w:eastAsia="Calibri"/>
          <w:sz w:val="18"/>
          <w:szCs w:val="18"/>
        </w:rPr>
        <w:t>Древесина обработана и высушена до мебельной влажности. Древесина и защитные средства древесины соответствуют ГОСТ 20022.0 и ГОСТ 20022.2 (п. 4.2.9 ГОСТ Р 52169-2012).</w:t>
      </w:r>
    </w:p>
    <w:p w:rsidR="00D934D8" w:rsidRPr="00D934D8" w:rsidRDefault="00D934D8" w:rsidP="00D934D8">
      <w:pPr>
        <w:rPr>
          <w:rFonts w:eastAsia="Calibri"/>
          <w:sz w:val="18"/>
          <w:szCs w:val="18"/>
        </w:rPr>
      </w:pPr>
      <w:r w:rsidRPr="00D934D8">
        <w:rPr>
          <w:rFonts w:eastAsia="Calibri"/>
          <w:sz w:val="18"/>
          <w:szCs w:val="18"/>
        </w:rPr>
        <w:t>Фанера водостойкая, шлифованная, стойкая к атмосферным воздействиям (п. 4.2.10 ГОСТ Р 52169-2012). Толщина несущих и огражденных фанерных элементов соответствует размерам указанным в форме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открытом аукционе в электронной форме». Все фанерные детали выполнены из шлифованной фанеры, скругленной и отшлифованной по торцевым срезам для обеспечения безопасности и увеличения срока службы. Фанера соответствует ГОСТ 3916.1 и ГОСТ 3916.2</w:t>
      </w:r>
    </w:p>
    <w:p w:rsidR="00D934D8" w:rsidRPr="00D934D8" w:rsidRDefault="00D934D8" w:rsidP="00D934D8">
      <w:pPr>
        <w:rPr>
          <w:rFonts w:eastAsia="Calibri"/>
          <w:sz w:val="18"/>
          <w:szCs w:val="18"/>
        </w:rPr>
      </w:pPr>
      <w:r w:rsidRPr="00D934D8">
        <w:rPr>
          <w:rFonts w:eastAsia="Calibri"/>
          <w:sz w:val="18"/>
          <w:szCs w:val="18"/>
        </w:rPr>
        <w:t>Металлические детали обеспечивают максимальную безопасность, покрыты порошковыми красками в два слоя, сварные швы гладкие (п. 4.3.10 ГОСТ Р 52169-2012), крепеж оцинкован, уголки закруглены (против травматизма). Все крепежные элементы в местах резьбовых соединений  закрыты пластиковыми заглушками (п. 4.3.9 ГОСТ Р 52169-2012).</w:t>
      </w:r>
    </w:p>
    <w:p w:rsidR="00D934D8" w:rsidRPr="00D934D8" w:rsidRDefault="00D934D8" w:rsidP="00D934D8">
      <w:pPr>
        <w:rPr>
          <w:rFonts w:eastAsia="Calibri"/>
          <w:sz w:val="18"/>
          <w:szCs w:val="18"/>
        </w:rPr>
      </w:pPr>
      <w:r w:rsidRPr="00D934D8">
        <w:rPr>
          <w:rFonts w:eastAsia="Calibri"/>
          <w:sz w:val="18"/>
          <w:szCs w:val="18"/>
        </w:rPr>
        <w:t>Пластик яркий, однородный, надежный и устойчив к внешней среде.</w:t>
      </w:r>
    </w:p>
    <w:p w:rsidR="00D934D8" w:rsidRPr="00D934D8" w:rsidRDefault="00D934D8" w:rsidP="00D934D8">
      <w:pPr>
        <w:rPr>
          <w:rFonts w:eastAsia="Calibri"/>
          <w:sz w:val="18"/>
          <w:szCs w:val="18"/>
        </w:rPr>
      </w:pPr>
      <w:r w:rsidRPr="00D934D8">
        <w:rPr>
          <w:rFonts w:eastAsia="Calibri"/>
          <w:sz w:val="18"/>
          <w:szCs w:val="18"/>
        </w:rPr>
        <w:t>Лакокрасочные покрытия алкидные,  предназначенные для применения на детских площадках, двухкомпонентные краски стойкие к сложным погодным условиям, истиранию, действию ультрафиолета. Фанера водостойкая, шлифованная, стойкая к атмосферным воздействиям (п. 4.2.10 ГОСТ Р 52169-2012). Толщина несущих и огражденных фанерных элементов 24 мм. Все фанерные детали выполнены из шлифованной фанеры, скругленной и отшлифованной по торцевым срезам для обеспечения безопасности и увеличения срока службы. Фанера соответствует ГОСТ 3916.1 и ГОСТ 3916.2</w:t>
      </w:r>
    </w:p>
    <w:p w:rsidR="00D934D8" w:rsidRPr="00D934D8" w:rsidRDefault="00D934D8" w:rsidP="00D934D8">
      <w:pPr>
        <w:rPr>
          <w:rFonts w:eastAsia="Calibri"/>
          <w:sz w:val="18"/>
          <w:szCs w:val="18"/>
        </w:rPr>
      </w:pPr>
      <w:r w:rsidRPr="00D934D8">
        <w:rPr>
          <w:rFonts w:eastAsia="Calibri"/>
          <w:sz w:val="18"/>
          <w:szCs w:val="18"/>
        </w:rPr>
        <w:t>4. Требования к безопасности:</w:t>
      </w:r>
    </w:p>
    <w:p w:rsidR="00D934D8" w:rsidRPr="00D934D8" w:rsidRDefault="00D934D8" w:rsidP="00D934D8">
      <w:pPr>
        <w:rPr>
          <w:rFonts w:eastAsia="Calibri"/>
          <w:sz w:val="18"/>
          <w:szCs w:val="18"/>
        </w:rPr>
      </w:pPr>
      <w:r w:rsidRPr="00D934D8">
        <w:rPr>
          <w:rFonts w:eastAsia="Calibri"/>
          <w:sz w:val="18"/>
          <w:szCs w:val="18"/>
        </w:rPr>
        <w:t>Оборудование спроектировано с подстраховкой, чтобы взрослые были в состоянии получить доступ для помощи детям внутри оборудования. ГОСТ Р 52169-2012. п.4.3.1.</w:t>
      </w:r>
    </w:p>
    <w:p w:rsidR="00D934D8" w:rsidRPr="00D934D8" w:rsidRDefault="00D934D8" w:rsidP="00D934D8">
      <w:pPr>
        <w:rPr>
          <w:rFonts w:eastAsia="Calibri"/>
          <w:sz w:val="18"/>
          <w:szCs w:val="18"/>
        </w:rPr>
      </w:pPr>
      <w:r w:rsidRPr="00D934D8">
        <w:rPr>
          <w:rFonts w:eastAsia="Calibri"/>
          <w:sz w:val="18"/>
          <w:szCs w:val="18"/>
        </w:rPr>
        <w:t>Наличие выступающих элементов оборудования с острыми концами и кромками не допускается. ГОСТ Р 52169-2012 п.4.3.7.</w:t>
      </w:r>
    </w:p>
    <w:p w:rsidR="00D934D8" w:rsidRPr="00D934D8" w:rsidRDefault="00D934D8" w:rsidP="00D934D8">
      <w:pPr>
        <w:rPr>
          <w:rFonts w:eastAsia="Calibri"/>
          <w:sz w:val="18"/>
          <w:szCs w:val="18"/>
        </w:rPr>
      </w:pPr>
      <w:r w:rsidRPr="00D934D8">
        <w:rPr>
          <w:rFonts w:eastAsia="Calibri"/>
          <w:sz w:val="18"/>
          <w:szCs w:val="18"/>
        </w:rPr>
        <w:t>Углы и края любой доступной для детей части оборудования закруглены. ГОСТ Р 52169-2012 п.4.3.11..</w:t>
      </w:r>
    </w:p>
    <w:p w:rsidR="00D934D8" w:rsidRPr="00D934D8" w:rsidRDefault="00D934D8" w:rsidP="00D934D8">
      <w:pPr>
        <w:rPr>
          <w:rFonts w:eastAsia="Calibri"/>
          <w:sz w:val="18"/>
          <w:szCs w:val="18"/>
        </w:rPr>
      </w:pPr>
      <w:r w:rsidRPr="00D934D8">
        <w:rPr>
          <w:rFonts w:eastAsia="Calibri"/>
          <w:sz w:val="18"/>
          <w:szCs w:val="18"/>
        </w:rPr>
        <w:t>5. Требования к установке элементов оборудования плоскостного спортивного сооружения:</w:t>
      </w:r>
    </w:p>
    <w:p w:rsidR="00D934D8" w:rsidRPr="00D934D8" w:rsidRDefault="00D934D8" w:rsidP="00D934D8">
      <w:pPr>
        <w:rPr>
          <w:rFonts w:eastAsia="Calibri"/>
          <w:sz w:val="18"/>
          <w:szCs w:val="18"/>
        </w:rPr>
      </w:pPr>
      <w:r w:rsidRPr="00D934D8">
        <w:rPr>
          <w:rFonts w:eastAsia="Calibri"/>
          <w:sz w:val="18"/>
          <w:szCs w:val="18"/>
        </w:rPr>
        <w:t>Работы выполняются с соблюдением техники безопасности, противопожарными, санитарно-гигиеническими и экологическими нормами и правилами.</w:t>
      </w:r>
    </w:p>
    <w:p w:rsidR="00D934D8" w:rsidRPr="00D934D8" w:rsidRDefault="00D934D8" w:rsidP="00D934D8">
      <w:pPr>
        <w:rPr>
          <w:rFonts w:eastAsia="Calibri"/>
          <w:sz w:val="18"/>
          <w:szCs w:val="18"/>
        </w:rPr>
      </w:pPr>
      <w:r w:rsidRPr="00D934D8">
        <w:rPr>
          <w:rFonts w:eastAsia="Calibri"/>
          <w:sz w:val="18"/>
          <w:szCs w:val="18"/>
        </w:rPr>
        <w:t>Обязательно наличие зоны безопасности для каждого отдельного компонента спортивного сооружения ( полтора метра от одного до другого (ГОСТ Р 52169-2012).</w:t>
      </w:r>
    </w:p>
    <w:p w:rsidR="00D934D8" w:rsidRPr="00D934D8" w:rsidRDefault="00D934D8" w:rsidP="00D934D8">
      <w:pPr>
        <w:rPr>
          <w:rFonts w:eastAsia="Calibri"/>
          <w:sz w:val="18"/>
          <w:szCs w:val="18"/>
        </w:rPr>
      </w:pPr>
      <w:r w:rsidRPr="00D934D8">
        <w:rPr>
          <w:rFonts w:eastAsia="Calibri"/>
          <w:sz w:val="18"/>
          <w:szCs w:val="18"/>
        </w:rPr>
        <w:t>Все крепежные элементы в местах резьбовых соединений закрыты пластиковыми заглушками (п. 4.3.9 ГОСТ Р 52169-2012).</w:t>
      </w:r>
    </w:p>
    <w:p w:rsidR="00D934D8" w:rsidRPr="00D934D8" w:rsidRDefault="00D934D8" w:rsidP="00D934D8">
      <w:pPr>
        <w:rPr>
          <w:rFonts w:eastAsia="Calibri"/>
          <w:sz w:val="18"/>
          <w:szCs w:val="18"/>
        </w:rPr>
      </w:pPr>
      <w:r w:rsidRPr="00D934D8">
        <w:rPr>
          <w:rFonts w:eastAsia="Calibri"/>
          <w:sz w:val="18"/>
          <w:szCs w:val="18"/>
        </w:rPr>
        <w:t>6. Оборудование новое, не бывшее в употреблении, не имеет дефектов, соответствует функциональному предназначению. Оборудование разрешено к применению на территории Российской Федерации, имеет сертификат соответствия, сертификат утверждения типа средств измерений и санитарно-эпидемиологическое заключение (по товарам, требующим указанных документов), технический.</w:t>
      </w:r>
    </w:p>
    <w:p w:rsidR="00D934D8" w:rsidRPr="00D934D8" w:rsidRDefault="00D934D8" w:rsidP="00D934D8">
      <w:pPr>
        <w:rPr>
          <w:rFonts w:eastAsia="Calibri"/>
          <w:sz w:val="18"/>
          <w:szCs w:val="18"/>
        </w:rPr>
      </w:pPr>
      <w:r w:rsidRPr="00D934D8">
        <w:rPr>
          <w:rFonts w:eastAsia="Calibri"/>
          <w:sz w:val="18"/>
          <w:szCs w:val="18"/>
        </w:rPr>
        <w:t>7. Гарантийный срок – 36 (тридцать шесть) месяцев со дня подписания акта выполненных работ.</w:t>
      </w:r>
    </w:p>
    <w:p w:rsidR="00D934D8" w:rsidRPr="00D934D8" w:rsidRDefault="00D934D8" w:rsidP="00D934D8">
      <w:pPr>
        <w:rPr>
          <w:rFonts w:eastAsia="Calibri"/>
          <w:sz w:val="18"/>
          <w:szCs w:val="18"/>
        </w:rPr>
      </w:pPr>
      <w:r w:rsidRPr="00D934D8">
        <w:rPr>
          <w:rFonts w:eastAsia="Calibri"/>
          <w:sz w:val="18"/>
          <w:szCs w:val="18"/>
        </w:rPr>
        <w:t xml:space="preserve">Проведение гарантийного ремонта.  </w:t>
      </w:r>
    </w:p>
    <w:p w:rsidR="00D934D8" w:rsidRPr="00D934D8" w:rsidRDefault="00D934D8" w:rsidP="00D934D8">
      <w:pPr>
        <w:rPr>
          <w:rFonts w:eastAsia="Calibri"/>
          <w:sz w:val="18"/>
          <w:szCs w:val="18"/>
        </w:rPr>
      </w:pPr>
      <w:r w:rsidRPr="00D934D8">
        <w:rPr>
          <w:rFonts w:eastAsia="Calibri"/>
          <w:sz w:val="18"/>
          <w:szCs w:val="18"/>
        </w:rPr>
        <w:t>В случае обнаружения Заказчиком дефектов в течение гарантийного срока завода изготовителя элементов изделий (уличных тренажеров) такие дефекты  устраняются в течение 10 дней со дня получения извещения о выявлении дефектов.</w:t>
      </w:r>
    </w:p>
    <w:p w:rsidR="00D934D8" w:rsidRDefault="00D934D8"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Default="009C29A6" w:rsidP="00D934D8">
      <w:pPr>
        <w:rPr>
          <w:rFonts w:eastAsia="Arial Unicode MS"/>
          <w:sz w:val="18"/>
          <w:szCs w:val="18"/>
          <w:highlight w:val="yellow"/>
        </w:rPr>
      </w:pPr>
    </w:p>
    <w:p w:rsidR="009C29A6" w:rsidRPr="00D934D8" w:rsidRDefault="009C29A6" w:rsidP="00D934D8">
      <w:pPr>
        <w:rPr>
          <w:rFonts w:eastAsia="Arial Unicode MS"/>
          <w:sz w:val="18"/>
          <w:szCs w:val="18"/>
          <w:highlight w:val="yellow"/>
        </w:rPr>
      </w:pPr>
    </w:p>
    <w:p w:rsidR="00D934D8" w:rsidRPr="00D934D8" w:rsidRDefault="00D934D8" w:rsidP="00D934D8">
      <w:pPr>
        <w:rPr>
          <w:sz w:val="18"/>
          <w:szCs w:val="1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1474"/>
        <w:gridCol w:w="2523"/>
        <w:gridCol w:w="2722"/>
        <w:gridCol w:w="7796"/>
      </w:tblGrid>
      <w:tr w:rsidR="00D934D8" w:rsidRPr="00D934D8" w:rsidTr="00D934D8">
        <w:tc>
          <w:tcPr>
            <w:tcW w:w="619" w:type="dxa"/>
            <w:shd w:val="clear" w:color="auto" w:fill="auto"/>
            <w:vAlign w:val="center"/>
          </w:tcPr>
          <w:p w:rsidR="00D934D8" w:rsidRDefault="00D934D8" w:rsidP="00D934D8">
            <w:pPr>
              <w:rPr>
                <w:rFonts w:eastAsia="Calibri"/>
                <w:sz w:val="18"/>
                <w:szCs w:val="18"/>
              </w:rPr>
            </w:pPr>
          </w:p>
          <w:p w:rsidR="009C29A6" w:rsidRDefault="009C29A6" w:rsidP="00D934D8">
            <w:pPr>
              <w:rPr>
                <w:rFonts w:eastAsia="Calibri"/>
                <w:sz w:val="18"/>
                <w:szCs w:val="18"/>
              </w:rPr>
            </w:pPr>
          </w:p>
          <w:p w:rsidR="009C29A6" w:rsidRPr="00D934D8" w:rsidRDefault="009C29A6" w:rsidP="00D934D8">
            <w:pPr>
              <w:rPr>
                <w:rFonts w:eastAsia="Calibri"/>
                <w:sz w:val="18"/>
                <w:szCs w:val="18"/>
              </w:rPr>
            </w:pPr>
          </w:p>
        </w:tc>
        <w:tc>
          <w:tcPr>
            <w:tcW w:w="1474" w:type="dxa"/>
            <w:shd w:val="clear" w:color="auto" w:fill="auto"/>
            <w:vAlign w:val="center"/>
          </w:tcPr>
          <w:p w:rsidR="00D934D8" w:rsidRPr="009C29A6" w:rsidRDefault="00D934D8" w:rsidP="00D934D8">
            <w:pPr>
              <w:rPr>
                <w:rFonts w:eastAsia="Calibri"/>
                <w:sz w:val="18"/>
                <w:szCs w:val="18"/>
              </w:rPr>
            </w:pPr>
            <w:r w:rsidRPr="009C29A6">
              <w:rPr>
                <w:rFonts w:eastAsia="Calibri"/>
                <w:sz w:val="18"/>
                <w:szCs w:val="18"/>
              </w:rPr>
              <w:t>Обозначение товара</w:t>
            </w:r>
          </w:p>
        </w:tc>
        <w:tc>
          <w:tcPr>
            <w:tcW w:w="2523" w:type="dxa"/>
            <w:shd w:val="clear" w:color="auto" w:fill="auto"/>
            <w:vAlign w:val="center"/>
          </w:tcPr>
          <w:p w:rsidR="00D934D8" w:rsidRPr="009C29A6" w:rsidRDefault="00D934D8" w:rsidP="00D934D8">
            <w:pPr>
              <w:rPr>
                <w:rFonts w:eastAsia="Calibri"/>
                <w:sz w:val="18"/>
                <w:szCs w:val="18"/>
              </w:rPr>
            </w:pPr>
            <w:r w:rsidRPr="009C29A6">
              <w:rPr>
                <w:rFonts w:eastAsia="Calibri"/>
                <w:sz w:val="18"/>
                <w:szCs w:val="18"/>
              </w:rPr>
              <w:t>Наименование</w:t>
            </w:r>
          </w:p>
        </w:tc>
        <w:tc>
          <w:tcPr>
            <w:tcW w:w="2722" w:type="dxa"/>
            <w:shd w:val="clear" w:color="auto" w:fill="auto"/>
            <w:vAlign w:val="center"/>
          </w:tcPr>
          <w:p w:rsidR="00D934D8" w:rsidRPr="009C29A6" w:rsidRDefault="00D934D8" w:rsidP="00D934D8">
            <w:pPr>
              <w:rPr>
                <w:rFonts w:eastAsia="Calibri"/>
                <w:sz w:val="18"/>
                <w:szCs w:val="18"/>
              </w:rPr>
            </w:pPr>
            <w:r w:rsidRPr="009C29A6">
              <w:rPr>
                <w:rFonts w:eastAsia="Calibri"/>
                <w:sz w:val="18"/>
                <w:szCs w:val="18"/>
              </w:rPr>
              <w:t>Вид</w:t>
            </w:r>
          </w:p>
        </w:tc>
        <w:tc>
          <w:tcPr>
            <w:tcW w:w="7796" w:type="dxa"/>
            <w:shd w:val="clear" w:color="auto" w:fill="auto"/>
            <w:vAlign w:val="center"/>
          </w:tcPr>
          <w:p w:rsidR="00D934D8" w:rsidRPr="009C29A6" w:rsidRDefault="00D934D8" w:rsidP="00D934D8">
            <w:pPr>
              <w:rPr>
                <w:rFonts w:eastAsia="Calibri"/>
                <w:sz w:val="18"/>
                <w:szCs w:val="18"/>
              </w:rPr>
            </w:pPr>
            <w:r w:rsidRPr="009C29A6">
              <w:rPr>
                <w:rFonts w:eastAsia="Calibri"/>
                <w:sz w:val="18"/>
                <w:szCs w:val="18"/>
              </w:rPr>
              <w:t>Описание технических характеристик, применяемых материалов</w:t>
            </w:r>
          </w:p>
        </w:tc>
      </w:tr>
      <w:tr w:rsidR="00D934D8" w:rsidRPr="00D934D8" w:rsidTr="00D934D8">
        <w:tc>
          <w:tcPr>
            <w:tcW w:w="619"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1</w:t>
            </w:r>
          </w:p>
        </w:tc>
        <w:tc>
          <w:tcPr>
            <w:tcW w:w="1474"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УСП-002</w:t>
            </w:r>
          </w:p>
        </w:tc>
        <w:tc>
          <w:tcPr>
            <w:tcW w:w="2523"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Универсальная спортивная площадка</w:t>
            </w:r>
          </w:p>
          <w:p w:rsidR="00D934D8" w:rsidRPr="00D934D8" w:rsidRDefault="00D934D8" w:rsidP="00D934D8">
            <w:pPr>
              <w:rPr>
                <w:rFonts w:eastAsia="Calibri"/>
                <w:sz w:val="18"/>
                <w:szCs w:val="18"/>
              </w:rPr>
            </w:pPr>
            <w:r w:rsidRPr="00D934D8">
              <w:rPr>
                <w:rFonts w:eastAsia="Calibri"/>
                <w:sz w:val="18"/>
                <w:szCs w:val="18"/>
              </w:rPr>
              <w:t>УСП-002</w:t>
            </w:r>
          </w:p>
        </w:tc>
        <w:tc>
          <w:tcPr>
            <w:tcW w:w="2722" w:type="dxa"/>
            <w:shd w:val="clear" w:color="auto" w:fill="auto"/>
            <w:vAlign w:val="center"/>
          </w:tcPr>
          <w:p w:rsidR="00D934D8" w:rsidRPr="00D934D8" w:rsidRDefault="00D934D8" w:rsidP="00D934D8">
            <w:pPr>
              <w:rPr>
                <w:rFonts w:eastAsia="Calibri"/>
                <w:sz w:val="18"/>
                <w:szCs w:val="18"/>
              </w:rPr>
            </w:pPr>
            <w:r w:rsidRPr="00D934D8">
              <w:rPr>
                <w:rFonts w:eastAsia="Calibri"/>
                <w:noProof/>
                <w:sz w:val="18"/>
                <w:szCs w:val="18"/>
              </w:rPr>
              <w:drawing>
                <wp:inline distT="0" distB="0" distL="0" distR="0">
                  <wp:extent cx="647700" cy="676275"/>
                  <wp:effectExtent l="0" t="0" r="0" b="9525"/>
                  <wp:docPr id="380" name="Рисунок 380" descr="УСП-002-00-00 Универсальная спортивная площа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СП-002-00-00 Универсальная спортивная площадка.jpg"/>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p>
        </w:tc>
        <w:tc>
          <w:tcPr>
            <w:tcW w:w="7796"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Размеры:</w:t>
            </w:r>
          </w:p>
          <w:p w:rsidR="00D934D8" w:rsidRPr="00D934D8" w:rsidRDefault="00D934D8" w:rsidP="00D934D8">
            <w:pPr>
              <w:rPr>
                <w:rFonts w:eastAsia="Calibri"/>
                <w:sz w:val="18"/>
                <w:szCs w:val="18"/>
              </w:rPr>
            </w:pPr>
            <w:r w:rsidRPr="00D934D8">
              <w:rPr>
                <w:rFonts w:eastAsia="Calibri"/>
                <w:sz w:val="18"/>
                <w:szCs w:val="18"/>
              </w:rPr>
              <w:t>Длина не менее  21500  и не более 22500</w:t>
            </w:r>
          </w:p>
          <w:p w:rsidR="00D934D8" w:rsidRPr="00D934D8" w:rsidRDefault="00D934D8" w:rsidP="00D934D8">
            <w:pPr>
              <w:rPr>
                <w:rFonts w:eastAsia="Calibri"/>
                <w:sz w:val="18"/>
                <w:szCs w:val="18"/>
              </w:rPr>
            </w:pPr>
            <w:r w:rsidRPr="00D934D8">
              <w:rPr>
                <w:rFonts w:eastAsia="Calibri"/>
                <w:sz w:val="18"/>
                <w:szCs w:val="18"/>
              </w:rPr>
              <w:t xml:space="preserve">Ширина ине менее 10500 и не более 11500 </w:t>
            </w:r>
          </w:p>
          <w:p w:rsidR="00D934D8" w:rsidRPr="00D934D8" w:rsidRDefault="00D934D8" w:rsidP="00D934D8">
            <w:pPr>
              <w:rPr>
                <w:rFonts w:eastAsia="Calibri"/>
                <w:sz w:val="18"/>
                <w:szCs w:val="18"/>
              </w:rPr>
            </w:pPr>
            <w:r w:rsidRPr="00D934D8">
              <w:rPr>
                <w:rFonts w:eastAsia="Calibri"/>
                <w:sz w:val="18"/>
                <w:szCs w:val="18"/>
              </w:rPr>
              <w:t>Вес изделия не менее  1700 кг.</w:t>
            </w:r>
          </w:p>
          <w:p w:rsidR="00D934D8" w:rsidRPr="00D934D8" w:rsidRDefault="00D934D8" w:rsidP="00D934D8">
            <w:pPr>
              <w:rPr>
                <w:rFonts w:eastAsia="Calibri"/>
                <w:sz w:val="18"/>
                <w:szCs w:val="18"/>
              </w:rPr>
            </w:pPr>
            <w:r w:rsidRPr="00D934D8">
              <w:rPr>
                <w:rFonts w:eastAsia="Calibri"/>
                <w:sz w:val="18"/>
                <w:szCs w:val="18"/>
              </w:rPr>
              <w:t>Техническое описание: Изделие представляет собой игровую зону обнесенную сетчатым ограждением с встроенными воротами для мини-футбола, волейбольными стойками и баскетбольными щитами для открытых площадок. Ограждение закреплено к стойкам. В двух  из боковых секций ограждения предусмотрена калитка размером не менее  1000х2000  и ворота размером не менее  2520х2000мм</w:t>
            </w:r>
          </w:p>
          <w:p w:rsidR="00D934D8" w:rsidRPr="00D934D8" w:rsidRDefault="00D934D8" w:rsidP="00D934D8">
            <w:pPr>
              <w:rPr>
                <w:rFonts w:eastAsia="Calibri"/>
                <w:sz w:val="18"/>
                <w:szCs w:val="18"/>
              </w:rPr>
            </w:pPr>
            <w:r w:rsidRPr="00D934D8">
              <w:rPr>
                <w:rFonts w:eastAsia="Calibri"/>
                <w:sz w:val="18"/>
                <w:szCs w:val="18"/>
              </w:rPr>
              <w:t xml:space="preserve">Стойки изготовлены из профильной металлической трубы не менее 80х80х3 мм, с упорным нижним уголком, бетонируются на глубину не менее 800мм. </w:t>
            </w:r>
          </w:p>
          <w:p w:rsidR="00D934D8" w:rsidRPr="00D934D8" w:rsidRDefault="00D934D8" w:rsidP="00D934D8">
            <w:pPr>
              <w:rPr>
                <w:rFonts w:eastAsia="Calibri"/>
                <w:sz w:val="18"/>
                <w:szCs w:val="18"/>
              </w:rPr>
            </w:pPr>
            <w:r w:rsidRPr="00D934D8">
              <w:rPr>
                <w:rFonts w:eastAsia="Calibri"/>
                <w:sz w:val="18"/>
                <w:szCs w:val="18"/>
              </w:rPr>
              <w:t>Ограждение торцевых сторон состоит  из 8 секций размером не менее 1755х2000 и 8 секций размером не менее 1755х1000мм,  боковых сторон из 14секций размером не менее 2535х2000. Секция состоит из рамки из уголка не менее 40х40х4 и вертикального заполнения из профильной трубы не менее 20х20х2мм. Высота торцевых сторон не менее 3000мм, посередине монтируются футбольные ворота не менее 3000х2000мм глубиной не менее 1000мм. Высота боковых сторон не менее 2000мм, средние стойки являются волейбольными, их высота составляет не менее 2500мм над уровнем площадки. Крепления позволяют устанавливать сетку на двух уровнях: не менее 2430мм (для мужчин) и не менее 2240мм (для женщин).</w:t>
            </w:r>
          </w:p>
          <w:p w:rsidR="00D934D8" w:rsidRPr="00D934D8" w:rsidRDefault="00D934D8" w:rsidP="00D934D8">
            <w:pPr>
              <w:rPr>
                <w:rFonts w:eastAsia="Calibri"/>
                <w:sz w:val="18"/>
                <w:szCs w:val="18"/>
              </w:rPr>
            </w:pPr>
            <w:r w:rsidRPr="00D934D8">
              <w:rPr>
                <w:rFonts w:eastAsia="Calibri"/>
                <w:sz w:val="18"/>
                <w:szCs w:val="18"/>
              </w:rPr>
              <w:t>Для устойчивости баскетбольных щитов устанавливаются дополнительные наклонные балки-упоры из трубы не менее 40х40х2.</w:t>
            </w:r>
          </w:p>
          <w:p w:rsidR="00D934D8" w:rsidRPr="00D934D8" w:rsidRDefault="00D934D8" w:rsidP="00D934D8">
            <w:pPr>
              <w:rPr>
                <w:rFonts w:eastAsia="Calibri"/>
                <w:sz w:val="18"/>
                <w:szCs w:val="18"/>
              </w:rPr>
            </w:pPr>
            <w:r w:rsidRPr="00D934D8">
              <w:rPr>
                <w:rFonts w:eastAsia="Calibri"/>
                <w:sz w:val="18"/>
                <w:szCs w:val="18"/>
              </w:rPr>
              <w:t>Баскетбольные щиты размером не менее 1500х1000мм изготовлены из влагостойкой окрашеной фанеры толщиной 18мм , высота кольца  над площадкой не менее 2500мм. Максимальная высота щита не менее 3500мм  устанавливается над футбольными воротами.</w:t>
            </w:r>
          </w:p>
          <w:p w:rsidR="00D934D8" w:rsidRPr="00D934D8" w:rsidRDefault="00D934D8" w:rsidP="00D934D8">
            <w:pPr>
              <w:rPr>
                <w:rFonts w:eastAsia="Calibri"/>
                <w:sz w:val="18"/>
                <w:szCs w:val="18"/>
              </w:rPr>
            </w:pPr>
            <w:r w:rsidRPr="00D934D8">
              <w:rPr>
                <w:rFonts w:eastAsia="Calibri"/>
                <w:sz w:val="18"/>
                <w:szCs w:val="18"/>
              </w:rPr>
              <w:t>Покраска: Покраска фанерных деталей осуществляется в 4слоя (грунт, 2 слоя краски, лак) с использованием следующих материалов: грунт непрозрачный ВАК® ВД-АК-01110-БИО-8-028,краска ВАК® ВД-АК-1601-039 , лак ВАК® ВД-АК-1401-029, защитно-декоративные для наружных работ.</w:t>
            </w:r>
          </w:p>
          <w:p w:rsidR="00D934D8" w:rsidRPr="00D934D8" w:rsidRDefault="00D934D8" w:rsidP="00D934D8">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p w:rsidR="00D934D8" w:rsidRPr="00D934D8" w:rsidRDefault="00D934D8" w:rsidP="00D934D8">
            <w:pPr>
              <w:rPr>
                <w:rFonts w:eastAsia="Calibri"/>
                <w:sz w:val="18"/>
                <w:szCs w:val="18"/>
              </w:rPr>
            </w:pPr>
          </w:p>
        </w:tc>
      </w:tr>
      <w:tr w:rsidR="00D934D8" w:rsidRPr="00D934D8" w:rsidTr="00D934D8">
        <w:tc>
          <w:tcPr>
            <w:tcW w:w="619"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lastRenderedPageBreak/>
              <w:t>2</w:t>
            </w:r>
          </w:p>
        </w:tc>
        <w:tc>
          <w:tcPr>
            <w:tcW w:w="1474"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В-002</w:t>
            </w:r>
          </w:p>
        </w:tc>
        <w:tc>
          <w:tcPr>
            <w:tcW w:w="2523"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Турник Двойной</w:t>
            </w:r>
          </w:p>
        </w:tc>
        <w:tc>
          <w:tcPr>
            <w:tcW w:w="2722" w:type="dxa"/>
            <w:shd w:val="clear" w:color="auto" w:fill="auto"/>
            <w:vAlign w:val="center"/>
          </w:tcPr>
          <w:p w:rsidR="00D934D8" w:rsidRPr="00D934D8" w:rsidRDefault="00D934D8" w:rsidP="00D934D8">
            <w:pPr>
              <w:rPr>
                <w:rFonts w:eastAsia="Calibri"/>
                <w:sz w:val="18"/>
                <w:szCs w:val="18"/>
              </w:rPr>
            </w:pPr>
            <w:r w:rsidRPr="00D934D8">
              <w:rPr>
                <w:rFonts w:eastAsia="Calibri"/>
                <w:noProof/>
                <w:sz w:val="18"/>
                <w:szCs w:val="18"/>
              </w:rPr>
              <w:drawing>
                <wp:inline distT="0" distB="0" distL="0" distR="0">
                  <wp:extent cx="1590675" cy="1981200"/>
                  <wp:effectExtent l="0" t="0" r="9525" b="0"/>
                  <wp:docPr id="379" name="Рисунок 379" descr="F:\Анатолий\Богданова\ВОРКАУТ новый\В-002 Двойной турник\В-002 (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Анатолий\Богданова\ВОРКАУТ новый\В-002 Двойной турник\В-002 ( прайс).jpg"/>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590675" cy="1981200"/>
                          </a:xfrm>
                          <a:prstGeom prst="rect">
                            <a:avLst/>
                          </a:prstGeom>
                          <a:noFill/>
                          <a:ln>
                            <a:noFill/>
                          </a:ln>
                        </pic:spPr>
                      </pic:pic>
                    </a:graphicData>
                  </a:graphic>
                </wp:inline>
              </w:drawing>
            </w:r>
          </w:p>
        </w:tc>
        <w:tc>
          <w:tcPr>
            <w:tcW w:w="7796" w:type="dxa"/>
            <w:shd w:val="clear" w:color="auto" w:fill="auto"/>
          </w:tcPr>
          <w:p w:rsidR="00D934D8" w:rsidRPr="00D934D8" w:rsidRDefault="00D934D8" w:rsidP="00D934D8">
            <w:pPr>
              <w:rPr>
                <w:rFonts w:eastAsia="Calibri"/>
                <w:sz w:val="18"/>
                <w:szCs w:val="18"/>
              </w:rPr>
            </w:pPr>
            <w:r w:rsidRPr="00D934D8">
              <w:rPr>
                <w:rFonts w:eastAsia="Calibri"/>
                <w:sz w:val="18"/>
                <w:szCs w:val="18"/>
              </w:rPr>
              <w:t xml:space="preserve">Размеры: </w:t>
            </w:r>
          </w:p>
          <w:p w:rsidR="00D934D8" w:rsidRPr="00D934D8" w:rsidRDefault="00D934D8" w:rsidP="00D934D8">
            <w:pPr>
              <w:rPr>
                <w:rFonts w:eastAsia="Calibri"/>
                <w:sz w:val="18"/>
                <w:szCs w:val="18"/>
              </w:rPr>
            </w:pPr>
            <w:r w:rsidRPr="00D934D8">
              <w:rPr>
                <w:rFonts w:eastAsia="Calibri"/>
                <w:sz w:val="18"/>
                <w:szCs w:val="18"/>
              </w:rPr>
              <w:t>Длина не менее 2800 и не более 2900</w:t>
            </w:r>
          </w:p>
          <w:p w:rsidR="00D934D8" w:rsidRPr="00D934D8" w:rsidRDefault="00D934D8" w:rsidP="00D934D8">
            <w:pPr>
              <w:rPr>
                <w:rFonts w:eastAsia="Calibri"/>
                <w:sz w:val="18"/>
                <w:szCs w:val="18"/>
              </w:rPr>
            </w:pPr>
            <w:r w:rsidRPr="00D934D8">
              <w:rPr>
                <w:rFonts w:eastAsia="Calibri"/>
                <w:sz w:val="18"/>
                <w:szCs w:val="18"/>
              </w:rPr>
              <w:t>Ширина не менее 146 и не более 156</w:t>
            </w:r>
          </w:p>
          <w:p w:rsidR="00D934D8" w:rsidRPr="00D934D8" w:rsidRDefault="00D934D8" w:rsidP="00D934D8">
            <w:pPr>
              <w:rPr>
                <w:rFonts w:eastAsia="Calibri"/>
                <w:sz w:val="18"/>
                <w:szCs w:val="18"/>
              </w:rPr>
            </w:pPr>
            <w:r w:rsidRPr="00D934D8">
              <w:rPr>
                <w:rFonts w:eastAsia="Calibri"/>
                <w:sz w:val="18"/>
                <w:szCs w:val="18"/>
              </w:rPr>
              <w:t>Высота не менее 2550 и не более 2650 мм.</w:t>
            </w:r>
          </w:p>
          <w:p w:rsidR="00D934D8" w:rsidRPr="00D934D8" w:rsidRDefault="00D934D8" w:rsidP="00D934D8">
            <w:pPr>
              <w:rPr>
                <w:rFonts w:eastAsia="Calibri"/>
                <w:sz w:val="18"/>
                <w:szCs w:val="18"/>
              </w:rPr>
            </w:pPr>
            <w:r w:rsidRPr="00D934D8">
              <w:rPr>
                <w:rFonts w:eastAsia="Calibri"/>
                <w:sz w:val="18"/>
                <w:szCs w:val="18"/>
              </w:rPr>
              <w:t>Заглубление опорных элементов в грунт не менее 700 мм.</w:t>
            </w:r>
          </w:p>
          <w:p w:rsidR="00D934D8" w:rsidRPr="00D934D8" w:rsidRDefault="00D934D8" w:rsidP="00D934D8">
            <w:pPr>
              <w:rPr>
                <w:rFonts w:eastAsia="Calibri"/>
                <w:sz w:val="18"/>
                <w:szCs w:val="18"/>
              </w:rPr>
            </w:pPr>
            <w:r w:rsidRPr="00D934D8">
              <w:rPr>
                <w:rFonts w:eastAsia="Calibri"/>
                <w:sz w:val="18"/>
                <w:szCs w:val="18"/>
              </w:rPr>
              <w:t>Вес изделия не менее 170 кг.</w:t>
            </w:r>
          </w:p>
          <w:p w:rsidR="00D934D8" w:rsidRPr="00D934D8" w:rsidRDefault="00D934D8" w:rsidP="00D934D8">
            <w:pPr>
              <w:rPr>
                <w:rFonts w:eastAsia="Calibri"/>
                <w:sz w:val="18"/>
                <w:szCs w:val="18"/>
              </w:rPr>
            </w:pPr>
            <w:r w:rsidRPr="00D934D8">
              <w:rPr>
                <w:rFonts w:eastAsia="Calibri"/>
                <w:sz w:val="18"/>
                <w:szCs w:val="18"/>
              </w:rPr>
              <w:t xml:space="preserve">Техническое описание: </w:t>
            </w:r>
          </w:p>
          <w:p w:rsidR="00D934D8" w:rsidRPr="00D934D8" w:rsidRDefault="00D934D8" w:rsidP="00D934D8">
            <w:pPr>
              <w:rPr>
                <w:rFonts w:eastAsia="Calibri"/>
                <w:sz w:val="18"/>
                <w:szCs w:val="18"/>
              </w:rPr>
            </w:pPr>
            <w:r w:rsidRPr="00D934D8">
              <w:rPr>
                <w:rFonts w:eastAsia="Calibri"/>
                <w:sz w:val="18"/>
                <w:szCs w:val="18"/>
              </w:rPr>
              <w:t>Изделие состоит из следующих элементов: перекладин, закрепленных на стойках с помощью хомутов.</w:t>
            </w:r>
          </w:p>
          <w:p w:rsidR="00D934D8" w:rsidRPr="00D934D8" w:rsidRDefault="00D934D8" w:rsidP="00D934D8">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D934D8" w:rsidRPr="00D934D8" w:rsidRDefault="00D934D8" w:rsidP="00D934D8">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D934D8" w:rsidRPr="00D934D8" w:rsidRDefault="00D934D8" w:rsidP="00D934D8">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D934D8" w:rsidRPr="00D934D8" w:rsidRDefault="00D934D8" w:rsidP="00D934D8">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D934D8" w:rsidRPr="00D934D8" w:rsidRDefault="00D934D8" w:rsidP="00D934D8">
            <w:pPr>
              <w:rPr>
                <w:rFonts w:eastAsia="Calibri"/>
                <w:sz w:val="18"/>
                <w:szCs w:val="18"/>
              </w:rPr>
            </w:pPr>
            <w:r w:rsidRPr="00D934D8">
              <w:rPr>
                <w:rFonts w:eastAsia="Calibri"/>
                <w:sz w:val="18"/>
                <w:szCs w:val="18"/>
              </w:rPr>
              <w:t>Покраска:</w:t>
            </w:r>
          </w:p>
          <w:p w:rsidR="00D934D8" w:rsidRPr="00D934D8" w:rsidRDefault="00D934D8" w:rsidP="00D934D8">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D934D8" w:rsidRPr="00D934D8" w:rsidTr="00D934D8">
        <w:tc>
          <w:tcPr>
            <w:tcW w:w="619"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3</w:t>
            </w:r>
          </w:p>
        </w:tc>
        <w:tc>
          <w:tcPr>
            <w:tcW w:w="1474"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В-013</w:t>
            </w:r>
          </w:p>
        </w:tc>
        <w:tc>
          <w:tcPr>
            <w:tcW w:w="2523"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Брусья стандарт</w:t>
            </w:r>
          </w:p>
        </w:tc>
        <w:tc>
          <w:tcPr>
            <w:tcW w:w="2722" w:type="dxa"/>
            <w:shd w:val="clear" w:color="auto" w:fill="auto"/>
            <w:vAlign w:val="center"/>
          </w:tcPr>
          <w:p w:rsidR="00D934D8" w:rsidRPr="00D934D8" w:rsidRDefault="00D934D8" w:rsidP="00D934D8">
            <w:pPr>
              <w:rPr>
                <w:rFonts w:eastAsia="Calibri"/>
                <w:sz w:val="18"/>
                <w:szCs w:val="18"/>
              </w:rPr>
            </w:pPr>
            <w:r w:rsidRPr="00D934D8">
              <w:rPr>
                <w:rFonts w:eastAsia="Calibri"/>
                <w:noProof/>
                <w:sz w:val="18"/>
                <w:szCs w:val="18"/>
              </w:rPr>
              <w:drawing>
                <wp:inline distT="0" distB="0" distL="0" distR="0">
                  <wp:extent cx="1590675" cy="1590675"/>
                  <wp:effectExtent l="0" t="0" r="9525" b="9525"/>
                  <wp:docPr id="378" name="Рисунок 378" descr="F:\Анатолий\Богданова\ВОРКАУТ новый\В-013 Брусья стандарт\Брусья стандарт _ В-013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F:\Анатолий\Богданова\ВОРКАУТ новый\В-013 Брусья стандарт\Брусья стандарт _ В-013 (прайс)..jpg"/>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tc>
        <w:tc>
          <w:tcPr>
            <w:tcW w:w="7796" w:type="dxa"/>
            <w:shd w:val="clear" w:color="auto" w:fill="auto"/>
          </w:tcPr>
          <w:p w:rsidR="00D934D8" w:rsidRPr="00D934D8" w:rsidRDefault="00D934D8" w:rsidP="00D934D8">
            <w:pPr>
              <w:rPr>
                <w:rFonts w:eastAsia="Calibri"/>
                <w:sz w:val="18"/>
                <w:szCs w:val="18"/>
              </w:rPr>
            </w:pPr>
            <w:r w:rsidRPr="00D934D8">
              <w:rPr>
                <w:rFonts w:eastAsia="Calibri"/>
                <w:sz w:val="18"/>
                <w:szCs w:val="18"/>
              </w:rPr>
              <w:t xml:space="preserve">Размеры: </w:t>
            </w:r>
          </w:p>
          <w:p w:rsidR="00D934D8" w:rsidRPr="00D934D8" w:rsidRDefault="00D934D8" w:rsidP="00D934D8">
            <w:pPr>
              <w:rPr>
                <w:rFonts w:eastAsia="Calibri"/>
                <w:sz w:val="18"/>
                <w:szCs w:val="18"/>
              </w:rPr>
            </w:pPr>
            <w:r w:rsidRPr="00D934D8">
              <w:rPr>
                <w:rFonts w:eastAsia="Calibri"/>
                <w:sz w:val="18"/>
                <w:szCs w:val="18"/>
              </w:rPr>
              <w:t>Длина не менее  1950 и не более 2050</w:t>
            </w:r>
          </w:p>
          <w:p w:rsidR="00D934D8" w:rsidRPr="00D934D8" w:rsidRDefault="00D934D8" w:rsidP="00D934D8">
            <w:pPr>
              <w:rPr>
                <w:rFonts w:eastAsia="Calibri"/>
                <w:sz w:val="18"/>
                <w:szCs w:val="18"/>
              </w:rPr>
            </w:pPr>
            <w:r w:rsidRPr="00D934D8">
              <w:rPr>
                <w:rFonts w:eastAsia="Calibri"/>
                <w:sz w:val="18"/>
                <w:szCs w:val="18"/>
              </w:rPr>
              <w:t>Ширина не менее 700 и не более 800</w:t>
            </w:r>
          </w:p>
          <w:p w:rsidR="00D934D8" w:rsidRPr="00D934D8" w:rsidRDefault="00D934D8" w:rsidP="00D934D8">
            <w:pPr>
              <w:rPr>
                <w:rFonts w:eastAsia="Calibri"/>
                <w:sz w:val="18"/>
                <w:szCs w:val="18"/>
              </w:rPr>
            </w:pPr>
            <w:r w:rsidRPr="00D934D8">
              <w:rPr>
                <w:rFonts w:eastAsia="Calibri"/>
                <w:sz w:val="18"/>
                <w:szCs w:val="18"/>
              </w:rPr>
              <w:t>Высота не менее 1350 и не более 1450 мм.</w:t>
            </w:r>
          </w:p>
          <w:p w:rsidR="00D934D8" w:rsidRPr="00D934D8" w:rsidRDefault="00D934D8" w:rsidP="00D934D8">
            <w:pPr>
              <w:rPr>
                <w:rFonts w:eastAsia="Calibri"/>
                <w:sz w:val="18"/>
                <w:szCs w:val="18"/>
              </w:rPr>
            </w:pPr>
            <w:r w:rsidRPr="00D934D8">
              <w:rPr>
                <w:rFonts w:eastAsia="Calibri"/>
                <w:sz w:val="18"/>
                <w:szCs w:val="18"/>
              </w:rPr>
              <w:t>Заглубление опорных элементов в грунт не менее – 500 мм.</w:t>
            </w:r>
          </w:p>
          <w:p w:rsidR="00D934D8" w:rsidRPr="00D934D8" w:rsidRDefault="00D934D8" w:rsidP="00D934D8">
            <w:pPr>
              <w:rPr>
                <w:rFonts w:eastAsia="Calibri"/>
                <w:sz w:val="18"/>
                <w:szCs w:val="18"/>
              </w:rPr>
            </w:pPr>
            <w:r w:rsidRPr="00D934D8">
              <w:rPr>
                <w:rFonts w:eastAsia="Calibri"/>
                <w:sz w:val="18"/>
                <w:szCs w:val="18"/>
              </w:rPr>
              <w:t>Вес изделия не менее – 100 кг.</w:t>
            </w:r>
          </w:p>
          <w:p w:rsidR="00D934D8" w:rsidRPr="00D934D8" w:rsidRDefault="00D934D8" w:rsidP="00D934D8">
            <w:pPr>
              <w:rPr>
                <w:rFonts w:eastAsia="Calibri"/>
                <w:sz w:val="18"/>
                <w:szCs w:val="18"/>
              </w:rPr>
            </w:pPr>
            <w:r w:rsidRPr="00D934D8">
              <w:rPr>
                <w:rFonts w:eastAsia="Calibri"/>
                <w:sz w:val="18"/>
                <w:szCs w:val="18"/>
              </w:rPr>
              <w:t xml:space="preserve">Техническое описание: </w:t>
            </w:r>
          </w:p>
          <w:p w:rsidR="00D934D8" w:rsidRPr="00D934D8" w:rsidRDefault="00D934D8" w:rsidP="00D934D8">
            <w:pPr>
              <w:rPr>
                <w:rFonts w:eastAsia="Calibri"/>
                <w:sz w:val="18"/>
                <w:szCs w:val="18"/>
              </w:rPr>
            </w:pPr>
            <w:r w:rsidRPr="00D934D8">
              <w:rPr>
                <w:rFonts w:eastAsia="Calibri"/>
                <w:sz w:val="18"/>
                <w:szCs w:val="18"/>
              </w:rPr>
              <w:t>Изделие состоит из следующих элементов: перекладин, закрепленных на стойках с помощью хомутов.</w:t>
            </w:r>
          </w:p>
          <w:p w:rsidR="00D934D8" w:rsidRPr="00D934D8" w:rsidRDefault="00D934D8" w:rsidP="00D934D8">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D934D8" w:rsidRPr="00D934D8" w:rsidRDefault="00D934D8" w:rsidP="00D934D8">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D934D8" w:rsidRPr="00D934D8" w:rsidRDefault="00D934D8" w:rsidP="00D934D8">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D934D8" w:rsidRPr="00D934D8" w:rsidRDefault="00D934D8" w:rsidP="00D934D8">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D934D8" w:rsidRPr="00D934D8" w:rsidRDefault="00D934D8" w:rsidP="00D934D8">
            <w:pPr>
              <w:rPr>
                <w:rFonts w:eastAsia="Calibri"/>
                <w:sz w:val="18"/>
                <w:szCs w:val="18"/>
              </w:rPr>
            </w:pPr>
            <w:r w:rsidRPr="00D934D8">
              <w:rPr>
                <w:rFonts w:eastAsia="Calibri"/>
                <w:sz w:val="18"/>
                <w:szCs w:val="18"/>
              </w:rPr>
              <w:t>Покраска:</w:t>
            </w:r>
          </w:p>
          <w:p w:rsidR="00D934D8" w:rsidRPr="00D934D8" w:rsidRDefault="00D934D8" w:rsidP="00D934D8">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D934D8" w:rsidRPr="00D934D8" w:rsidTr="00D934D8">
        <w:tc>
          <w:tcPr>
            <w:tcW w:w="619"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lastRenderedPageBreak/>
              <w:t>4</w:t>
            </w:r>
          </w:p>
        </w:tc>
        <w:tc>
          <w:tcPr>
            <w:tcW w:w="1474"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В-025</w:t>
            </w:r>
          </w:p>
        </w:tc>
        <w:tc>
          <w:tcPr>
            <w:tcW w:w="2523"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Комплекс большой</w:t>
            </w:r>
          </w:p>
        </w:tc>
        <w:tc>
          <w:tcPr>
            <w:tcW w:w="2722" w:type="dxa"/>
            <w:shd w:val="clear" w:color="auto" w:fill="auto"/>
            <w:vAlign w:val="center"/>
          </w:tcPr>
          <w:p w:rsidR="00D934D8" w:rsidRPr="00D934D8" w:rsidRDefault="00D934D8" w:rsidP="00D934D8">
            <w:pPr>
              <w:rPr>
                <w:rFonts w:eastAsia="Calibri"/>
                <w:sz w:val="18"/>
                <w:szCs w:val="18"/>
              </w:rPr>
            </w:pPr>
            <w:r w:rsidRPr="00D934D8">
              <w:rPr>
                <w:rFonts w:eastAsia="Calibri"/>
                <w:noProof/>
                <w:sz w:val="18"/>
                <w:szCs w:val="18"/>
              </w:rPr>
              <w:drawing>
                <wp:inline distT="0" distB="0" distL="0" distR="0">
                  <wp:extent cx="1590675" cy="1181100"/>
                  <wp:effectExtent l="0" t="0" r="9525" b="0"/>
                  <wp:docPr id="377" name="Рисунок 377" descr="F:\Анатолий\Богданова\ВОРКАУТ новый\В-025 Кенгуру Супер\В-025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F:\Анатолий\Богданова\ВОРКАУТ новый\В-025 Кенгуру Супер\В-025 (прайс).jpg"/>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590675" cy="1181100"/>
                          </a:xfrm>
                          <a:prstGeom prst="rect">
                            <a:avLst/>
                          </a:prstGeom>
                          <a:noFill/>
                          <a:ln>
                            <a:noFill/>
                          </a:ln>
                        </pic:spPr>
                      </pic:pic>
                    </a:graphicData>
                  </a:graphic>
                </wp:inline>
              </w:drawing>
            </w:r>
          </w:p>
        </w:tc>
        <w:tc>
          <w:tcPr>
            <w:tcW w:w="7796" w:type="dxa"/>
            <w:shd w:val="clear" w:color="auto" w:fill="auto"/>
          </w:tcPr>
          <w:p w:rsidR="00D934D8" w:rsidRPr="00D934D8" w:rsidRDefault="00D934D8" w:rsidP="00D934D8">
            <w:pPr>
              <w:rPr>
                <w:rFonts w:eastAsia="Calibri"/>
                <w:sz w:val="18"/>
                <w:szCs w:val="18"/>
              </w:rPr>
            </w:pPr>
            <w:r w:rsidRPr="00D934D8">
              <w:rPr>
                <w:rFonts w:eastAsia="Calibri"/>
                <w:sz w:val="18"/>
                <w:szCs w:val="18"/>
              </w:rPr>
              <w:t xml:space="preserve">Размеры: </w:t>
            </w:r>
          </w:p>
          <w:p w:rsidR="00D934D8" w:rsidRPr="00D934D8" w:rsidRDefault="00D934D8" w:rsidP="00D934D8">
            <w:pPr>
              <w:rPr>
                <w:rFonts w:eastAsia="Calibri"/>
                <w:sz w:val="18"/>
                <w:szCs w:val="18"/>
              </w:rPr>
            </w:pPr>
            <w:r w:rsidRPr="00D934D8">
              <w:rPr>
                <w:rFonts w:eastAsia="Calibri"/>
                <w:sz w:val="18"/>
                <w:szCs w:val="18"/>
              </w:rPr>
              <w:t>Длина не менее  5350 и не более 5450</w:t>
            </w:r>
          </w:p>
          <w:p w:rsidR="00D934D8" w:rsidRPr="00D934D8" w:rsidRDefault="00D934D8" w:rsidP="00D934D8">
            <w:pPr>
              <w:rPr>
                <w:rFonts w:eastAsia="Calibri"/>
                <w:sz w:val="18"/>
                <w:szCs w:val="18"/>
              </w:rPr>
            </w:pPr>
            <w:r w:rsidRPr="00D934D8">
              <w:rPr>
                <w:rFonts w:eastAsia="Calibri"/>
                <w:sz w:val="18"/>
                <w:szCs w:val="18"/>
              </w:rPr>
              <w:t>Ширина не менее 2800 и не более 2900</w:t>
            </w:r>
          </w:p>
          <w:p w:rsidR="00D934D8" w:rsidRPr="00D934D8" w:rsidRDefault="00D934D8" w:rsidP="00D934D8">
            <w:pPr>
              <w:rPr>
                <w:rFonts w:eastAsia="Calibri"/>
                <w:sz w:val="18"/>
                <w:szCs w:val="18"/>
              </w:rPr>
            </w:pPr>
            <w:r w:rsidRPr="00D934D8">
              <w:rPr>
                <w:rFonts w:eastAsia="Calibri"/>
                <w:sz w:val="18"/>
                <w:szCs w:val="18"/>
              </w:rPr>
              <w:t>Высота не менее 2550 и не более 2650 мм.</w:t>
            </w:r>
          </w:p>
          <w:p w:rsidR="00D934D8" w:rsidRPr="00D934D8" w:rsidRDefault="00D934D8" w:rsidP="00D934D8">
            <w:pPr>
              <w:rPr>
                <w:rFonts w:eastAsia="Calibri"/>
                <w:sz w:val="18"/>
                <w:szCs w:val="18"/>
              </w:rPr>
            </w:pPr>
            <w:r w:rsidRPr="00D934D8">
              <w:rPr>
                <w:rFonts w:eastAsia="Calibri"/>
                <w:sz w:val="18"/>
                <w:szCs w:val="18"/>
              </w:rPr>
              <w:t>Заглубление опорных элементов в грунт не менее – 700 мм.</w:t>
            </w:r>
          </w:p>
          <w:p w:rsidR="00D934D8" w:rsidRPr="00D934D8" w:rsidRDefault="00D934D8" w:rsidP="00D934D8">
            <w:pPr>
              <w:rPr>
                <w:rFonts w:eastAsia="Calibri"/>
                <w:sz w:val="18"/>
                <w:szCs w:val="18"/>
              </w:rPr>
            </w:pPr>
            <w:r w:rsidRPr="00D934D8">
              <w:rPr>
                <w:rFonts w:eastAsia="Calibri"/>
                <w:sz w:val="18"/>
                <w:szCs w:val="18"/>
              </w:rPr>
              <w:t>Вес изделия не менее – 710 кг.</w:t>
            </w:r>
          </w:p>
          <w:p w:rsidR="00D934D8" w:rsidRPr="00D934D8" w:rsidRDefault="00D934D8" w:rsidP="00D934D8">
            <w:pPr>
              <w:rPr>
                <w:rFonts w:eastAsia="Calibri"/>
                <w:sz w:val="18"/>
                <w:szCs w:val="18"/>
              </w:rPr>
            </w:pPr>
            <w:r w:rsidRPr="00D934D8">
              <w:rPr>
                <w:rFonts w:eastAsia="Calibri"/>
                <w:sz w:val="18"/>
                <w:szCs w:val="18"/>
              </w:rPr>
              <w:t xml:space="preserve">Техническое описание: </w:t>
            </w:r>
          </w:p>
          <w:p w:rsidR="00D934D8" w:rsidRPr="00D934D8" w:rsidRDefault="00D934D8" w:rsidP="00D934D8">
            <w:pPr>
              <w:rPr>
                <w:rFonts w:eastAsia="Calibri"/>
                <w:sz w:val="18"/>
                <w:szCs w:val="18"/>
              </w:rPr>
            </w:pPr>
            <w:r w:rsidRPr="00D934D8">
              <w:rPr>
                <w:rFonts w:eastAsia="Calibri"/>
                <w:sz w:val="18"/>
                <w:szCs w:val="18"/>
              </w:rPr>
              <w:t>Изделие состоит из: каната, колец с подвесом, шведской стенки, двух скамей для пресса, представляющих собой деревянный настил, расположенный на перекладинах под углами 38° и 18° к горизонтали и перекладин, закрепленных на стойках с помощью хомутов.</w:t>
            </w:r>
          </w:p>
          <w:p w:rsidR="00D934D8" w:rsidRPr="00D934D8" w:rsidRDefault="00D934D8" w:rsidP="00D934D8">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D934D8" w:rsidRPr="00D934D8" w:rsidRDefault="00D934D8" w:rsidP="00D934D8">
            <w:pPr>
              <w:rPr>
                <w:rFonts w:eastAsia="Calibri"/>
                <w:sz w:val="18"/>
                <w:szCs w:val="18"/>
              </w:rPr>
            </w:pPr>
            <w:r w:rsidRPr="00D934D8">
              <w:rPr>
                <w:rFonts w:eastAsia="Calibri"/>
                <w:sz w:val="18"/>
                <w:szCs w:val="18"/>
              </w:rPr>
              <w:t>Канат представляет собой подвешенный на перекладину, с помощью карабина НК40СМ, канат КН40СНХ.</w:t>
            </w:r>
          </w:p>
          <w:p w:rsidR="00D934D8" w:rsidRPr="00D934D8" w:rsidRDefault="00D934D8" w:rsidP="00D934D8">
            <w:pPr>
              <w:rPr>
                <w:rFonts w:eastAsia="Calibri"/>
                <w:sz w:val="18"/>
                <w:szCs w:val="18"/>
              </w:rPr>
            </w:pPr>
            <w:r w:rsidRPr="00D934D8">
              <w:rPr>
                <w:rFonts w:eastAsia="Calibri"/>
                <w:sz w:val="18"/>
                <w:szCs w:val="18"/>
              </w:rPr>
              <w:t>Кольца с подвесом – ИЗКНТ00145</w:t>
            </w:r>
          </w:p>
          <w:p w:rsidR="00D934D8" w:rsidRPr="00D934D8" w:rsidRDefault="00D934D8" w:rsidP="00D934D8">
            <w:pPr>
              <w:rPr>
                <w:rFonts w:eastAsia="Calibri"/>
                <w:sz w:val="18"/>
                <w:szCs w:val="18"/>
              </w:rPr>
            </w:pPr>
            <w:r w:rsidRPr="00D934D8">
              <w:rPr>
                <w:rFonts w:eastAsia="Calibri"/>
                <w:sz w:val="18"/>
                <w:szCs w:val="18"/>
              </w:rPr>
              <w:t>Настил изготовлен из бруса клееного сечением не менее 90х90 мм.</w:t>
            </w:r>
          </w:p>
          <w:p w:rsidR="00D934D8" w:rsidRPr="00D934D8" w:rsidRDefault="00D934D8" w:rsidP="00D934D8">
            <w:pPr>
              <w:rPr>
                <w:rFonts w:eastAsia="Calibri"/>
                <w:sz w:val="18"/>
                <w:szCs w:val="18"/>
              </w:rPr>
            </w:pPr>
            <w:r w:rsidRPr="00D934D8">
              <w:rPr>
                <w:rFonts w:eastAsia="Calibri"/>
                <w:sz w:val="18"/>
                <w:szCs w:val="18"/>
              </w:rPr>
              <w:t>Шведская стенка представляет собой цельносварную металлоконструкцию из трубы не менее Ду 25.</w:t>
            </w:r>
          </w:p>
          <w:p w:rsidR="00D934D8" w:rsidRPr="00D934D8" w:rsidRDefault="00D934D8" w:rsidP="00D934D8">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D934D8" w:rsidRPr="00D934D8" w:rsidRDefault="00D934D8" w:rsidP="00D934D8">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D934D8" w:rsidRPr="00D934D8" w:rsidRDefault="00D934D8" w:rsidP="00D934D8">
            <w:pPr>
              <w:rPr>
                <w:rFonts w:eastAsia="Calibri"/>
                <w:sz w:val="18"/>
                <w:szCs w:val="18"/>
              </w:rPr>
            </w:pPr>
          </w:p>
          <w:p w:rsidR="00D934D8" w:rsidRPr="00D934D8" w:rsidRDefault="00D934D8" w:rsidP="00D934D8">
            <w:pPr>
              <w:rPr>
                <w:rFonts w:eastAsia="Calibri"/>
                <w:sz w:val="18"/>
                <w:szCs w:val="18"/>
              </w:rPr>
            </w:pPr>
            <w:r w:rsidRPr="00D934D8">
              <w:rPr>
                <w:rFonts w:eastAsia="Calibri"/>
                <w:sz w:val="18"/>
                <w:szCs w:val="18"/>
              </w:rPr>
              <w:t>Покраска:</w:t>
            </w:r>
          </w:p>
          <w:p w:rsidR="00D934D8" w:rsidRPr="00D934D8" w:rsidRDefault="00D934D8" w:rsidP="00D934D8">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p w:rsidR="00D934D8" w:rsidRPr="00D934D8" w:rsidRDefault="00D934D8" w:rsidP="00D934D8">
            <w:pPr>
              <w:rPr>
                <w:rFonts w:eastAsia="Calibri"/>
                <w:sz w:val="18"/>
                <w:szCs w:val="18"/>
              </w:rPr>
            </w:pPr>
            <w:r w:rsidRPr="00D934D8">
              <w:rPr>
                <w:rFonts w:eastAsia="Calibri"/>
                <w:sz w:val="18"/>
                <w:szCs w:val="18"/>
              </w:rPr>
              <w:t>Покраска  деталей из дерева осуществляется в 4слоя (грунт, 2 слоя краски, лак) с использованием следующих материалов: грунт непрозрачный ВАК® ВД-АК-01110-БИО-8-028,краска ВАК® ВД-АК-1601-039 , лак ВАК® ВД-АК-1401-029, защитно-декоративные для наружных работ.</w:t>
            </w:r>
          </w:p>
          <w:p w:rsidR="00D934D8" w:rsidRPr="00D934D8" w:rsidRDefault="00D934D8" w:rsidP="00D934D8">
            <w:pPr>
              <w:rPr>
                <w:rFonts w:eastAsia="Calibri"/>
                <w:sz w:val="18"/>
                <w:szCs w:val="18"/>
              </w:rPr>
            </w:pPr>
          </w:p>
        </w:tc>
      </w:tr>
      <w:tr w:rsidR="00D934D8" w:rsidRPr="00D934D8" w:rsidTr="00D934D8">
        <w:tc>
          <w:tcPr>
            <w:tcW w:w="619"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5</w:t>
            </w:r>
          </w:p>
        </w:tc>
        <w:tc>
          <w:tcPr>
            <w:tcW w:w="1474"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В-005</w:t>
            </w:r>
          </w:p>
        </w:tc>
        <w:tc>
          <w:tcPr>
            <w:tcW w:w="2523"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Рукоход двухуровневый и шесть турников</w:t>
            </w:r>
          </w:p>
        </w:tc>
        <w:tc>
          <w:tcPr>
            <w:tcW w:w="2722" w:type="dxa"/>
            <w:shd w:val="clear" w:color="auto" w:fill="auto"/>
            <w:vAlign w:val="center"/>
          </w:tcPr>
          <w:p w:rsidR="00D934D8" w:rsidRPr="00D934D8" w:rsidRDefault="00D934D8" w:rsidP="00D934D8">
            <w:pPr>
              <w:rPr>
                <w:rFonts w:eastAsia="Calibri"/>
                <w:sz w:val="18"/>
                <w:szCs w:val="18"/>
              </w:rPr>
            </w:pPr>
            <w:r w:rsidRPr="00D934D8">
              <w:rPr>
                <w:rFonts w:eastAsia="Calibri"/>
                <w:noProof/>
                <w:sz w:val="18"/>
                <w:szCs w:val="18"/>
              </w:rPr>
              <w:drawing>
                <wp:inline distT="0" distB="0" distL="0" distR="0">
                  <wp:extent cx="1590675" cy="1314450"/>
                  <wp:effectExtent l="0" t="0" r="9525" b="0"/>
                  <wp:docPr id="376" name="Рисунок 376" descr="F:\Анатолий\Богданова\ВОРКАУТ новый\В-005 Рукоход классический двухуровневый и 6 турников\В-005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Анатолий\Богданова\ВОРКАУТ новый\В-005 Рукоход классический двухуровневый и 6 турников\В-005 (прайс).jpg"/>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590675" cy="1314450"/>
                          </a:xfrm>
                          <a:prstGeom prst="rect">
                            <a:avLst/>
                          </a:prstGeom>
                          <a:noFill/>
                          <a:ln>
                            <a:noFill/>
                          </a:ln>
                        </pic:spPr>
                      </pic:pic>
                    </a:graphicData>
                  </a:graphic>
                </wp:inline>
              </w:drawing>
            </w:r>
          </w:p>
        </w:tc>
        <w:tc>
          <w:tcPr>
            <w:tcW w:w="7796" w:type="dxa"/>
            <w:shd w:val="clear" w:color="auto" w:fill="auto"/>
          </w:tcPr>
          <w:p w:rsidR="00D934D8" w:rsidRPr="00D934D8" w:rsidRDefault="00D934D8" w:rsidP="00D934D8">
            <w:pPr>
              <w:rPr>
                <w:rFonts w:eastAsia="Calibri"/>
                <w:sz w:val="18"/>
                <w:szCs w:val="18"/>
              </w:rPr>
            </w:pPr>
            <w:r w:rsidRPr="00D934D8">
              <w:rPr>
                <w:rFonts w:eastAsia="Calibri"/>
                <w:sz w:val="18"/>
                <w:szCs w:val="18"/>
              </w:rPr>
              <w:t xml:space="preserve">Размеры: </w:t>
            </w:r>
          </w:p>
          <w:p w:rsidR="00D934D8" w:rsidRPr="00D934D8" w:rsidRDefault="00D934D8" w:rsidP="00D934D8">
            <w:pPr>
              <w:rPr>
                <w:rFonts w:eastAsia="Calibri"/>
                <w:sz w:val="18"/>
                <w:szCs w:val="18"/>
              </w:rPr>
            </w:pPr>
            <w:r w:rsidRPr="00D934D8">
              <w:rPr>
                <w:rFonts w:eastAsia="Calibri"/>
                <w:sz w:val="18"/>
                <w:szCs w:val="18"/>
              </w:rPr>
              <w:t>Длина не менее  6550 и не более 6650</w:t>
            </w:r>
          </w:p>
          <w:p w:rsidR="00D934D8" w:rsidRPr="00D934D8" w:rsidRDefault="00D934D8" w:rsidP="00D934D8">
            <w:pPr>
              <w:rPr>
                <w:rFonts w:eastAsia="Calibri"/>
                <w:sz w:val="18"/>
                <w:szCs w:val="18"/>
              </w:rPr>
            </w:pPr>
            <w:r w:rsidRPr="00D934D8">
              <w:rPr>
                <w:rFonts w:eastAsia="Calibri"/>
                <w:sz w:val="18"/>
                <w:szCs w:val="18"/>
              </w:rPr>
              <w:t>Ширина не менее 1450 и не более 1550</w:t>
            </w:r>
          </w:p>
          <w:p w:rsidR="00D934D8" w:rsidRPr="00D934D8" w:rsidRDefault="00D934D8" w:rsidP="00D934D8">
            <w:pPr>
              <w:rPr>
                <w:rFonts w:eastAsia="Calibri"/>
                <w:sz w:val="18"/>
                <w:szCs w:val="18"/>
              </w:rPr>
            </w:pPr>
            <w:r w:rsidRPr="00D934D8">
              <w:rPr>
                <w:rFonts w:eastAsia="Calibri"/>
                <w:sz w:val="18"/>
                <w:szCs w:val="18"/>
              </w:rPr>
              <w:t>Высота не менее 2550 и не более 2650 мм.</w:t>
            </w:r>
          </w:p>
          <w:p w:rsidR="00D934D8" w:rsidRPr="00D934D8" w:rsidRDefault="00D934D8" w:rsidP="00D934D8">
            <w:pPr>
              <w:rPr>
                <w:rFonts w:eastAsia="Calibri"/>
                <w:sz w:val="18"/>
                <w:szCs w:val="18"/>
              </w:rPr>
            </w:pPr>
            <w:r w:rsidRPr="00D934D8">
              <w:rPr>
                <w:rFonts w:eastAsia="Calibri"/>
                <w:sz w:val="18"/>
                <w:szCs w:val="18"/>
              </w:rPr>
              <w:t>Заглубление опорных элементов в грунт не менее – 700 мм.</w:t>
            </w:r>
          </w:p>
          <w:p w:rsidR="00D934D8" w:rsidRPr="00D934D8" w:rsidRDefault="00D934D8" w:rsidP="00D934D8">
            <w:pPr>
              <w:rPr>
                <w:rFonts w:eastAsia="Calibri"/>
                <w:sz w:val="18"/>
                <w:szCs w:val="18"/>
              </w:rPr>
            </w:pPr>
            <w:r w:rsidRPr="00D934D8">
              <w:rPr>
                <w:rFonts w:eastAsia="Calibri"/>
                <w:sz w:val="18"/>
                <w:szCs w:val="18"/>
              </w:rPr>
              <w:t>Вес изделия не менее – 710 кг.</w:t>
            </w:r>
          </w:p>
          <w:p w:rsidR="00D934D8" w:rsidRPr="00D934D8" w:rsidRDefault="00D934D8" w:rsidP="00D934D8">
            <w:pPr>
              <w:rPr>
                <w:rFonts w:eastAsia="Calibri"/>
                <w:sz w:val="18"/>
                <w:szCs w:val="18"/>
              </w:rPr>
            </w:pPr>
            <w:r w:rsidRPr="00D934D8">
              <w:rPr>
                <w:rFonts w:eastAsia="Calibri"/>
                <w:sz w:val="18"/>
                <w:szCs w:val="18"/>
              </w:rPr>
              <w:t xml:space="preserve">Техническое описание: </w:t>
            </w:r>
          </w:p>
          <w:p w:rsidR="00D934D8" w:rsidRPr="00D934D8" w:rsidRDefault="00D934D8" w:rsidP="00D934D8">
            <w:pPr>
              <w:rPr>
                <w:rFonts w:eastAsia="Calibri"/>
                <w:sz w:val="18"/>
                <w:szCs w:val="18"/>
              </w:rPr>
            </w:pPr>
            <w:r w:rsidRPr="00D934D8">
              <w:rPr>
                <w:rFonts w:eastAsia="Calibri"/>
                <w:sz w:val="18"/>
                <w:szCs w:val="18"/>
              </w:rPr>
              <w:t>Изделие состоит из следующих элементов: перекладин,</w:t>
            </w:r>
          </w:p>
          <w:p w:rsidR="00D934D8" w:rsidRPr="00D934D8" w:rsidRDefault="00D934D8" w:rsidP="00D934D8">
            <w:pPr>
              <w:rPr>
                <w:rFonts w:eastAsia="Calibri"/>
                <w:sz w:val="18"/>
                <w:szCs w:val="18"/>
              </w:rPr>
            </w:pPr>
            <w:r w:rsidRPr="00D934D8">
              <w:rPr>
                <w:rFonts w:eastAsia="Calibri"/>
                <w:sz w:val="18"/>
                <w:szCs w:val="18"/>
              </w:rPr>
              <w:t>рукоходов, закрепленных на стойках с помощью хомутов.</w:t>
            </w:r>
          </w:p>
          <w:p w:rsidR="00D934D8" w:rsidRPr="00D934D8" w:rsidRDefault="00D934D8" w:rsidP="00D934D8">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D934D8" w:rsidRPr="00D934D8" w:rsidRDefault="00D934D8" w:rsidP="00D934D8">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D934D8" w:rsidRPr="00D934D8" w:rsidRDefault="00D934D8" w:rsidP="00D934D8">
            <w:pPr>
              <w:rPr>
                <w:rFonts w:eastAsia="Calibri"/>
                <w:sz w:val="18"/>
                <w:szCs w:val="18"/>
              </w:rPr>
            </w:pPr>
            <w:r w:rsidRPr="00D934D8">
              <w:rPr>
                <w:rFonts w:eastAsia="Calibri"/>
                <w:sz w:val="18"/>
                <w:szCs w:val="18"/>
              </w:rPr>
              <w:t>Рукоход представляет собой цельносварную металлоконструкцию из трубы не менее Ду 25.</w:t>
            </w:r>
          </w:p>
          <w:p w:rsidR="00D934D8" w:rsidRPr="00D934D8" w:rsidRDefault="00D934D8" w:rsidP="00D934D8">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D934D8" w:rsidRPr="00D934D8" w:rsidRDefault="00D934D8" w:rsidP="00D934D8">
            <w:pPr>
              <w:rPr>
                <w:rFonts w:eastAsia="Calibri"/>
                <w:sz w:val="18"/>
                <w:szCs w:val="18"/>
              </w:rPr>
            </w:pPr>
            <w:r w:rsidRPr="00D934D8">
              <w:rPr>
                <w:rFonts w:eastAsia="Calibri"/>
                <w:sz w:val="18"/>
                <w:szCs w:val="18"/>
              </w:rPr>
              <w:lastRenderedPageBreak/>
              <w:t>Оцинкованный крепеж, пластиковые заглушки на местах резьбовых креплений, торцы труб закрыты пластиковыми заглушками.</w:t>
            </w:r>
          </w:p>
          <w:p w:rsidR="00D934D8" w:rsidRPr="00D934D8" w:rsidRDefault="00D934D8" w:rsidP="00D934D8">
            <w:pPr>
              <w:rPr>
                <w:rFonts w:eastAsia="Calibri"/>
                <w:sz w:val="18"/>
                <w:szCs w:val="18"/>
              </w:rPr>
            </w:pPr>
            <w:r w:rsidRPr="00D934D8">
              <w:rPr>
                <w:rFonts w:eastAsia="Calibri"/>
                <w:sz w:val="18"/>
                <w:szCs w:val="18"/>
              </w:rPr>
              <w:t>Покраска:</w:t>
            </w:r>
          </w:p>
          <w:p w:rsidR="00D934D8" w:rsidRPr="00D934D8" w:rsidRDefault="00D934D8" w:rsidP="00D934D8">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D934D8" w:rsidRPr="00D934D8" w:rsidTr="00D934D8">
        <w:tc>
          <w:tcPr>
            <w:tcW w:w="619"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lastRenderedPageBreak/>
              <w:t>6</w:t>
            </w:r>
          </w:p>
        </w:tc>
        <w:tc>
          <w:tcPr>
            <w:tcW w:w="1474"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В-003</w:t>
            </w:r>
          </w:p>
        </w:tc>
        <w:tc>
          <w:tcPr>
            <w:tcW w:w="2523"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Комплекс для отжиманий</w:t>
            </w:r>
          </w:p>
        </w:tc>
        <w:tc>
          <w:tcPr>
            <w:tcW w:w="2722" w:type="dxa"/>
            <w:shd w:val="clear" w:color="auto" w:fill="auto"/>
            <w:vAlign w:val="center"/>
          </w:tcPr>
          <w:p w:rsidR="00D934D8" w:rsidRPr="00D934D8" w:rsidRDefault="00D934D8" w:rsidP="00D934D8">
            <w:pPr>
              <w:rPr>
                <w:rFonts w:eastAsia="Calibri"/>
                <w:sz w:val="18"/>
                <w:szCs w:val="18"/>
              </w:rPr>
            </w:pPr>
            <w:r w:rsidRPr="00D934D8">
              <w:rPr>
                <w:rFonts w:eastAsia="Calibri"/>
                <w:noProof/>
                <w:sz w:val="18"/>
                <w:szCs w:val="18"/>
              </w:rPr>
              <w:drawing>
                <wp:inline distT="0" distB="0" distL="0" distR="0">
                  <wp:extent cx="1590675" cy="1504950"/>
                  <wp:effectExtent l="0" t="0" r="9525" b="0"/>
                  <wp:docPr id="375" name="Рисунок 375" descr="F:\Анатолий\Богданова\ВОРКАУТ новый\В-003 Тройной каскад для отжиманий и подтягиваний\В-003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Анатолий\Богданова\ВОРКАУТ новый\В-003 Тройной каскад для отжиманий и подтягиваний\В-003 (прайс).jpg"/>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590675" cy="1504950"/>
                          </a:xfrm>
                          <a:prstGeom prst="rect">
                            <a:avLst/>
                          </a:prstGeom>
                          <a:noFill/>
                          <a:ln>
                            <a:noFill/>
                          </a:ln>
                        </pic:spPr>
                      </pic:pic>
                    </a:graphicData>
                  </a:graphic>
                </wp:inline>
              </w:drawing>
            </w:r>
          </w:p>
        </w:tc>
        <w:tc>
          <w:tcPr>
            <w:tcW w:w="7796" w:type="dxa"/>
            <w:shd w:val="clear" w:color="auto" w:fill="auto"/>
          </w:tcPr>
          <w:p w:rsidR="00D934D8" w:rsidRPr="00D934D8" w:rsidRDefault="00D934D8" w:rsidP="00D934D8">
            <w:pPr>
              <w:rPr>
                <w:rFonts w:eastAsia="Calibri"/>
                <w:sz w:val="18"/>
                <w:szCs w:val="18"/>
              </w:rPr>
            </w:pPr>
            <w:r w:rsidRPr="00D934D8">
              <w:rPr>
                <w:rFonts w:eastAsia="Calibri"/>
                <w:sz w:val="18"/>
                <w:szCs w:val="18"/>
              </w:rPr>
              <w:t>Размеры:</w:t>
            </w:r>
          </w:p>
          <w:p w:rsidR="00D934D8" w:rsidRPr="00D934D8" w:rsidRDefault="00D934D8" w:rsidP="00D934D8">
            <w:pPr>
              <w:rPr>
                <w:rFonts w:eastAsia="Calibri"/>
                <w:sz w:val="18"/>
                <w:szCs w:val="18"/>
              </w:rPr>
            </w:pPr>
            <w:r w:rsidRPr="00D934D8">
              <w:rPr>
                <w:rFonts w:eastAsia="Calibri"/>
                <w:sz w:val="18"/>
                <w:szCs w:val="18"/>
              </w:rPr>
              <w:t>Длина не менее  4150 и не более 4250</w:t>
            </w:r>
          </w:p>
          <w:p w:rsidR="00D934D8" w:rsidRPr="00D934D8" w:rsidRDefault="00D934D8" w:rsidP="00D934D8">
            <w:pPr>
              <w:rPr>
                <w:rFonts w:eastAsia="Calibri"/>
                <w:sz w:val="18"/>
                <w:szCs w:val="18"/>
              </w:rPr>
            </w:pPr>
            <w:r w:rsidRPr="00D934D8">
              <w:rPr>
                <w:rFonts w:eastAsia="Calibri"/>
                <w:sz w:val="18"/>
                <w:szCs w:val="18"/>
              </w:rPr>
              <w:t>Ширина не менее 146 и не более 156</w:t>
            </w:r>
          </w:p>
          <w:p w:rsidR="00D934D8" w:rsidRPr="00D934D8" w:rsidRDefault="00D934D8" w:rsidP="00D934D8">
            <w:pPr>
              <w:rPr>
                <w:rFonts w:eastAsia="Calibri"/>
                <w:sz w:val="18"/>
                <w:szCs w:val="18"/>
              </w:rPr>
            </w:pPr>
            <w:r w:rsidRPr="00D934D8">
              <w:rPr>
                <w:rFonts w:eastAsia="Calibri"/>
                <w:sz w:val="18"/>
                <w:szCs w:val="18"/>
              </w:rPr>
              <w:t>Высота не менее 1350 и не более 1450 мм.</w:t>
            </w:r>
          </w:p>
          <w:p w:rsidR="00D934D8" w:rsidRPr="00D934D8" w:rsidRDefault="00D934D8" w:rsidP="00D934D8">
            <w:pPr>
              <w:rPr>
                <w:rFonts w:eastAsia="Calibri"/>
                <w:sz w:val="18"/>
                <w:szCs w:val="18"/>
              </w:rPr>
            </w:pPr>
            <w:r w:rsidRPr="00D934D8">
              <w:rPr>
                <w:rFonts w:eastAsia="Calibri"/>
                <w:sz w:val="18"/>
                <w:szCs w:val="18"/>
              </w:rPr>
              <w:t>Заглубление опорных элементов в грунт не менее 700 мм.</w:t>
            </w:r>
          </w:p>
          <w:p w:rsidR="00D934D8" w:rsidRPr="00D934D8" w:rsidRDefault="00D934D8" w:rsidP="00D934D8">
            <w:pPr>
              <w:rPr>
                <w:rFonts w:eastAsia="Calibri"/>
                <w:sz w:val="18"/>
                <w:szCs w:val="18"/>
              </w:rPr>
            </w:pPr>
            <w:r w:rsidRPr="00D934D8">
              <w:rPr>
                <w:rFonts w:eastAsia="Calibri"/>
                <w:sz w:val="18"/>
                <w:szCs w:val="18"/>
              </w:rPr>
              <w:t>Вес изделия не менее 90 кг.</w:t>
            </w:r>
          </w:p>
          <w:p w:rsidR="00D934D8" w:rsidRPr="00D934D8" w:rsidRDefault="00D934D8" w:rsidP="00D934D8">
            <w:pPr>
              <w:rPr>
                <w:rFonts w:eastAsia="Calibri"/>
                <w:sz w:val="18"/>
                <w:szCs w:val="18"/>
              </w:rPr>
            </w:pPr>
            <w:r w:rsidRPr="00D934D8">
              <w:rPr>
                <w:rFonts w:eastAsia="Calibri"/>
                <w:sz w:val="18"/>
                <w:szCs w:val="18"/>
              </w:rPr>
              <w:t xml:space="preserve">Техническое описание: </w:t>
            </w:r>
          </w:p>
          <w:p w:rsidR="00D934D8" w:rsidRPr="00D934D8" w:rsidRDefault="00D934D8" w:rsidP="00D934D8">
            <w:pPr>
              <w:rPr>
                <w:rFonts w:eastAsia="Calibri"/>
                <w:sz w:val="18"/>
                <w:szCs w:val="18"/>
              </w:rPr>
            </w:pPr>
            <w:r w:rsidRPr="00D934D8">
              <w:rPr>
                <w:rFonts w:eastAsia="Calibri"/>
                <w:sz w:val="18"/>
                <w:szCs w:val="18"/>
              </w:rPr>
              <w:t>Изделие состоит из следующих элементов: перекладин, закрепленных на стойках с помощью хомутов.</w:t>
            </w:r>
          </w:p>
          <w:p w:rsidR="00D934D8" w:rsidRPr="00D934D8" w:rsidRDefault="00D934D8" w:rsidP="00D934D8">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D934D8" w:rsidRPr="00D934D8" w:rsidRDefault="00D934D8" w:rsidP="00D934D8">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D934D8" w:rsidRPr="00D934D8" w:rsidRDefault="00D934D8" w:rsidP="00D934D8">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D934D8" w:rsidRPr="00D934D8" w:rsidRDefault="00D934D8" w:rsidP="00D934D8">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D934D8" w:rsidRPr="00D934D8" w:rsidRDefault="00D934D8" w:rsidP="00D934D8">
            <w:pPr>
              <w:rPr>
                <w:rFonts w:eastAsia="Calibri"/>
                <w:sz w:val="18"/>
                <w:szCs w:val="18"/>
              </w:rPr>
            </w:pPr>
            <w:r w:rsidRPr="00D934D8">
              <w:rPr>
                <w:rFonts w:eastAsia="Calibri"/>
                <w:sz w:val="18"/>
                <w:szCs w:val="18"/>
              </w:rPr>
              <w:t>Покраска:</w:t>
            </w:r>
          </w:p>
          <w:p w:rsidR="00D934D8" w:rsidRPr="00D934D8" w:rsidRDefault="00D934D8" w:rsidP="00D934D8">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D934D8" w:rsidRPr="00D934D8" w:rsidTr="00D934D8">
        <w:tc>
          <w:tcPr>
            <w:tcW w:w="619"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7</w:t>
            </w:r>
          </w:p>
        </w:tc>
        <w:tc>
          <w:tcPr>
            <w:tcW w:w="1474"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В-007</w:t>
            </w:r>
          </w:p>
        </w:tc>
        <w:tc>
          <w:tcPr>
            <w:tcW w:w="2523"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Рукоход-змеевик</w:t>
            </w:r>
          </w:p>
        </w:tc>
        <w:tc>
          <w:tcPr>
            <w:tcW w:w="2722" w:type="dxa"/>
            <w:shd w:val="clear" w:color="auto" w:fill="auto"/>
            <w:vAlign w:val="center"/>
          </w:tcPr>
          <w:p w:rsidR="00D934D8" w:rsidRPr="00D934D8" w:rsidRDefault="00D934D8" w:rsidP="00D934D8">
            <w:pPr>
              <w:rPr>
                <w:rFonts w:eastAsia="Calibri"/>
                <w:sz w:val="18"/>
                <w:szCs w:val="18"/>
              </w:rPr>
            </w:pPr>
            <w:r w:rsidRPr="00D934D8">
              <w:rPr>
                <w:rFonts w:eastAsia="Calibri"/>
                <w:noProof/>
                <w:sz w:val="18"/>
                <w:szCs w:val="18"/>
              </w:rPr>
              <w:drawing>
                <wp:inline distT="0" distB="0" distL="0" distR="0">
                  <wp:extent cx="1590675" cy="2085975"/>
                  <wp:effectExtent l="0" t="0" r="9525" b="9525"/>
                  <wp:docPr id="374" name="Рисунок 374" descr="F:\Анатолий\Богданова\ВОРКАУТ новый\В-007 Рукоход-змеевик\В-007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Анатолий\Богданова\ВОРКАУТ новый\В-007 Рукоход-змеевик\В-007 (прайс).jpg"/>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590675" cy="2085975"/>
                          </a:xfrm>
                          <a:prstGeom prst="rect">
                            <a:avLst/>
                          </a:prstGeom>
                          <a:noFill/>
                          <a:ln>
                            <a:noFill/>
                          </a:ln>
                        </pic:spPr>
                      </pic:pic>
                    </a:graphicData>
                  </a:graphic>
                </wp:inline>
              </w:drawing>
            </w:r>
          </w:p>
        </w:tc>
        <w:tc>
          <w:tcPr>
            <w:tcW w:w="7796" w:type="dxa"/>
            <w:shd w:val="clear" w:color="auto" w:fill="auto"/>
          </w:tcPr>
          <w:p w:rsidR="00D934D8" w:rsidRPr="00D934D8" w:rsidRDefault="00D934D8" w:rsidP="00D934D8">
            <w:pPr>
              <w:rPr>
                <w:rFonts w:eastAsia="Calibri"/>
                <w:sz w:val="18"/>
                <w:szCs w:val="18"/>
              </w:rPr>
            </w:pPr>
            <w:r w:rsidRPr="00D934D8">
              <w:rPr>
                <w:rFonts w:eastAsia="Calibri"/>
                <w:sz w:val="18"/>
                <w:szCs w:val="18"/>
              </w:rPr>
              <w:t xml:space="preserve">Размеры: </w:t>
            </w:r>
          </w:p>
          <w:p w:rsidR="00D934D8" w:rsidRPr="00D934D8" w:rsidRDefault="00D934D8" w:rsidP="00D934D8">
            <w:pPr>
              <w:rPr>
                <w:rFonts w:eastAsia="Calibri"/>
                <w:sz w:val="18"/>
                <w:szCs w:val="18"/>
              </w:rPr>
            </w:pPr>
            <w:r w:rsidRPr="00D934D8">
              <w:rPr>
                <w:rFonts w:eastAsia="Calibri"/>
                <w:sz w:val="18"/>
                <w:szCs w:val="18"/>
              </w:rPr>
              <w:t>Длина не менее  1950 и не более 2050</w:t>
            </w:r>
          </w:p>
          <w:p w:rsidR="00D934D8" w:rsidRPr="00D934D8" w:rsidRDefault="00D934D8" w:rsidP="00D934D8">
            <w:pPr>
              <w:rPr>
                <w:rFonts w:eastAsia="Calibri"/>
                <w:sz w:val="18"/>
                <w:szCs w:val="18"/>
              </w:rPr>
            </w:pPr>
            <w:r w:rsidRPr="00D934D8">
              <w:rPr>
                <w:rFonts w:eastAsia="Calibri"/>
                <w:sz w:val="18"/>
                <w:szCs w:val="18"/>
              </w:rPr>
              <w:t>Ширина не менее 590 и не более 690</w:t>
            </w:r>
          </w:p>
          <w:p w:rsidR="00D934D8" w:rsidRPr="00D934D8" w:rsidRDefault="00D934D8" w:rsidP="00D934D8">
            <w:pPr>
              <w:rPr>
                <w:rFonts w:eastAsia="Calibri"/>
                <w:sz w:val="18"/>
                <w:szCs w:val="18"/>
              </w:rPr>
            </w:pPr>
            <w:r w:rsidRPr="00D934D8">
              <w:rPr>
                <w:rFonts w:eastAsia="Calibri"/>
                <w:sz w:val="18"/>
                <w:szCs w:val="18"/>
              </w:rPr>
              <w:t>Высота не менее 2550 и не более 2650 мм.</w:t>
            </w:r>
          </w:p>
          <w:p w:rsidR="00D934D8" w:rsidRPr="00D934D8" w:rsidRDefault="00D934D8" w:rsidP="00D934D8">
            <w:pPr>
              <w:rPr>
                <w:rFonts w:eastAsia="Calibri"/>
                <w:sz w:val="18"/>
                <w:szCs w:val="18"/>
              </w:rPr>
            </w:pPr>
            <w:r w:rsidRPr="00D934D8">
              <w:rPr>
                <w:rFonts w:eastAsia="Calibri"/>
                <w:sz w:val="18"/>
                <w:szCs w:val="18"/>
              </w:rPr>
              <w:t>Заглубление опорных элементов в грунт не менее – 700 мм.</w:t>
            </w:r>
          </w:p>
          <w:p w:rsidR="00D934D8" w:rsidRPr="00D934D8" w:rsidRDefault="00D934D8" w:rsidP="00D934D8">
            <w:pPr>
              <w:rPr>
                <w:rFonts w:eastAsia="Calibri"/>
                <w:sz w:val="18"/>
                <w:szCs w:val="18"/>
              </w:rPr>
            </w:pPr>
            <w:r w:rsidRPr="00D934D8">
              <w:rPr>
                <w:rFonts w:eastAsia="Calibri"/>
                <w:sz w:val="18"/>
                <w:szCs w:val="18"/>
              </w:rPr>
              <w:t>Вес изделия не менее – 150 кг.</w:t>
            </w:r>
          </w:p>
          <w:p w:rsidR="00D934D8" w:rsidRPr="00D934D8" w:rsidRDefault="00D934D8" w:rsidP="00D934D8">
            <w:pPr>
              <w:rPr>
                <w:rFonts w:eastAsia="Calibri"/>
                <w:sz w:val="18"/>
                <w:szCs w:val="18"/>
              </w:rPr>
            </w:pPr>
            <w:r w:rsidRPr="00D934D8">
              <w:rPr>
                <w:rFonts w:eastAsia="Calibri"/>
                <w:sz w:val="18"/>
                <w:szCs w:val="18"/>
              </w:rPr>
              <w:t xml:space="preserve">Техническое описание: </w:t>
            </w:r>
          </w:p>
          <w:p w:rsidR="00D934D8" w:rsidRPr="00D934D8" w:rsidRDefault="00D934D8" w:rsidP="00D934D8">
            <w:pPr>
              <w:rPr>
                <w:rFonts w:eastAsia="Calibri"/>
                <w:sz w:val="18"/>
                <w:szCs w:val="18"/>
              </w:rPr>
            </w:pPr>
            <w:r w:rsidRPr="00D934D8">
              <w:rPr>
                <w:rFonts w:eastAsia="Calibri"/>
                <w:sz w:val="18"/>
                <w:szCs w:val="18"/>
              </w:rPr>
              <w:t>Изделие состоит из следующих элементов: рукохода-змейки, закрепленного на стойках с помощью хомутов.</w:t>
            </w:r>
          </w:p>
          <w:p w:rsidR="00D934D8" w:rsidRPr="00D934D8" w:rsidRDefault="00D934D8" w:rsidP="00D934D8">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D934D8" w:rsidRPr="00D934D8" w:rsidRDefault="00D934D8" w:rsidP="00D934D8">
            <w:pPr>
              <w:rPr>
                <w:rFonts w:eastAsia="Calibri"/>
                <w:sz w:val="18"/>
                <w:szCs w:val="18"/>
              </w:rPr>
            </w:pPr>
            <w:r w:rsidRPr="00D934D8">
              <w:rPr>
                <w:rFonts w:eastAsia="Calibri"/>
                <w:sz w:val="18"/>
                <w:szCs w:val="18"/>
              </w:rPr>
              <w:t xml:space="preserve">Рукоход-змеевик представляет собой цельносварную металлоконструкцию изготовленную из трубы  не менее Ду 25. </w:t>
            </w:r>
          </w:p>
          <w:p w:rsidR="00D934D8" w:rsidRPr="00D934D8" w:rsidRDefault="00D934D8" w:rsidP="00D934D8">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D934D8" w:rsidRPr="00D934D8" w:rsidRDefault="00D934D8" w:rsidP="00D934D8">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D934D8" w:rsidRPr="00D934D8" w:rsidRDefault="00D934D8" w:rsidP="00D934D8">
            <w:pPr>
              <w:rPr>
                <w:rFonts w:eastAsia="Calibri"/>
                <w:sz w:val="18"/>
                <w:szCs w:val="18"/>
              </w:rPr>
            </w:pPr>
            <w:r w:rsidRPr="00D934D8">
              <w:rPr>
                <w:rFonts w:eastAsia="Calibri"/>
                <w:sz w:val="18"/>
                <w:szCs w:val="18"/>
              </w:rPr>
              <w:t>Покраска:</w:t>
            </w:r>
          </w:p>
          <w:p w:rsidR="00D934D8" w:rsidRPr="00D934D8" w:rsidRDefault="00D934D8" w:rsidP="00D934D8">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tc>
      </w:tr>
      <w:tr w:rsidR="00D934D8" w:rsidRPr="00D934D8" w:rsidTr="00D934D8">
        <w:tc>
          <w:tcPr>
            <w:tcW w:w="619"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lastRenderedPageBreak/>
              <w:t>8</w:t>
            </w:r>
          </w:p>
        </w:tc>
        <w:tc>
          <w:tcPr>
            <w:tcW w:w="1474"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В-011-01</w:t>
            </w:r>
          </w:p>
        </w:tc>
        <w:tc>
          <w:tcPr>
            <w:tcW w:w="2523"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Скамья с упором</w:t>
            </w:r>
          </w:p>
        </w:tc>
        <w:tc>
          <w:tcPr>
            <w:tcW w:w="2722" w:type="dxa"/>
            <w:shd w:val="clear" w:color="auto" w:fill="auto"/>
            <w:vAlign w:val="center"/>
          </w:tcPr>
          <w:p w:rsidR="00D934D8" w:rsidRPr="00D934D8" w:rsidRDefault="00D934D8" w:rsidP="00D934D8">
            <w:pPr>
              <w:rPr>
                <w:rFonts w:eastAsia="Calibri"/>
                <w:sz w:val="18"/>
                <w:szCs w:val="18"/>
              </w:rPr>
            </w:pPr>
            <w:r w:rsidRPr="00D934D8">
              <w:rPr>
                <w:rFonts w:eastAsia="Calibri"/>
                <w:noProof/>
                <w:sz w:val="18"/>
                <w:szCs w:val="18"/>
              </w:rPr>
              <w:drawing>
                <wp:inline distT="0" distB="0" distL="0" distR="0">
                  <wp:extent cx="1590675" cy="1009650"/>
                  <wp:effectExtent l="0" t="0" r="9525" b="0"/>
                  <wp:docPr id="373" name="Рисунок 373" descr="F:\Анатолий\Богданова\ВОРКАУТ новый\В-011-01 Скамья с упором\В-011-01 Скамья с упором (прай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F:\Анатолий\Богданова\ВОРКАУТ новый\В-011-01 Скамья с упором\В-011-01 Скамья с упором (прайс).jpg"/>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1590675" cy="1009650"/>
                          </a:xfrm>
                          <a:prstGeom prst="rect">
                            <a:avLst/>
                          </a:prstGeom>
                          <a:noFill/>
                          <a:ln>
                            <a:noFill/>
                          </a:ln>
                        </pic:spPr>
                      </pic:pic>
                    </a:graphicData>
                  </a:graphic>
                </wp:inline>
              </w:drawing>
            </w:r>
          </w:p>
        </w:tc>
        <w:tc>
          <w:tcPr>
            <w:tcW w:w="7796" w:type="dxa"/>
            <w:shd w:val="clear" w:color="auto" w:fill="auto"/>
          </w:tcPr>
          <w:p w:rsidR="00D934D8" w:rsidRPr="00D934D8" w:rsidRDefault="00D934D8" w:rsidP="00D934D8">
            <w:pPr>
              <w:rPr>
                <w:rFonts w:eastAsia="Calibri"/>
                <w:sz w:val="18"/>
                <w:szCs w:val="18"/>
              </w:rPr>
            </w:pPr>
            <w:r w:rsidRPr="00D934D8">
              <w:rPr>
                <w:rFonts w:eastAsia="Calibri"/>
                <w:sz w:val="18"/>
                <w:szCs w:val="18"/>
              </w:rPr>
              <w:t xml:space="preserve">Размеры: </w:t>
            </w:r>
          </w:p>
          <w:p w:rsidR="00D934D8" w:rsidRPr="00D934D8" w:rsidRDefault="00D934D8" w:rsidP="00D934D8">
            <w:pPr>
              <w:rPr>
                <w:rFonts w:eastAsia="Calibri"/>
                <w:sz w:val="18"/>
                <w:szCs w:val="18"/>
              </w:rPr>
            </w:pPr>
            <w:r w:rsidRPr="00D934D8">
              <w:rPr>
                <w:rFonts w:eastAsia="Calibri"/>
                <w:sz w:val="18"/>
                <w:szCs w:val="18"/>
              </w:rPr>
              <w:t>Длина не менее 1550 и не более 1650</w:t>
            </w:r>
          </w:p>
          <w:p w:rsidR="00D934D8" w:rsidRPr="00D934D8" w:rsidRDefault="00D934D8" w:rsidP="00D934D8">
            <w:pPr>
              <w:rPr>
                <w:rFonts w:eastAsia="Calibri"/>
                <w:sz w:val="18"/>
                <w:szCs w:val="18"/>
              </w:rPr>
            </w:pPr>
            <w:r w:rsidRPr="00D934D8">
              <w:rPr>
                <w:rFonts w:eastAsia="Calibri"/>
                <w:sz w:val="18"/>
                <w:szCs w:val="18"/>
              </w:rPr>
              <w:t>Ширина не менее 1650 и не более 1750</w:t>
            </w:r>
          </w:p>
          <w:p w:rsidR="00D934D8" w:rsidRPr="00D934D8" w:rsidRDefault="00D934D8" w:rsidP="00D934D8">
            <w:pPr>
              <w:rPr>
                <w:rFonts w:eastAsia="Calibri"/>
                <w:sz w:val="18"/>
                <w:szCs w:val="18"/>
              </w:rPr>
            </w:pPr>
            <w:r w:rsidRPr="00D934D8">
              <w:rPr>
                <w:rFonts w:eastAsia="Calibri"/>
                <w:sz w:val="18"/>
                <w:szCs w:val="18"/>
              </w:rPr>
              <w:t>Высота не менее 850 и не более 950</w:t>
            </w:r>
          </w:p>
          <w:p w:rsidR="00D934D8" w:rsidRPr="00D934D8" w:rsidRDefault="00D934D8" w:rsidP="00D934D8">
            <w:pPr>
              <w:rPr>
                <w:rFonts w:eastAsia="Calibri"/>
                <w:sz w:val="18"/>
                <w:szCs w:val="18"/>
              </w:rPr>
            </w:pPr>
            <w:r w:rsidRPr="00D934D8">
              <w:rPr>
                <w:rFonts w:eastAsia="Calibri"/>
                <w:sz w:val="18"/>
                <w:szCs w:val="18"/>
              </w:rPr>
              <w:t>Заглубление опорных элементов в грунт не менее – 500 мм.</w:t>
            </w:r>
          </w:p>
          <w:p w:rsidR="00D934D8" w:rsidRPr="00D934D8" w:rsidRDefault="00D934D8" w:rsidP="00D934D8">
            <w:pPr>
              <w:rPr>
                <w:rFonts w:eastAsia="Calibri"/>
                <w:sz w:val="18"/>
                <w:szCs w:val="18"/>
              </w:rPr>
            </w:pPr>
            <w:r w:rsidRPr="00D934D8">
              <w:rPr>
                <w:rFonts w:eastAsia="Calibri"/>
                <w:sz w:val="18"/>
                <w:szCs w:val="18"/>
              </w:rPr>
              <w:t>Вес изделия не менее – 100 кг.</w:t>
            </w:r>
          </w:p>
          <w:p w:rsidR="00D934D8" w:rsidRPr="00D934D8" w:rsidRDefault="00D934D8" w:rsidP="00D934D8">
            <w:pPr>
              <w:rPr>
                <w:rFonts w:eastAsia="Calibri"/>
                <w:sz w:val="18"/>
                <w:szCs w:val="18"/>
              </w:rPr>
            </w:pPr>
            <w:r w:rsidRPr="00D934D8">
              <w:rPr>
                <w:rFonts w:eastAsia="Calibri"/>
                <w:sz w:val="18"/>
                <w:szCs w:val="18"/>
              </w:rPr>
              <w:t xml:space="preserve">Техническое описание: </w:t>
            </w:r>
          </w:p>
          <w:p w:rsidR="00D934D8" w:rsidRPr="00D934D8" w:rsidRDefault="00D934D8" w:rsidP="00D934D8">
            <w:pPr>
              <w:rPr>
                <w:rFonts w:eastAsia="Calibri"/>
                <w:sz w:val="18"/>
                <w:szCs w:val="18"/>
              </w:rPr>
            </w:pPr>
            <w:r w:rsidRPr="00D934D8">
              <w:rPr>
                <w:rFonts w:eastAsia="Calibri"/>
                <w:sz w:val="18"/>
                <w:szCs w:val="18"/>
              </w:rPr>
              <w:t>Изделие состоит из следующих элементов: перекладин, с расположенным на них настилом, закрепленных на стойках с помощью хомутов и упора.</w:t>
            </w:r>
          </w:p>
          <w:p w:rsidR="00D934D8" w:rsidRPr="00D934D8" w:rsidRDefault="00D934D8" w:rsidP="00D934D8">
            <w:pPr>
              <w:rPr>
                <w:rFonts w:eastAsia="Calibri"/>
                <w:sz w:val="18"/>
                <w:szCs w:val="18"/>
              </w:rPr>
            </w:pPr>
            <w:r w:rsidRPr="00D934D8">
              <w:rPr>
                <w:rFonts w:eastAsia="Calibri"/>
                <w:sz w:val="18"/>
                <w:szCs w:val="18"/>
              </w:rPr>
              <w:t>Стойки изготовлены из круглой металлической трубы не менее Ø 89 мм.</w:t>
            </w:r>
          </w:p>
          <w:p w:rsidR="00D934D8" w:rsidRPr="00D934D8" w:rsidRDefault="00D934D8" w:rsidP="00D934D8">
            <w:pPr>
              <w:rPr>
                <w:rFonts w:eastAsia="Calibri"/>
                <w:sz w:val="18"/>
                <w:szCs w:val="18"/>
              </w:rPr>
            </w:pPr>
            <w:r w:rsidRPr="00D934D8">
              <w:rPr>
                <w:rFonts w:eastAsia="Calibri"/>
                <w:sz w:val="18"/>
                <w:szCs w:val="18"/>
              </w:rPr>
              <w:t>Перекладина изготовлена из круглой металлической трубы не менее Ø 32 мм.</w:t>
            </w:r>
          </w:p>
          <w:p w:rsidR="00D934D8" w:rsidRPr="00D934D8" w:rsidRDefault="00D934D8" w:rsidP="00D934D8">
            <w:pPr>
              <w:rPr>
                <w:rFonts w:eastAsia="Calibri"/>
                <w:sz w:val="18"/>
                <w:szCs w:val="18"/>
              </w:rPr>
            </w:pPr>
            <w:r w:rsidRPr="00D934D8">
              <w:rPr>
                <w:rFonts w:eastAsia="Calibri"/>
                <w:sz w:val="18"/>
                <w:szCs w:val="18"/>
              </w:rPr>
              <w:t>Упор представляет собой П-образно согнутую трубу не менее Ду 25.</w:t>
            </w:r>
          </w:p>
          <w:p w:rsidR="00D934D8" w:rsidRPr="00D934D8" w:rsidRDefault="00D934D8" w:rsidP="00D934D8">
            <w:pPr>
              <w:rPr>
                <w:rFonts w:eastAsia="Calibri"/>
                <w:sz w:val="18"/>
                <w:szCs w:val="18"/>
              </w:rPr>
            </w:pPr>
            <w:r w:rsidRPr="00D934D8">
              <w:rPr>
                <w:rFonts w:eastAsia="Calibri"/>
                <w:sz w:val="18"/>
                <w:szCs w:val="18"/>
              </w:rPr>
              <w:t>Настил изготовлен из бруса клееного сечением не менее 90х90 мм.</w:t>
            </w:r>
          </w:p>
          <w:p w:rsidR="00D934D8" w:rsidRPr="00D934D8" w:rsidRDefault="00D934D8" w:rsidP="00D934D8">
            <w:pPr>
              <w:rPr>
                <w:rFonts w:eastAsia="Calibri"/>
                <w:sz w:val="18"/>
                <w:szCs w:val="18"/>
              </w:rPr>
            </w:pPr>
            <w:r w:rsidRPr="00D934D8">
              <w:rPr>
                <w:rFonts w:eastAsia="Calibri"/>
                <w:sz w:val="18"/>
                <w:szCs w:val="18"/>
              </w:rPr>
              <w:t>Хомут – используется для соединения перекладины со стойкой и изготовлен из двух полуколец, соединяемых между собой с помощью двух винтов М10. Наружный диаметр хомута не менее – 146 мм, толщина не менее – 48 мм.</w:t>
            </w:r>
          </w:p>
          <w:p w:rsidR="00D934D8" w:rsidRPr="00D934D8" w:rsidRDefault="00D934D8" w:rsidP="00D934D8">
            <w:pPr>
              <w:rPr>
                <w:rFonts w:eastAsia="Calibri"/>
                <w:sz w:val="18"/>
                <w:szCs w:val="18"/>
              </w:rPr>
            </w:pPr>
            <w:r w:rsidRPr="00D934D8">
              <w:rPr>
                <w:rFonts w:eastAsia="Calibri"/>
                <w:sz w:val="18"/>
                <w:szCs w:val="18"/>
              </w:rPr>
              <w:t>Оцинкованный крепеж, пластиковые заглушки на местах резьбовых креплений, торцы труб закрыты пластиковыми заглушками</w:t>
            </w:r>
          </w:p>
          <w:p w:rsidR="00D934D8" w:rsidRPr="00D934D8" w:rsidRDefault="00D934D8" w:rsidP="00D934D8">
            <w:pPr>
              <w:rPr>
                <w:rFonts w:eastAsia="Calibri"/>
                <w:sz w:val="18"/>
                <w:szCs w:val="18"/>
              </w:rPr>
            </w:pPr>
            <w:r w:rsidRPr="00D934D8">
              <w:rPr>
                <w:rFonts w:eastAsia="Calibri"/>
                <w:sz w:val="18"/>
                <w:szCs w:val="18"/>
              </w:rPr>
              <w:t>Покраска:</w:t>
            </w:r>
          </w:p>
          <w:p w:rsidR="00D934D8" w:rsidRPr="00D934D8" w:rsidRDefault="00D934D8" w:rsidP="00D934D8">
            <w:pPr>
              <w:rPr>
                <w:rFonts w:eastAsia="Calibri"/>
                <w:sz w:val="18"/>
                <w:szCs w:val="18"/>
              </w:rPr>
            </w:pPr>
            <w:r w:rsidRPr="00D934D8">
              <w:rPr>
                <w:rFonts w:eastAsia="Calibri"/>
                <w:sz w:val="18"/>
                <w:szCs w:val="18"/>
              </w:rPr>
              <w:t>Металлоконструкция окрашивается порошковыми  полиэфирными  глянцевыми красками  марки ППК, изготовленными согласно ТУ 2329-02068474-369-98</w:t>
            </w:r>
          </w:p>
          <w:p w:rsidR="00D934D8" w:rsidRPr="00D934D8" w:rsidRDefault="00D934D8" w:rsidP="00D934D8">
            <w:pPr>
              <w:rPr>
                <w:rFonts w:eastAsia="Calibri"/>
                <w:sz w:val="18"/>
                <w:szCs w:val="18"/>
              </w:rPr>
            </w:pPr>
            <w:r w:rsidRPr="00D934D8">
              <w:rPr>
                <w:rFonts w:eastAsia="Calibri"/>
                <w:sz w:val="18"/>
                <w:szCs w:val="18"/>
              </w:rPr>
              <w:t>Покраска  деталей из дерева осуществляется в 4слоя (грунт, 2 слоя краски, лак) с использованием следующих материалов: грунт непрозрачный ВАК® ВД-АК-01110-БИО-8-028,краска ВАК® ВД-АК-1601-039 , лак ВАК® ВД-АК-1401-029, защитно-декоративные для наружных работ.</w:t>
            </w:r>
          </w:p>
        </w:tc>
      </w:tr>
      <w:tr w:rsidR="00D934D8" w:rsidRPr="00D934D8" w:rsidTr="00D934D8">
        <w:tc>
          <w:tcPr>
            <w:tcW w:w="619"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9</w:t>
            </w:r>
          </w:p>
        </w:tc>
        <w:tc>
          <w:tcPr>
            <w:tcW w:w="1474"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ПСО-007</w:t>
            </w:r>
          </w:p>
        </w:tc>
        <w:tc>
          <w:tcPr>
            <w:tcW w:w="2523"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Лавочка садовая</w:t>
            </w:r>
          </w:p>
        </w:tc>
        <w:tc>
          <w:tcPr>
            <w:tcW w:w="2722" w:type="dxa"/>
            <w:shd w:val="clear" w:color="auto" w:fill="auto"/>
            <w:vAlign w:val="center"/>
          </w:tcPr>
          <w:p w:rsidR="00D934D8" w:rsidRPr="00D934D8" w:rsidRDefault="00D934D8" w:rsidP="00D934D8">
            <w:pPr>
              <w:rPr>
                <w:rFonts w:eastAsia="Calibri"/>
                <w:sz w:val="18"/>
                <w:szCs w:val="18"/>
              </w:rPr>
            </w:pPr>
            <w:r w:rsidRPr="00D934D8">
              <w:rPr>
                <w:rFonts w:eastAsia="Calibri"/>
                <w:noProof/>
                <w:sz w:val="18"/>
                <w:szCs w:val="18"/>
              </w:rPr>
              <w:drawing>
                <wp:inline distT="0" distB="0" distL="0" distR="0">
                  <wp:extent cx="1600200" cy="1676400"/>
                  <wp:effectExtent l="0" t="0" r="0" b="0"/>
                  <wp:docPr id="372" name="Рисунок 372" descr="ПСО-007 Лавочка сад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СО-007 Лавочка садовая.jpg"/>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600200" cy="1676400"/>
                          </a:xfrm>
                          <a:prstGeom prst="rect">
                            <a:avLst/>
                          </a:prstGeom>
                          <a:noFill/>
                          <a:ln>
                            <a:noFill/>
                          </a:ln>
                        </pic:spPr>
                      </pic:pic>
                    </a:graphicData>
                  </a:graphic>
                </wp:inline>
              </w:drawing>
            </w:r>
          </w:p>
        </w:tc>
        <w:tc>
          <w:tcPr>
            <w:tcW w:w="7796" w:type="dxa"/>
            <w:shd w:val="clear" w:color="auto" w:fill="auto"/>
            <w:vAlign w:val="center"/>
          </w:tcPr>
          <w:p w:rsidR="00D934D8" w:rsidRPr="00D934D8" w:rsidRDefault="00D934D8" w:rsidP="00D934D8">
            <w:pPr>
              <w:rPr>
                <w:rFonts w:eastAsia="Calibri"/>
                <w:sz w:val="18"/>
                <w:szCs w:val="18"/>
              </w:rPr>
            </w:pPr>
            <w:r w:rsidRPr="00D934D8">
              <w:rPr>
                <w:rFonts w:eastAsia="Calibri"/>
                <w:sz w:val="18"/>
                <w:szCs w:val="18"/>
              </w:rPr>
              <w:t xml:space="preserve">Размеры: </w:t>
            </w:r>
          </w:p>
          <w:p w:rsidR="00D934D8" w:rsidRPr="00D934D8" w:rsidRDefault="00D934D8" w:rsidP="00D934D8">
            <w:pPr>
              <w:rPr>
                <w:rFonts w:eastAsia="Calibri"/>
                <w:sz w:val="18"/>
                <w:szCs w:val="18"/>
              </w:rPr>
            </w:pPr>
            <w:r w:rsidRPr="00D934D8">
              <w:rPr>
                <w:rFonts w:eastAsia="Calibri"/>
                <w:sz w:val="18"/>
                <w:szCs w:val="18"/>
              </w:rPr>
              <w:t>Длина не менее  1450 и не более 1550</w:t>
            </w:r>
          </w:p>
          <w:p w:rsidR="00D934D8" w:rsidRPr="00D934D8" w:rsidRDefault="00D934D8" w:rsidP="00D934D8">
            <w:pPr>
              <w:rPr>
                <w:rFonts w:eastAsia="Calibri"/>
                <w:sz w:val="18"/>
                <w:szCs w:val="18"/>
              </w:rPr>
            </w:pPr>
            <w:r w:rsidRPr="00D934D8">
              <w:rPr>
                <w:rFonts w:eastAsia="Calibri"/>
                <w:sz w:val="18"/>
                <w:szCs w:val="18"/>
              </w:rPr>
              <w:t>Ширина не менее 308 и не более 408</w:t>
            </w:r>
          </w:p>
          <w:p w:rsidR="00D934D8" w:rsidRPr="00D934D8" w:rsidRDefault="00D934D8" w:rsidP="00D934D8">
            <w:pPr>
              <w:rPr>
                <w:rFonts w:eastAsia="Calibri"/>
                <w:sz w:val="18"/>
                <w:szCs w:val="18"/>
              </w:rPr>
            </w:pPr>
            <w:r w:rsidRPr="00D934D8">
              <w:rPr>
                <w:rFonts w:eastAsia="Calibri"/>
                <w:sz w:val="18"/>
                <w:szCs w:val="18"/>
              </w:rPr>
              <w:t>Высота не менее  390 и не более 490</w:t>
            </w:r>
          </w:p>
          <w:p w:rsidR="00D934D8" w:rsidRPr="00D934D8" w:rsidRDefault="00D934D8" w:rsidP="00D934D8">
            <w:pPr>
              <w:rPr>
                <w:rFonts w:eastAsia="Calibri"/>
                <w:sz w:val="18"/>
                <w:szCs w:val="18"/>
              </w:rPr>
            </w:pPr>
            <w:r w:rsidRPr="00D934D8">
              <w:rPr>
                <w:rFonts w:eastAsia="Calibri"/>
                <w:sz w:val="18"/>
                <w:szCs w:val="18"/>
              </w:rPr>
              <w:t>Заглубление опорных элементов в грунт не менее 300 мм.</w:t>
            </w:r>
          </w:p>
          <w:p w:rsidR="00D934D8" w:rsidRPr="00D934D8" w:rsidRDefault="00D934D8" w:rsidP="00D934D8">
            <w:pPr>
              <w:rPr>
                <w:rFonts w:eastAsia="Calibri"/>
                <w:sz w:val="18"/>
                <w:szCs w:val="18"/>
              </w:rPr>
            </w:pPr>
            <w:r w:rsidRPr="00D934D8">
              <w:rPr>
                <w:rFonts w:eastAsia="Calibri"/>
                <w:sz w:val="18"/>
                <w:szCs w:val="18"/>
              </w:rPr>
              <w:t>Техническое описание: Скамейка  имеет прочный цельносварной металлический каркас, предназначена для эксплуатации в условиях улицы. Каркас скамейки изготовлен из металлической труб не менее Ду 32,40х20 и уголка не менее 40х40. Сидение выполнено из сухой строганной доски -2хв.-45 ГОСТ 8486-86.</w:t>
            </w:r>
          </w:p>
          <w:p w:rsidR="00D934D8" w:rsidRPr="00D934D8" w:rsidRDefault="00D934D8" w:rsidP="00D934D8">
            <w:pPr>
              <w:rPr>
                <w:rFonts w:eastAsia="Calibri"/>
                <w:sz w:val="18"/>
                <w:szCs w:val="18"/>
              </w:rPr>
            </w:pPr>
            <w:r w:rsidRPr="00D934D8">
              <w:rPr>
                <w:rFonts w:eastAsia="Calibri"/>
                <w:sz w:val="18"/>
                <w:szCs w:val="18"/>
              </w:rPr>
              <w:t xml:space="preserve"> Элементы  крепежа оцинкованы и снабжены предохранительными колпачками. Торцевые отверстия труб закрыты пластиковыми заглушками.</w:t>
            </w:r>
          </w:p>
          <w:p w:rsidR="00D934D8" w:rsidRPr="00D934D8" w:rsidRDefault="00D934D8" w:rsidP="00D934D8">
            <w:pPr>
              <w:rPr>
                <w:rFonts w:eastAsia="Calibri"/>
                <w:sz w:val="18"/>
                <w:szCs w:val="18"/>
              </w:rPr>
            </w:pPr>
            <w:r w:rsidRPr="00D934D8">
              <w:rPr>
                <w:rFonts w:eastAsia="Calibri"/>
                <w:sz w:val="18"/>
                <w:szCs w:val="18"/>
              </w:rPr>
              <w:t>Покраска: Покраска фанерных деталей осуществляется в 4слоя (грунт, 2 слоя краски, лак) с использованием следующих материалов: грунт непрозрачный ВАК® ВД-АК-01110-БИО-8-028,краска ВАК® ВД-АК-1601-039 , лак ВАК® ВД-АК-1401-029, защитно-декоративные для наружных работ. Металлоконструкция окрашивается порошковыми  полиэфирными  глянцевыми красками  марки ППК, изготовленными согласно ТУ 2329-02068474-369-98.</w:t>
            </w:r>
          </w:p>
          <w:p w:rsidR="00D934D8" w:rsidRPr="00D934D8" w:rsidRDefault="00D934D8" w:rsidP="00D934D8">
            <w:pPr>
              <w:rPr>
                <w:rFonts w:eastAsia="Calibri"/>
                <w:sz w:val="18"/>
                <w:szCs w:val="18"/>
              </w:rPr>
            </w:pPr>
            <w:r w:rsidRPr="00D934D8">
              <w:rPr>
                <w:rFonts w:eastAsia="Calibri"/>
                <w:sz w:val="18"/>
                <w:szCs w:val="18"/>
              </w:rPr>
              <w:t>В оформлении используется оригинальный рисунок по авторским эскизам.</w:t>
            </w:r>
          </w:p>
        </w:tc>
      </w:tr>
    </w:tbl>
    <w:p w:rsidR="009C29A6" w:rsidRDefault="009C29A6" w:rsidP="00D934D8">
      <w:pPr>
        <w:rPr>
          <w:rFonts w:eastAsia="Calibri"/>
          <w:sz w:val="18"/>
          <w:szCs w:val="18"/>
        </w:rPr>
      </w:pPr>
    </w:p>
    <w:p w:rsidR="00D934D8" w:rsidRPr="00D934D8" w:rsidRDefault="00D934D8" w:rsidP="00D934D8">
      <w:pPr>
        <w:rPr>
          <w:rFonts w:eastAsia="Calibri"/>
          <w:sz w:val="18"/>
          <w:szCs w:val="18"/>
          <w:highlight w:val="yellow"/>
        </w:rPr>
      </w:pPr>
      <w:r w:rsidRPr="00D934D8">
        <w:rPr>
          <w:rFonts w:eastAsia="Calibri"/>
          <w:sz w:val="18"/>
          <w:szCs w:val="18"/>
        </w:rPr>
        <w:t xml:space="preserve">СТРАНА ПРОИСХОЖДЕНИЯ ТОВАРА - РОССИЯ                 </w:t>
      </w:r>
    </w:p>
    <w:p w:rsidR="00B20CB2" w:rsidRPr="009C29A6" w:rsidRDefault="00D934D8" w:rsidP="008A1481">
      <w:pPr>
        <w:rPr>
          <w:rFonts w:eastAsia="Calibri"/>
          <w:sz w:val="18"/>
          <w:szCs w:val="18"/>
        </w:rPr>
      </w:pPr>
      <w:r w:rsidRPr="00D934D8">
        <w:rPr>
          <w:rFonts w:eastAsia="Calibri"/>
          <w:sz w:val="18"/>
          <w:szCs w:val="18"/>
        </w:rPr>
        <w:t>Все остальные условия – согласно аукционной документации к закупке.</w:t>
      </w:r>
    </w:p>
    <w:p w:rsidR="00B20CB2" w:rsidRPr="00D934D8" w:rsidRDefault="00B20CB2" w:rsidP="008A1481">
      <w:pPr>
        <w:rPr>
          <w:sz w:val="18"/>
          <w:szCs w:val="18"/>
        </w:rPr>
      </w:pPr>
    </w:p>
    <w:p w:rsidR="00B20CB2" w:rsidRPr="00D934D8" w:rsidRDefault="00B20CB2" w:rsidP="008A1481">
      <w:pPr>
        <w:rPr>
          <w:sz w:val="18"/>
          <w:szCs w:val="18"/>
        </w:rPr>
      </w:pPr>
    </w:p>
    <w:p w:rsidR="00B20CB2" w:rsidRPr="00D934D8" w:rsidRDefault="00B20CB2" w:rsidP="008A1481">
      <w:pPr>
        <w:rPr>
          <w:sz w:val="18"/>
          <w:szCs w:val="18"/>
        </w:rPr>
      </w:pPr>
    </w:p>
    <w:p w:rsidR="00D934D8" w:rsidRPr="00D934D8" w:rsidRDefault="00D934D8" w:rsidP="00D934D8">
      <w:pPr>
        <w:widowControl w:val="0"/>
        <w:autoSpaceDE w:val="0"/>
        <w:jc w:val="center"/>
        <w:rPr>
          <w:rFonts w:eastAsia="Arial"/>
          <w:b/>
          <w:bCs/>
          <w:sz w:val="18"/>
          <w:szCs w:val="18"/>
          <w:lang w:bidi="ru-RU"/>
        </w:rPr>
      </w:pPr>
      <w:r w:rsidRPr="00D934D8">
        <w:rPr>
          <w:b/>
          <w:sz w:val="18"/>
          <w:szCs w:val="18"/>
        </w:rPr>
        <w:t xml:space="preserve">  </w:t>
      </w:r>
      <w:r w:rsidRPr="00D934D8">
        <w:rPr>
          <w:rFonts w:eastAsia="Arial"/>
          <w:b/>
          <w:bCs/>
          <w:sz w:val="18"/>
          <w:szCs w:val="18"/>
          <w:lang w:bidi="ru-RU"/>
        </w:rPr>
        <w:t>Российская Федерация</w:t>
      </w:r>
    </w:p>
    <w:p w:rsidR="00D934D8" w:rsidRPr="00D934D8" w:rsidRDefault="00D934D8" w:rsidP="00D934D8">
      <w:pPr>
        <w:widowControl w:val="0"/>
        <w:suppressAutoHyphens/>
        <w:autoSpaceDE w:val="0"/>
        <w:jc w:val="center"/>
        <w:rPr>
          <w:rFonts w:eastAsia="Arial"/>
          <w:b/>
          <w:bCs/>
          <w:sz w:val="18"/>
          <w:szCs w:val="18"/>
          <w:lang w:bidi="ru-RU"/>
        </w:rPr>
      </w:pPr>
      <w:r w:rsidRPr="00D934D8">
        <w:rPr>
          <w:rFonts w:eastAsia="Arial"/>
          <w:b/>
          <w:bCs/>
          <w:sz w:val="18"/>
          <w:szCs w:val="18"/>
          <w:lang w:bidi="ru-RU"/>
        </w:rPr>
        <w:t>Новгородская область Валдайский район</w:t>
      </w:r>
    </w:p>
    <w:p w:rsidR="00D934D8" w:rsidRPr="00D934D8" w:rsidRDefault="00D934D8" w:rsidP="00D934D8">
      <w:pPr>
        <w:widowControl w:val="0"/>
        <w:suppressAutoHyphens/>
        <w:autoSpaceDE w:val="0"/>
        <w:jc w:val="center"/>
        <w:rPr>
          <w:rFonts w:eastAsia="Arial"/>
          <w:b/>
          <w:bCs/>
          <w:sz w:val="18"/>
          <w:szCs w:val="18"/>
          <w:lang w:bidi="ru-RU"/>
        </w:rPr>
      </w:pPr>
      <w:r w:rsidRPr="00D934D8">
        <w:rPr>
          <w:rFonts w:eastAsia="Arial"/>
          <w:b/>
          <w:bCs/>
          <w:sz w:val="18"/>
          <w:szCs w:val="18"/>
          <w:lang w:bidi="ru-RU"/>
        </w:rPr>
        <w:t>СОВЕТ ДЕПУТАТОВ ЯЖЕЛБИЦКОГО</w:t>
      </w:r>
    </w:p>
    <w:p w:rsidR="00D934D8" w:rsidRPr="00D934D8" w:rsidRDefault="00D934D8" w:rsidP="00D934D8">
      <w:pPr>
        <w:widowControl w:val="0"/>
        <w:suppressAutoHyphens/>
        <w:autoSpaceDE w:val="0"/>
        <w:jc w:val="center"/>
        <w:rPr>
          <w:rFonts w:eastAsia="Arial"/>
          <w:b/>
          <w:bCs/>
          <w:sz w:val="18"/>
          <w:szCs w:val="18"/>
          <w:lang w:bidi="ru-RU"/>
        </w:rPr>
      </w:pPr>
      <w:r w:rsidRPr="00D934D8">
        <w:rPr>
          <w:rFonts w:eastAsia="Arial"/>
          <w:b/>
          <w:bCs/>
          <w:sz w:val="18"/>
          <w:szCs w:val="18"/>
          <w:lang w:bidi="ru-RU"/>
        </w:rPr>
        <w:t>СЕЛЬСКОГО ПОСЕЛЕНИЯ</w:t>
      </w:r>
    </w:p>
    <w:p w:rsidR="00D934D8" w:rsidRPr="00D934D8" w:rsidRDefault="00D934D8" w:rsidP="00D934D8">
      <w:pPr>
        <w:widowControl w:val="0"/>
        <w:suppressAutoHyphens/>
        <w:autoSpaceDE w:val="0"/>
        <w:jc w:val="center"/>
        <w:rPr>
          <w:rFonts w:eastAsia="Arial"/>
          <w:b/>
          <w:bCs/>
          <w:sz w:val="18"/>
          <w:szCs w:val="18"/>
          <w:lang w:bidi="ru-RU"/>
        </w:rPr>
      </w:pPr>
    </w:p>
    <w:p w:rsidR="00D934D8" w:rsidRPr="00D934D8" w:rsidRDefault="00D934D8" w:rsidP="00D934D8">
      <w:pPr>
        <w:widowControl w:val="0"/>
        <w:suppressAutoHyphens/>
        <w:autoSpaceDE w:val="0"/>
        <w:jc w:val="center"/>
        <w:rPr>
          <w:rFonts w:eastAsia="Arial"/>
          <w:b/>
          <w:bCs/>
          <w:sz w:val="18"/>
          <w:szCs w:val="18"/>
          <w:lang w:bidi="ru-RU"/>
        </w:rPr>
      </w:pPr>
      <w:r w:rsidRPr="00D934D8">
        <w:rPr>
          <w:rFonts w:eastAsia="Arial"/>
          <w:b/>
          <w:bCs/>
          <w:sz w:val="18"/>
          <w:szCs w:val="18"/>
          <w:lang w:bidi="ru-RU"/>
        </w:rPr>
        <w:t>Р Е Ш Е Н И Е</w:t>
      </w:r>
    </w:p>
    <w:p w:rsidR="00D934D8" w:rsidRPr="00D934D8" w:rsidRDefault="00D934D8" w:rsidP="00D934D8">
      <w:pPr>
        <w:pStyle w:val="afffd"/>
        <w:jc w:val="center"/>
        <w:rPr>
          <w:sz w:val="18"/>
          <w:szCs w:val="18"/>
        </w:rPr>
      </w:pPr>
    </w:p>
    <w:p w:rsidR="00D934D8" w:rsidRPr="00D934D8" w:rsidRDefault="00D934D8" w:rsidP="00D934D8">
      <w:pPr>
        <w:rPr>
          <w:color w:val="000000"/>
          <w:sz w:val="18"/>
          <w:szCs w:val="18"/>
        </w:rPr>
      </w:pPr>
      <w:r w:rsidRPr="00D934D8">
        <w:rPr>
          <w:color w:val="000000"/>
          <w:sz w:val="18"/>
          <w:szCs w:val="18"/>
        </w:rPr>
        <w:t xml:space="preserve">от 11.06.2020 №227                                                                                      </w:t>
      </w:r>
    </w:p>
    <w:p w:rsidR="00D934D8" w:rsidRPr="00D934D8" w:rsidRDefault="00D934D8" w:rsidP="00D934D8">
      <w:pPr>
        <w:rPr>
          <w:sz w:val="18"/>
          <w:szCs w:val="18"/>
        </w:rPr>
      </w:pPr>
      <w:r w:rsidRPr="00D934D8">
        <w:rPr>
          <w:sz w:val="18"/>
          <w:szCs w:val="18"/>
        </w:rPr>
        <w:t>с. Яжелбицы</w:t>
      </w:r>
    </w:p>
    <w:p w:rsidR="00D934D8" w:rsidRPr="00D934D8" w:rsidRDefault="00D934D8" w:rsidP="00D934D8">
      <w:pPr>
        <w:rPr>
          <w:sz w:val="18"/>
          <w:szCs w:val="18"/>
        </w:rPr>
      </w:pPr>
    </w:p>
    <w:p w:rsidR="00D934D8" w:rsidRPr="00D934D8" w:rsidRDefault="00D934D8" w:rsidP="00D934D8">
      <w:pPr>
        <w:rPr>
          <w:b/>
          <w:bCs/>
          <w:sz w:val="18"/>
          <w:szCs w:val="18"/>
        </w:rPr>
      </w:pPr>
      <w:r w:rsidRPr="00D934D8">
        <w:rPr>
          <w:b/>
          <w:bCs/>
          <w:sz w:val="18"/>
          <w:szCs w:val="18"/>
        </w:rPr>
        <w:t>О внесении измен</w:t>
      </w:r>
      <w:r w:rsidR="009C29A6">
        <w:rPr>
          <w:b/>
          <w:bCs/>
          <w:sz w:val="18"/>
          <w:szCs w:val="18"/>
        </w:rPr>
        <w:t xml:space="preserve">ений в решение Совета депутатов </w:t>
      </w:r>
      <w:r w:rsidRPr="00D934D8">
        <w:rPr>
          <w:b/>
          <w:bCs/>
          <w:sz w:val="18"/>
          <w:szCs w:val="18"/>
        </w:rPr>
        <w:t>Яжелбицкого сельског</w:t>
      </w:r>
      <w:r w:rsidR="009C29A6">
        <w:rPr>
          <w:b/>
          <w:bCs/>
          <w:sz w:val="18"/>
          <w:szCs w:val="18"/>
        </w:rPr>
        <w:t xml:space="preserve">о поселения от 27.12.2019 №208 </w:t>
      </w:r>
      <w:r w:rsidRPr="00D934D8">
        <w:rPr>
          <w:b/>
          <w:bCs/>
          <w:sz w:val="18"/>
          <w:szCs w:val="18"/>
        </w:rPr>
        <w:t>«О бюджете Яжелбицкого сельского поселения</w:t>
      </w:r>
    </w:p>
    <w:p w:rsidR="00D934D8" w:rsidRPr="00D934D8" w:rsidRDefault="00D934D8" w:rsidP="00D934D8">
      <w:pPr>
        <w:rPr>
          <w:b/>
          <w:bCs/>
          <w:sz w:val="18"/>
          <w:szCs w:val="18"/>
        </w:rPr>
      </w:pPr>
      <w:r w:rsidRPr="00D934D8">
        <w:rPr>
          <w:b/>
          <w:bCs/>
          <w:sz w:val="18"/>
          <w:szCs w:val="18"/>
        </w:rPr>
        <w:t xml:space="preserve"> на 2020 год и плановый период 2021-2022 годы»</w:t>
      </w:r>
    </w:p>
    <w:p w:rsidR="00D934D8" w:rsidRPr="00D934D8" w:rsidRDefault="00D934D8" w:rsidP="00D934D8">
      <w:pPr>
        <w:pStyle w:val="afffd"/>
        <w:rPr>
          <w:b/>
          <w:bCs/>
          <w:sz w:val="18"/>
          <w:szCs w:val="18"/>
        </w:rPr>
      </w:pPr>
    </w:p>
    <w:p w:rsidR="00D934D8" w:rsidRPr="00D934D8" w:rsidRDefault="00D934D8" w:rsidP="00D934D8">
      <w:pPr>
        <w:pStyle w:val="afffd"/>
        <w:rPr>
          <w:b/>
          <w:bCs/>
          <w:sz w:val="18"/>
          <w:szCs w:val="18"/>
        </w:rPr>
      </w:pPr>
      <w:r w:rsidRPr="00D934D8">
        <w:rPr>
          <w:b/>
          <w:bCs/>
          <w:sz w:val="18"/>
          <w:szCs w:val="18"/>
        </w:rPr>
        <w:t>РЕШИЛ:</w:t>
      </w:r>
    </w:p>
    <w:p w:rsidR="00D934D8" w:rsidRPr="00D934D8" w:rsidRDefault="00D934D8" w:rsidP="00D934D8">
      <w:pPr>
        <w:ind w:firstLine="567"/>
        <w:jc w:val="both"/>
        <w:rPr>
          <w:sz w:val="18"/>
          <w:szCs w:val="18"/>
        </w:rPr>
      </w:pPr>
      <w:r w:rsidRPr="00D934D8">
        <w:rPr>
          <w:sz w:val="18"/>
          <w:szCs w:val="18"/>
        </w:rPr>
        <w:t xml:space="preserve">1. Внести в решение Совета депутатов Яжелбицкого сельского поселения от </w:t>
      </w:r>
      <w:r w:rsidRPr="00D934D8">
        <w:rPr>
          <w:color w:val="000000"/>
          <w:sz w:val="18"/>
          <w:szCs w:val="18"/>
        </w:rPr>
        <w:t>27.12.2019 № 208</w:t>
      </w:r>
      <w:r w:rsidRPr="00D934D8">
        <w:rPr>
          <w:sz w:val="18"/>
          <w:szCs w:val="18"/>
        </w:rPr>
        <w:t>«О бюджете Яжелбицкого сельского поселения на 2020 год и плановый период 2021-2022 годы» следующие изменения:</w:t>
      </w:r>
    </w:p>
    <w:p w:rsidR="00D934D8" w:rsidRPr="00D934D8" w:rsidRDefault="00D934D8" w:rsidP="00D934D8">
      <w:pPr>
        <w:ind w:firstLine="567"/>
        <w:jc w:val="both"/>
        <w:rPr>
          <w:sz w:val="18"/>
          <w:szCs w:val="18"/>
        </w:rPr>
      </w:pPr>
      <w:r w:rsidRPr="00D934D8">
        <w:rPr>
          <w:sz w:val="18"/>
          <w:szCs w:val="18"/>
        </w:rPr>
        <w:t>1.1. Пункт 1 изложить в следующей редакции:</w:t>
      </w:r>
    </w:p>
    <w:p w:rsidR="00D934D8" w:rsidRPr="00D934D8" w:rsidRDefault="00D934D8" w:rsidP="00D934D8">
      <w:pPr>
        <w:ind w:firstLine="567"/>
        <w:jc w:val="both"/>
        <w:rPr>
          <w:color w:val="000000"/>
          <w:sz w:val="18"/>
          <w:szCs w:val="18"/>
        </w:rPr>
      </w:pPr>
      <w:r w:rsidRPr="00D934D8">
        <w:rPr>
          <w:color w:val="000000"/>
          <w:sz w:val="18"/>
          <w:szCs w:val="18"/>
        </w:rPr>
        <w:t xml:space="preserve">«1. Установить основные характеристики бюджета Яжелбицкого сельского поселения на 2020 год </w:t>
      </w:r>
    </w:p>
    <w:p w:rsidR="00D934D8" w:rsidRPr="00D934D8" w:rsidRDefault="00D934D8" w:rsidP="00D934D8">
      <w:pPr>
        <w:ind w:firstLine="567"/>
        <w:jc w:val="both"/>
        <w:rPr>
          <w:color w:val="000000"/>
          <w:sz w:val="18"/>
          <w:szCs w:val="18"/>
        </w:rPr>
      </w:pPr>
      <w:r w:rsidRPr="00D934D8">
        <w:rPr>
          <w:color w:val="000000"/>
          <w:sz w:val="18"/>
          <w:szCs w:val="18"/>
        </w:rPr>
        <w:t>общий объем доходов бюджета Яжелбицкого сельского поселения в сумме 21 миллион 014 тысяч 765 рублей 00 копейки;</w:t>
      </w:r>
    </w:p>
    <w:p w:rsidR="00D934D8" w:rsidRPr="00D934D8" w:rsidRDefault="00D934D8" w:rsidP="00D934D8">
      <w:pPr>
        <w:ind w:firstLine="567"/>
        <w:jc w:val="both"/>
        <w:rPr>
          <w:color w:val="000000"/>
          <w:sz w:val="18"/>
          <w:szCs w:val="18"/>
        </w:rPr>
      </w:pPr>
      <w:r w:rsidRPr="00D934D8">
        <w:rPr>
          <w:color w:val="000000"/>
          <w:sz w:val="18"/>
          <w:szCs w:val="18"/>
        </w:rPr>
        <w:t>общий объем расходов бюджета Яжелбицкого сельского поселения в сумме 22 миллиона 278 тысяч 215 рублей 88 копеек</w:t>
      </w:r>
    </w:p>
    <w:p w:rsidR="00D934D8" w:rsidRPr="00D934D8" w:rsidRDefault="00D934D8" w:rsidP="00D934D8">
      <w:pPr>
        <w:ind w:firstLine="567"/>
        <w:jc w:val="both"/>
        <w:rPr>
          <w:color w:val="000000"/>
          <w:sz w:val="18"/>
          <w:szCs w:val="18"/>
        </w:rPr>
      </w:pPr>
      <w:r w:rsidRPr="00D934D8">
        <w:rPr>
          <w:color w:val="000000"/>
          <w:sz w:val="18"/>
          <w:szCs w:val="18"/>
        </w:rPr>
        <w:t xml:space="preserve">    Бюджет Яжелбицкого сельского поселения на 2020 год сформирован с дефицитом в сумме 1миллион 263 тысяч 450 рублей 88 копеек;</w:t>
      </w:r>
    </w:p>
    <w:p w:rsidR="00D934D8" w:rsidRPr="00D934D8" w:rsidRDefault="00D934D8" w:rsidP="00D934D8">
      <w:pPr>
        <w:ind w:firstLine="567"/>
        <w:jc w:val="both"/>
        <w:rPr>
          <w:color w:val="000000"/>
          <w:sz w:val="18"/>
          <w:szCs w:val="18"/>
        </w:rPr>
      </w:pPr>
      <w:r w:rsidRPr="00D934D8">
        <w:rPr>
          <w:color w:val="000000"/>
          <w:sz w:val="18"/>
          <w:szCs w:val="18"/>
        </w:rPr>
        <w:t xml:space="preserve">1.2 Приложения 2, 3, 4, 5, 6, 7,11   изложить в прилагаемых редакциях.    </w:t>
      </w:r>
    </w:p>
    <w:p w:rsidR="00D934D8" w:rsidRPr="00D934D8" w:rsidRDefault="00D934D8" w:rsidP="00D934D8">
      <w:pPr>
        <w:ind w:firstLine="567"/>
        <w:jc w:val="both"/>
        <w:rPr>
          <w:color w:val="000000"/>
          <w:sz w:val="18"/>
          <w:szCs w:val="18"/>
        </w:rPr>
      </w:pPr>
      <w:r w:rsidRPr="00D934D8">
        <w:rPr>
          <w:color w:val="000000"/>
          <w:sz w:val="18"/>
          <w:szCs w:val="18"/>
        </w:rPr>
        <w:t>2. Опубликовать решение в информационном бюллетене «Яжелбицкий вестник» и на официальном сайте Администрации.</w:t>
      </w:r>
    </w:p>
    <w:p w:rsidR="00D934D8" w:rsidRPr="00D934D8" w:rsidRDefault="00D934D8" w:rsidP="00D934D8">
      <w:pPr>
        <w:rPr>
          <w:sz w:val="18"/>
          <w:szCs w:val="18"/>
        </w:rPr>
      </w:pPr>
    </w:p>
    <w:p w:rsidR="00D934D8" w:rsidRPr="00D934D8" w:rsidRDefault="00D934D8" w:rsidP="00D934D8">
      <w:pPr>
        <w:rPr>
          <w:b/>
          <w:sz w:val="18"/>
          <w:szCs w:val="18"/>
        </w:rPr>
      </w:pPr>
      <w:r w:rsidRPr="00D934D8">
        <w:rPr>
          <w:b/>
          <w:sz w:val="18"/>
          <w:szCs w:val="18"/>
        </w:rPr>
        <w:t xml:space="preserve">     Глава сельского поселения                                                                                           М.Н. Ратникова</w:t>
      </w:r>
    </w:p>
    <w:p w:rsidR="00B20CB2" w:rsidRPr="00D934D8" w:rsidRDefault="00D934D8" w:rsidP="00D934D8">
      <w:pPr>
        <w:rPr>
          <w:sz w:val="18"/>
          <w:szCs w:val="18"/>
        </w:rPr>
      </w:pPr>
      <w:r w:rsidRPr="00D934D8">
        <w:rPr>
          <w:sz w:val="18"/>
          <w:szCs w:val="18"/>
        </w:rPr>
        <w:t xml:space="preserve">                                                                                                                                                </w:t>
      </w:r>
    </w:p>
    <w:p w:rsidR="00B20CB2" w:rsidRPr="00D934D8" w:rsidRDefault="00B20CB2" w:rsidP="008A1481">
      <w:pPr>
        <w:rPr>
          <w:sz w:val="18"/>
          <w:szCs w:val="18"/>
        </w:rPr>
      </w:pPr>
    </w:p>
    <w:p w:rsidR="00B20CB2" w:rsidRDefault="00B20CB2" w:rsidP="008A1481">
      <w:pPr>
        <w:rPr>
          <w:sz w:val="20"/>
          <w:szCs w:val="18"/>
        </w:rPr>
      </w:pPr>
    </w:p>
    <w:p w:rsidR="00B20CB2" w:rsidRDefault="00B20CB2" w:rsidP="008A1481">
      <w:pPr>
        <w:rPr>
          <w:sz w:val="20"/>
          <w:szCs w:val="18"/>
        </w:rPr>
      </w:pPr>
    </w:p>
    <w:p w:rsidR="00B20CB2" w:rsidRDefault="00B20CB2" w:rsidP="008A1481">
      <w:pPr>
        <w:rPr>
          <w:sz w:val="20"/>
          <w:szCs w:val="18"/>
        </w:rPr>
      </w:pPr>
    </w:p>
    <w:p w:rsidR="00B20CB2" w:rsidRDefault="00B20CB2" w:rsidP="008A1481">
      <w:pPr>
        <w:rPr>
          <w:sz w:val="20"/>
          <w:szCs w:val="18"/>
        </w:rPr>
      </w:pPr>
    </w:p>
    <w:p w:rsidR="00B20CB2" w:rsidRDefault="00B20CB2" w:rsidP="008A1481">
      <w:pPr>
        <w:rPr>
          <w:sz w:val="20"/>
          <w:szCs w:val="18"/>
        </w:rPr>
      </w:pPr>
    </w:p>
    <w:p w:rsidR="00B20CB2" w:rsidRDefault="00B20CB2" w:rsidP="008A1481">
      <w:pPr>
        <w:rPr>
          <w:sz w:val="20"/>
          <w:szCs w:val="18"/>
        </w:rPr>
      </w:pPr>
    </w:p>
    <w:p w:rsidR="009C29A6" w:rsidRDefault="009C29A6" w:rsidP="008A1481">
      <w:pPr>
        <w:rPr>
          <w:sz w:val="20"/>
          <w:szCs w:val="18"/>
        </w:rPr>
      </w:pPr>
    </w:p>
    <w:p w:rsidR="009B0EC3" w:rsidRDefault="009B0EC3" w:rsidP="009C29A6">
      <w:pP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8A1481" w:rsidP="00A715DA">
            <w:pPr>
              <w:jc w:val="both"/>
              <w:rPr>
                <w:b/>
                <w:sz w:val="18"/>
                <w:szCs w:val="18"/>
              </w:rPr>
            </w:pPr>
            <w:r>
              <w:rPr>
                <w:b/>
                <w:sz w:val="18"/>
                <w:szCs w:val="18"/>
              </w:rPr>
              <w:t xml:space="preserve">Главный редактор </w:t>
            </w:r>
            <w:r w:rsidR="00A715DA">
              <w:rPr>
                <w:b/>
                <w:sz w:val="18"/>
                <w:szCs w:val="18"/>
              </w:rPr>
              <w:t xml:space="preserve"> </w:t>
            </w:r>
            <w:r w:rsidR="0045704F">
              <w:rPr>
                <w:b/>
                <w:sz w:val="18"/>
                <w:szCs w:val="18"/>
              </w:rPr>
              <w:t>Н. 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9C29A6">
      <w:headerReference w:type="even" r:id="rId536"/>
      <w:headerReference w:type="default" r:id="rId537"/>
      <w:pgSz w:w="16838" w:h="11906" w:orient="landscape"/>
      <w:pgMar w:top="851" w:right="719"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A67" w:rsidRDefault="007D7A67" w:rsidP="00E525B8">
      <w:r>
        <w:separator/>
      </w:r>
    </w:p>
  </w:endnote>
  <w:endnote w:type="continuationSeparator" w:id="0">
    <w:p w:rsidR="007D7A67" w:rsidRDefault="007D7A67"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S Sans Serif">
    <w:altName w:val="Times New Roman"/>
    <w:charset w:val="00"/>
    <w:family w:val="auto"/>
    <w:pitch w:val="default"/>
    <w:sig w:usb0="00000003" w:usb1="00000000" w:usb2="00000000" w:usb3="00000000" w:csb0="0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Andale Sans UI;Times New Roman">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r w:rsidRPr="00B20CB2">
      <w:fldChar w:fldCharType="begin"/>
    </w:r>
    <w:r w:rsidRPr="00B20CB2">
      <w:instrText>PAGE</w:instrText>
    </w:r>
    <w:r w:rsidRPr="00B20CB2">
      <w:fldChar w:fldCharType="separate"/>
    </w:r>
    <w:r w:rsidRPr="00B20CB2">
      <w:t>2</w:t>
    </w:r>
    <w:r w:rsidRPr="00B20CB2">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D934D8" w:rsidRDefault="00B737EE" w:rsidP="00D934D8"/>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D934D8" w:rsidRDefault="00B737EE" w:rsidP="00D934D8"/>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D934D8" w:rsidRDefault="00B737EE" w:rsidP="00D934D8"/>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D934D8" w:rsidRDefault="00B737EE" w:rsidP="00D934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r w:rsidRPr="00B20CB2">
      <w:fldChar w:fldCharType="begin"/>
    </w:r>
    <w:r w:rsidRPr="00B20CB2">
      <w:instrText>PAGE</w:instrText>
    </w:r>
    <w:r w:rsidRPr="00B20CB2">
      <w:fldChar w:fldCharType="separate"/>
    </w:r>
    <w:r w:rsidRPr="00B20CB2">
      <w:t>2</w:t>
    </w:r>
    <w:r w:rsidRPr="00B20CB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A67" w:rsidRDefault="007D7A67" w:rsidP="00E525B8">
      <w:r>
        <w:separator/>
      </w:r>
    </w:p>
  </w:footnote>
  <w:footnote w:type="continuationSeparator" w:id="0">
    <w:p w:rsidR="007D7A67" w:rsidRDefault="007D7A67" w:rsidP="00E525B8">
      <w:r>
        <w:continuationSeparator/>
      </w:r>
    </w:p>
  </w:footnote>
  <w:footnote w:id="1">
    <w:p w:rsidR="00B737EE" w:rsidRPr="00D934D8" w:rsidRDefault="00B737EE" w:rsidP="00B20CB2">
      <w:pPr>
        <w:rPr>
          <w:sz w:val="18"/>
          <w:szCs w:val="18"/>
        </w:rPr>
      </w:pPr>
      <w:r w:rsidRPr="00D934D8">
        <w:rPr>
          <w:sz w:val="18"/>
          <w:szCs w:val="18"/>
        </w:rPr>
        <w:footnoteRef/>
      </w:r>
      <w:r w:rsidRPr="00D934D8">
        <w:rPr>
          <w:sz w:val="18"/>
          <w:szCs w:val="18"/>
        </w:rPr>
        <w:t xml:space="preserve"> Постановление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B737EE" w:rsidRPr="00D934D8" w:rsidRDefault="00B737EE" w:rsidP="00B20CB2">
      <w:pPr>
        <w:rPr>
          <w:sz w:val="18"/>
          <w:szCs w:val="18"/>
        </w:rPr>
      </w:pPr>
    </w:p>
  </w:footnote>
  <w:footnote w:id="2">
    <w:p w:rsidR="00B737EE" w:rsidRPr="00B20CB2" w:rsidRDefault="00B737EE" w:rsidP="00B20CB2">
      <w:r w:rsidRPr="00B20CB2">
        <w:footnoteRef/>
      </w:r>
      <w:r w:rsidRPr="00B20CB2">
        <w:t xml:space="preserve"> Данный пункт корректируется на этапе заключения контракта с учетом применяемой Поставщиком (Подрядчиком, Исполнителем) системы налогообложения</w:t>
      </w:r>
    </w:p>
  </w:footnote>
  <w:footnote w:id="3">
    <w:p w:rsidR="00B737EE" w:rsidRPr="00FD5172" w:rsidRDefault="00B737EE" w:rsidP="00B20CB2">
      <w:pPr>
        <w:rPr>
          <w:sz w:val="18"/>
          <w:szCs w:val="18"/>
        </w:rPr>
      </w:pPr>
      <w:r w:rsidRPr="00FD5172">
        <w:rPr>
          <w:sz w:val="18"/>
          <w:szCs w:val="18"/>
        </w:rPr>
        <w:footnoteRef/>
      </w:r>
      <w:r w:rsidRPr="00FD5172">
        <w:rPr>
          <w:sz w:val="18"/>
          <w:szCs w:val="18"/>
        </w:rPr>
        <w:t xml:space="preserve"> Постановление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B737EE" w:rsidRPr="00FD5172" w:rsidRDefault="00B737EE" w:rsidP="00B20CB2">
      <w:pPr>
        <w:rPr>
          <w:sz w:val="18"/>
          <w:szCs w:val="18"/>
        </w:rPr>
      </w:pPr>
    </w:p>
  </w:footnote>
  <w:footnote w:id="4">
    <w:p w:rsidR="00B737EE" w:rsidRPr="00B20CB2" w:rsidRDefault="00B737EE" w:rsidP="00B20CB2">
      <w:r w:rsidRPr="00B20CB2">
        <w:footnoteRef/>
      </w:r>
      <w:r w:rsidRPr="00B20CB2">
        <w:t xml:space="preserve"> Данный пункт корректируется на этапе заключения контракта с учетом применяемой Поставщиком (Подрядчиком, Исполнителем) системы налогообложения</w:t>
      </w:r>
    </w:p>
  </w:footnote>
  <w:footnote w:id="5">
    <w:p w:rsidR="00B737EE" w:rsidRPr="00D934D8" w:rsidRDefault="00B737EE" w:rsidP="00D934D8">
      <w:r w:rsidRPr="00D934D8">
        <w:footnoteRef/>
      </w:r>
      <w:r w:rsidRPr="00D934D8">
        <w:t xml:space="preserve"> Постановление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B737EE" w:rsidRPr="00D934D8" w:rsidRDefault="00B737EE" w:rsidP="00D934D8"/>
  </w:footnote>
  <w:footnote w:id="6">
    <w:p w:rsidR="00B737EE" w:rsidRPr="00D934D8" w:rsidRDefault="00B737EE" w:rsidP="00D934D8">
      <w:r w:rsidRPr="00D934D8">
        <w:footnoteRef/>
      </w:r>
      <w:r w:rsidRPr="00D934D8">
        <w:t xml:space="preserve"> Данный пункт корректируется на этапе заключения контракта с учетом применяемой Поставщиком (Подрядчиком, Исполнителем) системы налогообложения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D934D8" w:rsidRDefault="00B737EE" w:rsidP="00D934D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Default="00B737EE"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37EE" w:rsidRDefault="00B737EE">
    <w:pPr>
      <w:pStyle w:val="af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525274" w:rsidRDefault="00B737EE">
    <w:pPr>
      <w:pStyle w:val="afe"/>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B20CB2" w:rsidRDefault="00B737EE" w:rsidP="00B20CB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D934D8" w:rsidRDefault="00B737EE" w:rsidP="00D934D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D934D8" w:rsidRDefault="00B737EE" w:rsidP="00D934D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7EE" w:rsidRPr="00D934D8" w:rsidRDefault="00B737EE" w:rsidP="00D934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291C553D"/>
    <w:multiLevelType w:val="multilevel"/>
    <w:tmpl w:val="9A5C2C6A"/>
    <w:lvl w:ilvl="0">
      <w:start w:val="1"/>
      <w:numFmt w:val="decimal"/>
      <w:lvlText w:val="%1."/>
      <w:lvlJc w:val="left"/>
      <w:pPr>
        <w:tabs>
          <w:tab w:val="num" w:pos="420"/>
        </w:tabs>
        <w:ind w:left="420" w:hanging="420"/>
      </w:pPr>
      <w:rPr>
        <w:rFonts w:ascii="MS Sans Serif" w:hAnsi="MS Sans Serif" w:hint="default"/>
      </w:rPr>
    </w:lvl>
    <w:lvl w:ilvl="1">
      <w:start w:val="1"/>
      <w:numFmt w:val="decimal"/>
      <w:lvlText w:val="%1.%2."/>
      <w:lvlJc w:val="left"/>
      <w:pPr>
        <w:tabs>
          <w:tab w:val="num" w:pos="1140"/>
        </w:tabs>
        <w:ind w:left="1140" w:hanging="420"/>
      </w:pPr>
      <w:rPr>
        <w:rFonts w:ascii="MS Sans Serif" w:hAnsi="MS Sans Serif" w:hint="default"/>
      </w:rPr>
    </w:lvl>
    <w:lvl w:ilvl="2">
      <w:start w:val="1"/>
      <w:numFmt w:val="decimal"/>
      <w:lvlText w:val="%1.%2.%3."/>
      <w:lvlJc w:val="left"/>
      <w:pPr>
        <w:tabs>
          <w:tab w:val="num" w:pos="2160"/>
        </w:tabs>
        <w:ind w:left="2160" w:hanging="720"/>
      </w:pPr>
      <w:rPr>
        <w:rFonts w:ascii="MS Sans Serif" w:hAnsi="MS Sans Serif" w:hint="default"/>
      </w:rPr>
    </w:lvl>
    <w:lvl w:ilvl="3">
      <w:start w:val="1"/>
      <w:numFmt w:val="decimal"/>
      <w:lvlText w:val="%1.%2.%3.%4."/>
      <w:lvlJc w:val="left"/>
      <w:pPr>
        <w:tabs>
          <w:tab w:val="num" w:pos="2880"/>
        </w:tabs>
        <w:ind w:left="2880" w:hanging="720"/>
      </w:pPr>
      <w:rPr>
        <w:rFonts w:ascii="MS Sans Serif" w:hAnsi="MS Sans Serif" w:hint="default"/>
      </w:rPr>
    </w:lvl>
    <w:lvl w:ilvl="4">
      <w:start w:val="1"/>
      <w:numFmt w:val="decimal"/>
      <w:lvlText w:val="%1.%2.%3.%4.%5."/>
      <w:lvlJc w:val="left"/>
      <w:pPr>
        <w:tabs>
          <w:tab w:val="num" w:pos="3960"/>
        </w:tabs>
        <w:ind w:left="3960" w:hanging="1080"/>
      </w:pPr>
      <w:rPr>
        <w:rFonts w:ascii="MS Sans Serif" w:hAnsi="MS Sans Serif" w:hint="default"/>
      </w:rPr>
    </w:lvl>
    <w:lvl w:ilvl="5">
      <w:start w:val="1"/>
      <w:numFmt w:val="decimal"/>
      <w:lvlText w:val="%1.%2.%3.%4.%5.%6."/>
      <w:lvlJc w:val="left"/>
      <w:pPr>
        <w:tabs>
          <w:tab w:val="num" w:pos="4680"/>
        </w:tabs>
        <w:ind w:left="4680" w:hanging="1080"/>
      </w:pPr>
      <w:rPr>
        <w:rFonts w:ascii="MS Sans Serif" w:hAnsi="MS Sans Serif" w:hint="default"/>
      </w:rPr>
    </w:lvl>
    <w:lvl w:ilvl="6">
      <w:start w:val="1"/>
      <w:numFmt w:val="decimal"/>
      <w:lvlText w:val="%1.%2.%3.%4.%5.%6.%7."/>
      <w:lvlJc w:val="left"/>
      <w:pPr>
        <w:tabs>
          <w:tab w:val="num" w:pos="5760"/>
        </w:tabs>
        <w:ind w:left="5760" w:hanging="1440"/>
      </w:pPr>
      <w:rPr>
        <w:rFonts w:ascii="MS Sans Serif" w:hAnsi="MS Sans Serif" w:hint="default"/>
      </w:rPr>
    </w:lvl>
    <w:lvl w:ilvl="7">
      <w:start w:val="1"/>
      <w:numFmt w:val="decimal"/>
      <w:lvlText w:val="%1.%2.%3.%4.%5.%6.%7.%8."/>
      <w:lvlJc w:val="left"/>
      <w:pPr>
        <w:tabs>
          <w:tab w:val="num" w:pos="6480"/>
        </w:tabs>
        <w:ind w:left="6480" w:hanging="1440"/>
      </w:pPr>
      <w:rPr>
        <w:rFonts w:ascii="MS Sans Serif" w:hAnsi="MS Sans Serif" w:hint="default"/>
      </w:rPr>
    </w:lvl>
    <w:lvl w:ilvl="8">
      <w:start w:val="1"/>
      <w:numFmt w:val="decimal"/>
      <w:lvlText w:val="%1.%2.%3.%4.%5.%6.%7.%8.%9."/>
      <w:lvlJc w:val="left"/>
      <w:pPr>
        <w:tabs>
          <w:tab w:val="num" w:pos="7560"/>
        </w:tabs>
        <w:ind w:left="7560" w:hanging="1800"/>
      </w:pPr>
      <w:rPr>
        <w:rFonts w:ascii="MS Sans Serif" w:hAnsi="MS Sans Serif" w:hint="default"/>
      </w:rPr>
    </w:lvl>
  </w:abstractNum>
  <w:abstractNum w:abstractNumId="2" w15:restartNumberingAfterBreak="0">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 w15:restartNumberingAfterBreak="0">
    <w:nsid w:val="36867355"/>
    <w:multiLevelType w:val="hybridMultilevel"/>
    <w:tmpl w:val="4EF43DC6"/>
    <w:lvl w:ilvl="0" w:tplc="1F962C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543403D6"/>
    <w:multiLevelType w:val="hybridMultilevel"/>
    <w:tmpl w:val="0ED8BF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0"/>
  </w:num>
  <w:num w:numId="3">
    <w:abstractNumId w:val="3"/>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6E2D"/>
    <w:rsid w:val="000C7B5C"/>
    <w:rsid w:val="000E2173"/>
    <w:rsid w:val="001138BF"/>
    <w:rsid w:val="001B3E84"/>
    <w:rsid w:val="001F4082"/>
    <w:rsid w:val="00204345"/>
    <w:rsid w:val="00226FFA"/>
    <w:rsid w:val="00257032"/>
    <w:rsid w:val="002C78BE"/>
    <w:rsid w:val="00365401"/>
    <w:rsid w:val="003719FC"/>
    <w:rsid w:val="00374265"/>
    <w:rsid w:val="003D1727"/>
    <w:rsid w:val="00427D53"/>
    <w:rsid w:val="0045704F"/>
    <w:rsid w:val="004F4281"/>
    <w:rsid w:val="00516AB5"/>
    <w:rsid w:val="00525274"/>
    <w:rsid w:val="0053153A"/>
    <w:rsid w:val="0054186A"/>
    <w:rsid w:val="00557B6A"/>
    <w:rsid w:val="005B042C"/>
    <w:rsid w:val="005E1832"/>
    <w:rsid w:val="005F2DC5"/>
    <w:rsid w:val="005F3685"/>
    <w:rsid w:val="00621E82"/>
    <w:rsid w:val="00627BAD"/>
    <w:rsid w:val="00631453"/>
    <w:rsid w:val="006570CD"/>
    <w:rsid w:val="00664B7C"/>
    <w:rsid w:val="006764CF"/>
    <w:rsid w:val="00717E67"/>
    <w:rsid w:val="007A52A9"/>
    <w:rsid w:val="007D7A67"/>
    <w:rsid w:val="008A1481"/>
    <w:rsid w:val="008B7B04"/>
    <w:rsid w:val="009117CF"/>
    <w:rsid w:val="009A4ED1"/>
    <w:rsid w:val="009B0EC3"/>
    <w:rsid w:val="009C29A6"/>
    <w:rsid w:val="00A1544D"/>
    <w:rsid w:val="00A32FEE"/>
    <w:rsid w:val="00A715DA"/>
    <w:rsid w:val="00A76205"/>
    <w:rsid w:val="00B011A9"/>
    <w:rsid w:val="00B103D4"/>
    <w:rsid w:val="00B20CB2"/>
    <w:rsid w:val="00B4551E"/>
    <w:rsid w:val="00B602EE"/>
    <w:rsid w:val="00B70CAB"/>
    <w:rsid w:val="00B737EE"/>
    <w:rsid w:val="00BF15B1"/>
    <w:rsid w:val="00CA4051"/>
    <w:rsid w:val="00D3706F"/>
    <w:rsid w:val="00D53A01"/>
    <w:rsid w:val="00D677DF"/>
    <w:rsid w:val="00D934D8"/>
    <w:rsid w:val="00DA3341"/>
    <w:rsid w:val="00DC697F"/>
    <w:rsid w:val="00DD4DC2"/>
    <w:rsid w:val="00E525B8"/>
    <w:rsid w:val="00E63054"/>
    <w:rsid w:val="00E95AAB"/>
    <w:rsid w:val="00EE032B"/>
    <w:rsid w:val="00FB64DE"/>
    <w:rsid w:val="00FC07BA"/>
    <w:rsid w:val="00FD5172"/>
    <w:rsid w:val="00FE0D00"/>
    <w:rsid w:val="00FE5D96"/>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9B97"/>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uiPriority w:val="99"/>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uiPriority w:val="99"/>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2">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3">
    <w:name w:val="Знак Знак Знак"/>
    <w:basedOn w:val="a0"/>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0"/>
    <w:rsid w:val="00204345"/>
    <w:pPr>
      <w:spacing w:after="200" w:line="276" w:lineRule="auto"/>
      <w:ind w:left="720"/>
      <w:contextualSpacing/>
    </w:pPr>
    <w:rPr>
      <w:rFonts w:ascii="Calibri" w:hAnsi="Calibri"/>
      <w:sz w:val="22"/>
      <w:szCs w:val="22"/>
      <w:lang w:eastAsia="en-US"/>
    </w:rPr>
  </w:style>
  <w:style w:type="paragraph" w:customStyle="1" w:styleId="affff4">
    <w:name w:val="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1ff6">
    <w:name w:val="Знак1 Знак Знак Знак"/>
    <w:basedOn w:val="a0"/>
    <w:rsid w:val="00621E82"/>
    <w:pPr>
      <w:spacing w:before="100" w:beforeAutospacing="1" w:after="100" w:afterAutospacing="1"/>
    </w:pPr>
    <w:rPr>
      <w:rFonts w:ascii="Tahoma" w:hAnsi="Tahoma"/>
      <w:sz w:val="20"/>
      <w:szCs w:val="20"/>
      <w:lang w:val="en-US" w:eastAsia="en-US"/>
    </w:rPr>
  </w:style>
  <w:style w:type="paragraph" w:customStyle="1" w:styleId="1ff7">
    <w:name w:val="Знак Знак1 Знак"/>
    <w:basedOn w:val="a0"/>
    <w:rsid w:val="00621E82"/>
    <w:pPr>
      <w:spacing w:before="100" w:beforeAutospacing="1" w:after="100" w:afterAutospacing="1"/>
      <w:jc w:val="both"/>
    </w:pPr>
    <w:rPr>
      <w:rFonts w:ascii="Tahoma" w:hAnsi="Tahoma"/>
      <w:sz w:val="20"/>
      <w:szCs w:val="20"/>
      <w:lang w:val="en-US" w:eastAsia="en-US"/>
    </w:rPr>
  </w:style>
  <w:style w:type="character" w:customStyle="1" w:styleId="64">
    <w:name w:val="Знак Знак6"/>
    <w:basedOn w:val="a1"/>
    <w:locked/>
    <w:rsid w:val="00621E82"/>
    <w:rPr>
      <w:rFonts w:cs="Times New Roman"/>
      <w:b/>
      <w:bCs/>
      <w:sz w:val="24"/>
      <w:szCs w:val="24"/>
      <w:lang w:val="ru-RU" w:eastAsia="ru-RU"/>
    </w:rPr>
  </w:style>
  <w:style w:type="character" w:customStyle="1" w:styleId="142">
    <w:name w:val="Знак Знак14"/>
    <w:rsid w:val="00621E82"/>
    <w:rPr>
      <w:sz w:val="40"/>
      <w:lang w:val="x-none" w:eastAsia="x-none" w:bidi="ar-SA"/>
    </w:rPr>
  </w:style>
  <w:style w:type="character" w:customStyle="1" w:styleId="130">
    <w:name w:val="Знак Знак13"/>
    <w:rsid w:val="00621E82"/>
    <w:rPr>
      <w:rFonts w:ascii="MS Sans Serif" w:hAnsi="MS Sans Serif"/>
      <w:b/>
      <w:sz w:val="44"/>
      <w:lang w:val="en-US" w:eastAsia="ru-RU" w:bidi="ar-SA"/>
    </w:rPr>
  </w:style>
  <w:style w:type="character" w:customStyle="1" w:styleId="101">
    <w:name w:val="Знак Знак10"/>
    <w:rsid w:val="00621E82"/>
    <w:rPr>
      <w:b/>
      <w:bCs/>
      <w:i/>
      <w:iCs/>
      <w:sz w:val="26"/>
      <w:szCs w:val="26"/>
      <w:lang w:val="x-none" w:eastAsia="x-none" w:bidi="ar-SA"/>
    </w:rPr>
  </w:style>
  <w:style w:type="paragraph" w:styleId="affff5">
    <w:name w:val="caption"/>
    <w:basedOn w:val="a0"/>
    <w:qFormat/>
    <w:rsid w:val="00621E82"/>
    <w:pPr>
      <w:jc w:val="center"/>
    </w:pPr>
    <w:rPr>
      <w:b/>
      <w:szCs w:val="20"/>
    </w:rPr>
  </w:style>
  <w:style w:type="paragraph" w:customStyle="1" w:styleId="consplustitle0">
    <w:name w:val="consplustitle"/>
    <w:basedOn w:val="a0"/>
    <w:rsid w:val="00621E82"/>
    <w:pPr>
      <w:spacing w:before="100" w:beforeAutospacing="1" w:after="100" w:afterAutospacing="1"/>
    </w:pPr>
  </w:style>
  <w:style w:type="character" w:customStyle="1" w:styleId="ConsNormal0">
    <w:name w:val="ConsNormal Знак"/>
    <w:link w:val="ConsNormal"/>
    <w:locked/>
    <w:rsid w:val="00621E82"/>
    <w:rPr>
      <w:rFonts w:ascii="Arial" w:eastAsia="Times New Roman" w:hAnsi="Arial" w:cs="Arial"/>
      <w:sz w:val="20"/>
      <w:szCs w:val="20"/>
      <w:lang w:eastAsia="ru-RU"/>
    </w:rPr>
  </w:style>
  <w:style w:type="paragraph" w:customStyle="1" w:styleId="BodyTextIndent22">
    <w:name w:val="Body Text Indent 22"/>
    <w:basedOn w:val="a0"/>
    <w:rsid w:val="00621E82"/>
    <w:pPr>
      <w:widowControl w:val="0"/>
      <w:ind w:firstLine="720"/>
      <w:jc w:val="both"/>
    </w:pPr>
    <w:rPr>
      <w:sz w:val="28"/>
      <w:szCs w:val="20"/>
    </w:rPr>
  </w:style>
  <w:style w:type="paragraph" w:customStyle="1" w:styleId="BodyTextIndent21">
    <w:name w:val="Body Text Indent 21"/>
    <w:basedOn w:val="a0"/>
    <w:rsid w:val="00621E8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6">
    <w:name w:val="Знак Знак Знак Знак Знак 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affff7">
    <w:name w:val="Знак Знак Знак Знак"/>
    <w:basedOn w:val="a0"/>
    <w:rsid w:val="00621E82"/>
    <w:pPr>
      <w:spacing w:before="100" w:beforeAutospacing="1" w:after="100" w:afterAutospacing="1"/>
      <w:jc w:val="both"/>
    </w:pPr>
    <w:rPr>
      <w:rFonts w:ascii="Tahoma" w:hAnsi="Tahoma" w:cs="Tahoma"/>
      <w:sz w:val="20"/>
      <w:szCs w:val="20"/>
      <w:lang w:val="en-US" w:eastAsia="en-US"/>
    </w:rPr>
  </w:style>
  <w:style w:type="character" w:customStyle="1" w:styleId="1ff8">
    <w:name w:val="Основной текст1"/>
    <w:rsid w:val="00621E8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8">
    <w:name w:val="Знак Знак"/>
    <w:basedOn w:val="a0"/>
    <w:rsid w:val="00B20CB2"/>
    <w:pPr>
      <w:spacing w:before="100" w:beforeAutospacing="1" w:after="100" w:afterAutospacing="1"/>
      <w:jc w:val="both"/>
    </w:pPr>
    <w:rPr>
      <w:rFonts w:ascii="Tahoma" w:hAnsi="Tahoma"/>
      <w:sz w:val="20"/>
      <w:szCs w:val="20"/>
      <w:lang w:val="en-US" w:eastAsia="en-US"/>
    </w:rPr>
  </w:style>
  <w:style w:type="paragraph" w:customStyle="1" w:styleId="3f3">
    <w:name w:val="Знак Знак3"/>
    <w:basedOn w:val="a0"/>
    <w:rsid w:val="00B20CB2"/>
    <w:pPr>
      <w:spacing w:before="100" w:beforeAutospacing="1" w:after="100" w:afterAutospacing="1"/>
      <w:jc w:val="both"/>
    </w:pPr>
    <w:rPr>
      <w:rFonts w:ascii="Tahoma" w:hAnsi="Tahoma"/>
      <w:sz w:val="20"/>
      <w:szCs w:val="20"/>
      <w:lang w:val="en-US" w:eastAsia="en-US"/>
    </w:rPr>
  </w:style>
  <w:style w:type="paragraph" w:customStyle="1" w:styleId="affff9">
    <w:basedOn w:val="a0"/>
    <w:next w:val="ad"/>
    <w:rsid w:val="00B20CB2"/>
    <w:pPr>
      <w:spacing w:after="141"/>
    </w:pPr>
  </w:style>
  <w:style w:type="paragraph" w:customStyle="1" w:styleId="nospacing0">
    <w:name w:val="nospacing"/>
    <w:basedOn w:val="a0"/>
    <w:rsid w:val="00B20CB2"/>
    <w:pPr>
      <w:spacing w:after="1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 TargetMode="External"/><Relationship Id="rId299" Type="http://schemas.openxmlformats.org/officeDocument/2006/relationships/hyperlink" Target="http://mobileonline.garant.ru/" TargetMode="External"/><Relationship Id="rId21" Type="http://schemas.openxmlformats.org/officeDocument/2006/relationships/hyperlink" Target="garantF1://12084522.51" TargetMode="External"/><Relationship Id="rId63" Type="http://schemas.openxmlformats.org/officeDocument/2006/relationships/hyperlink" Target="https://login.consultant.ru/link/?rnd=76905B91E4DD03599BF68E95478F8F73&amp;req=doc&amp;base=LAW&amp;n=315347&amp;dst=100887&amp;fld=134&amp;date=04.07.2019" TargetMode="External"/><Relationship Id="rId159" Type="http://schemas.openxmlformats.org/officeDocument/2006/relationships/image" Target="media/image27.emf"/><Relationship Id="rId324" Type="http://schemas.openxmlformats.org/officeDocument/2006/relationships/hyperlink" Target="http://mobileonline.garant.ru/" TargetMode="External"/><Relationship Id="rId366" Type="http://schemas.openxmlformats.org/officeDocument/2006/relationships/hyperlink" Target="http://mobileonline.garant.ru/" TargetMode="External"/><Relationship Id="rId531" Type="http://schemas.openxmlformats.org/officeDocument/2006/relationships/hyperlink" Target="http://mobileonline.garant.ru/" TargetMode="External"/><Relationship Id="rId170" Type="http://schemas.openxmlformats.org/officeDocument/2006/relationships/image" Target="media/image38.emf"/><Relationship Id="rId226" Type="http://schemas.openxmlformats.org/officeDocument/2006/relationships/image" Target="media/image94.emf"/><Relationship Id="rId433" Type="http://schemas.openxmlformats.org/officeDocument/2006/relationships/hyperlink" Target="http://mobileonline.garant.ru/" TargetMode="External"/><Relationship Id="rId268" Type="http://schemas.openxmlformats.org/officeDocument/2006/relationships/hyperlink" Target="http://mobileonline.garant.ru/" TargetMode="External"/><Relationship Id="rId475" Type="http://schemas.openxmlformats.org/officeDocument/2006/relationships/hyperlink" Target="garantf1://12084522.21/" TargetMode="External"/><Relationship Id="rId32" Type="http://schemas.openxmlformats.org/officeDocument/2006/relationships/hyperlink" Target="https://login.consultant.ru/link/?rnd=76905B91E4DD03599BF68E95478F8F73&amp;req=doc&amp;base=LAW&amp;n=315347&amp;dst=1252&amp;fld=134&amp;date=04.07.2019" TargetMode="External"/><Relationship Id="rId74" Type="http://schemas.openxmlformats.org/officeDocument/2006/relationships/hyperlink" Target="http://mobileonline.garant.ru/" TargetMode="External"/><Relationship Id="rId128" Type="http://schemas.openxmlformats.org/officeDocument/2006/relationships/hyperlink" Target="file:///C:\&#1055;&#1086;&#1089;&#1090;&#1072;&#1085;&#1086;&#1074;&#1083;&#1077;&#1085;&#1080;&#1103;\2019&#1075;\selsovet99@mail.ru" TargetMode="External"/><Relationship Id="rId335" Type="http://schemas.openxmlformats.org/officeDocument/2006/relationships/hyperlink" Target="garantf1://12084522.21/" TargetMode="External"/><Relationship Id="rId377" Type="http://schemas.openxmlformats.org/officeDocument/2006/relationships/header" Target="header3.xml"/><Relationship Id="rId500" Type="http://schemas.openxmlformats.org/officeDocument/2006/relationships/hyperlink" Target="garantF1://77568132.0" TargetMode="External"/><Relationship Id="rId5" Type="http://schemas.openxmlformats.org/officeDocument/2006/relationships/webSettings" Target="webSettings.xml"/><Relationship Id="rId181" Type="http://schemas.openxmlformats.org/officeDocument/2006/relationships/image" Target="media/image49.emf"/><Relationship Id="rId237" Type="http://schemas.openxmlformats.org/officeDocument/2006/relationships/image" Target="media/image105.emf"/><Relationship Id="rId402" Type="http://schemas.openxmlformats.org/officeDocument/2006/relationships/image" Target="media/image132.jpeg"/><Relationship Id="rId279" Type="http://schemas.openxmlformats.org/officeDocument/2006/relationships/hyperlink" Target="http://mobileonline.garant.ru/" TargetMode="External"/><Relationship Id="rId444" Type="http://schemas.openxmlformats.org/officeDocument/2006/relationships/hyperlink" Target="http://mobileonline.garant.ru/" TargetMode="External"/><Relationship Id="rId486" Type="http://schemas.openxmlformats.org/officeDocument/2006/relationships/hyperlink" Target="http://mobileonline.garant.ru/" TargetMode="External"/><Relationship Id="rId43" Type="http://schemas.openxmlformats.org/officeDocument/2006/relationships/hyperlink" Target="garantF1://71890282.1000" TargetMode="External"/><Relationship Id="rId139" Type="http://schemas.openxmlformats.org/officeDocument/2006/relationships/image" Target="media/image7.emf"/><Relationship Id="rId290" Type="http://schemas.openxmlformats.org/officeDocument/2006/relationships/hyperlink" Target="http://mobileonline.garant.ru/" TargetMode="External"/><Relationship Id="rId304" Type="http://schemas.openxmlformats.org/officeDocument/2006/relationships/hyperlink" Target="http://mobileonline.garant.ru/" TargetMode="External"/><Relationship Id="rId346" Type="http://schemas.openxmlformats.org/officeDocument/2006/relationships/hyperlink" Target="http://mobileonline.garant.ru/" TargetMode="External"/><Relationship Id="rId388" Type="http://schemas.openxmlformats.org/officeDocument/2006/relationships/hyperlink" Target="garantF1://10800200.1" TargetMode="External"/><Relationship Id="rId511" Type="http://schemas.openxmlformats.org/officeDocument/2006/relationships/hyperlink" Target="http://mobileonline.garant.ru/" TargetMode="External"/><Relationship Id="rId85" Type="http://schemas.openxmlformats.org/officeDocument/2006/relationships/hyperlink" Target="http://mobileonline.garant.ru/" TargetMode="External"/><Relationship Id="rId150" Type="http://schemas.openxmlformats.org/officeDocument/2006/relationships/image" Target="media/image18.emf"/><Relationship Id="rId192" Type="http://schemas.openxmlformats.org/officeDocument/2006/relationships/image" Target="media/image60.emf"/><Relationship Id="rId206" Type="http://schemas.openxmlformats.org/officeDocument/2006/relationships/image" Target="media/image74.emf"/><Relationship Id="rId413" Type="http://schemas.openxmlformats.org/officeDocument/2006/relationships/hyperlink" Target="http://mobileonline.garant.ru/" TargetMode="External"/><Relationship Id="rId248" Type="http://schemas.openxmlformats.org/officeDocument/2006/relationships/image" Target="media/image116.emf"/><Relationship Id="rId455" Type="http://schemas.openxmlformats.org/officeDocument/2006/relationships/hyperlink" Target="https://login.consultant.ru/link/?rnd=76905B91E4DD03599BF68E95478F8F73&amp;req=doc&amp;base=LAW&amp;n=315347&amp;dst=100868&amp;fld=134&amp;date=04.07.2019" TargetMode="External"/><Relationship Id="rId497" Type="http://schemas.openxmlformats.org/officeDocument/2006/relationships/hyperlink" Target="http://mobileonline.garant.ru/" TargetMode="External"/><Relationship Id="rId12" Type="http://schemas.openxmlformats.org/officeDocument/2006/relationships/hyperlink" Target="consultantplus://offline/ref=2A5F6E570A6E0A27C38CB64D56F5D979609777CB4CA3C284DB0B6CD40E2E2ED54ED8BF8D911121j1L" TargetMode="External"/><Relationship Id="rId108" Type="http://schemas.openxmlformats.org/officeDocument/2006/relationships/hyperlink" Target="http://mobileonline.garant.ru/" TargetMode="External"/><Relationship Id="rId315" Type="http://schemas.openxmlformats.org/officeDocument/2006/relationships/hyperlink" Target="https://login.consultant.ru/link/?rnd=76905B91E4DD03599BF68E95478F8F73&amp;req=doc&amp;base=LAW&amp;n=315347&amp;dst=100868&amp;fld=134&amp;date=04.07.2019" TargetMode="External"/><Relationship Id="rId357" Type="http://schemas.openxmlformats.org/officeDocument/2006/relationships/hyperlink" Target="http://mobileonline.garant.ru/" TargetMode="External"/><Relationship Id="rId522" Type="http://schemas.openxmlformats.org/officeDocument/2006/relationships/hyperlink" Target="consultantplus://offline/ref=8D0D47D8CE243289D5423557DE7D054CF0F876B7122AA44D65CB7086FD1250B38B8B0AF81F7D4145i2pAI" TargetMode="External"/><Relationship Id="rId54" Type="http://schemas.openxmlformats.org/officeDocument/2006/relationships/hyperlink" Target="http://mobileonline.garant.ru/" TargetMode="External"/><Relationship Id="rId96" Type="http://schemas.openxmlformats.org/officeDocument/2006/relationships/hyperlink" Target="https://online11.consultant.ru/static4018_00_50_402652/document_notes_inner.htm?" TargetMode="External"/><Relationship Id="rId161" Type="http://schemas.openxmlformats.org/officeDocument/2006/relationships/image" Target="media/image29.emf"/><Relationship Id="rId217" Type="http://schemas.openxmlformats.org/officeDocument/2006/relationships/image" Target="media/image85.emf"/><Relationship Id="rId399" Type="http://schemas.openxmlformats.org/officeDocument/2006/relationships/image" Target="media/image129.jpeg"/><Relationship Id="rId259" Type="http://schemas.openxmlformats.org/officeDocument/2006/relationships/hyperlink" Target="garantF1://10800200.1" TargetMode="External"/><Relationship Id="rId424" Type="http://schemas.openxmlformats.org/officeDocument/2006/relationships/hyperlink" Target="http://mobileonline.garant.ru/" TargetMode="External"/><Relationship Id="rId466"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119" Type="http://schemas.openxmlformats.org/officeDocument/2006/relationships/hyperlink" Target="http://mobileonline.garant.ru/" TargetMode="External"/><Relationship Id="rId270" Type="http://schemas.openxmlformats.org/officeDocument/2006/relationships/hyperlink" Target="http://mobileonline.garant.ru/" TargetMode="External"/><Relationship Id="rId326" Type="http://schemas.openxmlformats.org/officeDocument/2006/relationships/hyperlink" Target="http://mobileonline.garant.ru/" TargetMode="External"/><Relationship Id="rId533" Type="http://schemas.openxmlformats.org/officeDocument/2006/relationships/header" Target="header10.xml"/><Relationship Id="rId65" Type="http://schemas.openxmlformats.org/officeDocument/2006/relationships/hyperlink" Target="http://mobileonline.garant.ru/" TargetMode="External"/><Relationship Id="rId130" Type="http://schemas.openxmlformats.org/officeDocument/2006/relationships/hyperlink" Target="consultantplus://offline/ref=8D0D47D8CE243289D5423557DE7D054CF0F876B7122AA44D65CB7086FD1250B38B8B0AF81F7D4145i2p5I" TargetMode="External"/><Relationship Id="rId368" Type="http://schemas.openxmlformats.org/officeDocument/2006/relationships/hyperlink" Target="http://mobileonline.garant.ru/" TargetMode="External"/><Relationship Id="rId172" Type="http://schemas.openxmlformats.org/officeDocument/2006/relationships/image" Target="media/image40.emf"/><Relationship Id="rId228" Type="http://schemas.openxmlformats.org/officeDocument/2006/relationships/image" Target="media/image96.emf"/><Relationship Id="rId435" Type="http://schemas.openxmlformats.org/officeDocument/2006/relationships/hyperlink" Target="http://mobileonline.garant.ru/" TargetMode="External"/><Relationship Id="rId477" Type="http://schemas.openxmlformats.org/officeDocument/2006/relationships/hyperlink" Target="http://mobileonline.garant.ru/" TargetMode="External"/><Relationship Id="rId281" Type="http://schemas.openxmlformats.org/officeDocument/2006/relationships/hyperlink" Target="https://login.consultant.ru/link/?rnd=76905B91E4DD03599BF68E95478F8F73&amp;req=doc&amp;base=LAW&amp;n=315347&amp;dst=1257&amp;fld=134&amp;date=04.07.2019" TargetMode="External"/><Relationship Id="rId337" Type="http://schemas.openxmlformats.org/officeDocument/2006/relationships/hyperlink" Target="http://mobileonline.garant.ru/" TargetMode="External"/><Relationship Id="rId502"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76" Type="http://schemas.openxmlformats.org/officeDocument/2006/relationships/hyperlink" Target="http://mobileonline.garant.ru/" TargetMode="External"/><Relationship Id="rId141" Type="http://schemas.openxmlformats.org/officeDocument/2006/relationships/image" Target="media/image9.emf"/><Relationship Id="rId379" Type="http://schemas.openxmlformats.org/officeDocument/2006/relationships/footer" Target="footer7.xml"/><Relationship Id="rId7" Type="http://schemas.openxmlformats.org/officeDocument/2006/relationships/endnotes" Target="endnotes.xml"/><Relationship Id="rId183" Type="http://schemas.openxmlformats.org/officeDocument/2006/relationships/image" Target="media/image51.emf"/><Relationship Id="rId239" Type="http://schemas.openxmlformats.org/officeDocument/2006/relationships/image" Target="media/image107.emf"/><Relationship Id="rId390" Type="http://schemas.openxmlformats.org/officeDocument/2006/relationships/hyperlink" Target="http://mobileonline.garant.ru/" TargetMode="External"/><Relationship Id="rId404" Type="http://schemas.openxmlformats.org/officeDocument/2006/relationships/image" Target="media/image134.jpeg"/><Relationship Id="rId446" Type="http://schemas.openxmlformats.org/officeDocument/2006/relationships/hyperlink" Target="http://mobileonline.garant.ru/" TargetMode="External"/><Relationship Id="rId250" Type="http://schemas.openxmlformats.org/officeDocument/2006/relationships/image" Target="media/image118.emf"/><Relationship Id="rId292" Type="http://schemas.openxmlformats.org/officeDocument/2006/relationships/hyperlink" Target="https://login.consultant.ru/link/?rnd=76905B91E4DD03599BF68E95478F8F73&amp;req=doc&amp;base=LAW&amp;n=315347&amp;dst=483&amp;fld=134&amp;date=04.07.2019" TargetMode="External"/><Relationship Id="rId306" Type="http://schemas.openxmlformats.org/officeDocument/2006/relationships/hyperlink" Target="http://mobileonline.garant.ru/" TargetMode="External"/><Relationship Id="rId488" Type="http://schemas.openxmlformats.org/officeDocument/2006/relationships/hyperlink" Target="https://login.consultant.ru/link/?rnd=76905B91E4DD03599BF68E95478F8F73&amp;req=doc&amp;base=LAW&amp;n=315347&amp;dst=1112&amp;fld=134&amp;date=04.07.2019" TargetMode="External"/><Relationship Id="rId45" Type="http://schemas.openxmlformats.org/officeDocument/2006/relationships/hyperlink" Target="garantF1://71858250.1000" TargetMode="External"/><Relationship Id="rId87" Type="http://schemas.openxmlformats.org/officeDocument/2006/relationships/hyperlink" Target="consultantplus://offline/ref=2DDEB1DD7C5B164E1B340C40442E25945B555E864105761C2AEF576F8D8FB396FEDEF2E364873BB3rE0CH" TargetMode="External"/><Relationship Id="rId110" Type="http://schemas.openxmlformats.org/officeDocument/2006/relationships/hyperlink" Target="http://mobileonline.garant.ru/" TargetMode="External"/><Relationship Id="rId348" Type="http://schemas.openxmlformats.org/officeDocument/2006/relationships/hyperlink" Target="https://login.consultant.ru/link/?rnd=76905B91E4DD03599BF68E95478F8F73&amp;req=doc&amp;base=LAW&amp;n=315347&amp;dst=1112&amp;fld=134&amp;date=04.07.2019" TargetMode="External"/><Relationship Id="rId513" Type="http://schemas.openxmlformats.org/officeDocument/2006/relationships/hyperlink" Target="http://mobileonline.garant.ru/" TargetMode="External"/><Relationship Id="rId152" Type="http://schemas.openxmlformats.org/officeDocument/2006/relationships/image" Target="media/image20.emf"/><Relationship Id="rId194" Type="http://schemas.openxmlformats.org/officeDocument/2006/relationships/image" Target="media/image62.emf"/><Relationship Id="rId208" Type="http://schemas.openxmlformats.org/officeDocument/2006/relationships/image" Target="media/image76.emf"/><Relationship Id="rId415" Type="http://schemas.openxmlformats.org/officeDocument/2006/relationships/hyperlink" Target="http://mobileonline.garant.ru/" TargetMode="External"/><Relationship Id="rId457" Type="http://schemas.openxmlformats.org/officeDocument/2006/relationships/hyperlink" Target="http://mobileonline.garant.ru/" TargetMode="External"/><Relationship Id="rId261" Type="http://schemas.openxmlformats.org/officeDocument/2006/relationships/hyperlink" Target="http://mobileonline.garant.ru/" TargetMode="External"/><Relationship Id="rId499" Type="http://schemas.openxmlformats.org/officeDocument/2006/relationships/hyperlink" Target="http://mobileonline.garant.ru/" TargetMode="External"/><Relationship Id="rId14" Type="http://schemas.openxmlformats.org/officeDocument/2006/relationships/hyperlink" Target="https://login.consultant.ru/link/?rnd=76905B91E4DD03599BF68E95478F8F73&amp;req=doc&amp;base=LAW&amp;n=315347&amp;dst=100356&amp;fld=134&amp;date=03.07.2019" TargetMode="External"/><Relationship Id="rId56" Type="http://schemas.openxmlformats.org/officeDocument/2006/relationships/hyperlink" Target="http://mobileonline.garant.ru/" TargetMode="External"/><Relationship Id="rId317" Type="http://schemas.openxmlformats.org/officeDocument/2006/relationships/hyperlink" Target="http://mobileonline.garant.ru/" TargetMode="External"/><Relationship Id="rId359" Type="http://schemas.openxmlformats.org/officeDocument/2006/relationships/hyperlink" Target="http://mobileonline.garant.ru/" TargetMode="External"/><Relationship Id="rId524" Type="http://schemas.openxmlformats.org/officeDocument/2006/relationships/hyperlink" Target="https://login.consultant.ru/link/?rnd=76905B91E4DD03599BF68E95478F8F73&amp;req=doc&amp;base=LAW&amp;n=315347&amp;dst=1109&amp;fld=134&amp;date=03.07.2019" TargetMode="External"/><Relationship Id="rId98" Type="http://schemas.openxmlformats.org/officeDocument/2006/relationships/hyperlink" Target="http://mobileonline.garant.ru/" TargetMode="External"/><Relationship Id="rId121" Type="http://schemas.openxmlformats.org/officeDocument/2006/relationships/hyperlink" Target="http://mobileonline.garant.ru/" TargetMode="External"/><Relationship Id="rId163" Type="http://schemas.openxmlformats.org/officeDocument/2006/relationships/image" Target="media/image31.emf"/><Relationship Id="rId219" Type="http://schemas.openxmlformats.org/officeDocument/2006/relationships/image" Target="media/image87.emf"/><Relationship Id="rId370" Type="http://schemas.openxmlformats.org/officeDocument/2006/relationships/hyperlink" Target="http://mobileonline.garant.ru/" TargetMode="External"/><Relationship Id="rId426" Type="http://schemas.openxmlformats.org/officeDocument/2006/relationships/hyperlink" Target="https://login.consultant.ru/link/?rnd=76905B91E4DD03599BF68E95478F8F73&amp;req=doc&amp;base=LAW&amp;n=315347&amp;dst=100856&amp;fld=134&amp;date=04.07.2019" TargetMode="External"/><Relationship Id="rId230" Type="http://schemas.openxmlformats.org/officeDocument/2006/relationships/image" Target="media/image98.emf"/><Relationship Id="rId468"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72" Type="http://schemas.openxmlformats.org/officeDocument/2006/relationships/hyperlink" Target="http://mobileonline.garant.ru/" TargetMode="External"/><Relationship Id="rId293" Type="http://schemas.openxmlformats.org/officeDocument/2006/relationships/hyperlink" Target="http://mobileonline.garant.ru/" TargetMode="External"/><Relationship Id="rId307" Type="http://schemas.openxmlformats.org/officeDocument/2006/relationships/hyperlink" Target="http://mobileonline.garant.ru/" TargetMode="External"/><Relationship Id="rId328" Type="http://schemas.openxmlformats.org/officeDocument/2006/relationships/hyperlink" Target="http://mobileonline.garant.ru/" TargetMode="External"/><Relationship Id="rId349" Type="http://schemas.openxmlformats.org/officeDocument/2006/relationships/hyperlink" Target="https://online11.consultant.ru/static4018_00_50_402652/document_notes_inner.htm?" TargetMode="External"/><Relationship Id="rId514" Type="http://schemas.openxmlformats.org/officeDocument/2006/relationships/hyperlink" Target="http://mobileonline.garant.ru/" TargetMode="External"/><Relationship Id="rId535" Type="http://schemas.openxmlformats.org/officeDocument/2006/relationships/footer" Target="footer14.xml"/><Relationship Id="rId88" Type="http://schemas.openxmlformats.org/officeDocument/2006/relationships/hyperlink" Target="http://mobileonline.garant.ru/" TargetMode="External"/><Relationship Id="rId111" Type="http://schemas.openxmlformats.org/officeDocument/2006/relationships/hyperlink" Target="http://mobileonline.garant.ru/" TargetMode="External"/><Relationship Id="rId132" Type="http://schemas.openxmlformats.org/officeDocument/2006/relationships/hyperlink" Target="https://login.consultant.ru/link/?rnd=76905B91E4DD03599BF68E95478F8F73&amp;req=doc&amp;base=LAW&amp;n=315347&amp;dst=1110&amp;fld=134&amp;date=03.07.2019" TargetMode="External"/><Relationship Id="rId153" Type="http://schemas.openxmlformats.org/officeDocument/2006/relationships/image" Target="media/image21.emf"/><Relationship Id="rId174" Type="http://schemas.openxmlformats.org/officeDocument/2006/relationships/image" Target="media/image42.emf"/><Relationship Id="rId195" Type="http://schemas.openxmlformats.org/officeDocument/2006/relationships/image" Target="media/image63.emf"/><Relationship Id="rId209" Type="http://schemas.openxmlformats.org/officeDocument/2006/relationships/image" Target="media/image77.emf"/><Relationship Id="rId360" Type="http://schemas.openxmlformats.org/officeDocument/2006/relationships/hyperlink" Target="garantF1://77568132.0" TargetMode="External"/><Relationship Id="rId381" Type="http://schemas.openxmlformats.org/officeDocument/2006/relationships/hyperlink" Target="file:///C:\&#1055;&#1086;&#1089;&#1090;&#1072;&#1085;&#1086;&#1074;&#1083;&#1077;&#1085;&#1080;&#1103;\2019&#1075;\selsovet99@mail.ru" TargetMode="External"/><Relationship Id="rId416" Type="http://schemas.openxmlformats.org/officeDocument/2006/relationships/hyperlink" Target="http://mobileonline.garant.ru/" TargetMode="External"/><Relationship Id="rId220" Type="http://schemas.openxmlformats.org/officeDocument/2006/relationships/image" Target="media/image88.emf"/><Relationship Id="rId241" Type="http://schemas.openxmlformats.org/officeDocument/2006/relationships/image" Target="media/image109.emf"/><Relationship Id="rId437" Type="http://schemas.openxmlformats.org/officeDocument/2006/relationships/hyperlink" Target="garantF1://71878480.1000" TargetMode="External"/><Relationship Id="rId458" Type="http://schemas.openxmlformats.org/officeDocument/2006/relationships/hyperlink" Target="http://mobileonline.garant.ru/" TargetMode="External"/><Relationship Id="rId479" Type="http://schemas.openxmlformats.org/officeDocument/2006/relationships/hyperlink" Target="consultantplus://offline/ref=2DDEB1DD7C5B164E1B340C40442E25945B55588F4203761C2AEF576F8D8FB396FEDEF2E16580r302H" TargetMode="External"/><Relationship Id="rId15"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262" Type="http://schemas.openxmlformats.org/officeDocument/2006/relationships/hyperlink" Target="http://mobileonline.garant.ru/" TargetMode="External"/><Relationship Id="rId283" Type="http://schemas.openxmlformats.org/officeDocument/2006/relationships/hyperlink" Target="https://login.consultant.ru/link/?rnd=76905B91E4DD03599BF68E95478F8F73&amp;req=doc&amp;base=LAW&amp;n=315347&amp;dst=100856&amp;fld=134&amp;date=04.07.2019" TargetMode="External"/><Relationship Id="rId318" Type="http://schemas.openxmlformats.org/officeDocument/2006/relationships/hyperlink" Target="http://mobileonline.garant.ru/" TargetMode="External"/><Relationship Id="rId339" Type="http://schemas.openxmlformats.org/officeDocument/2006/relationships/hyperlink" Target="consultantplus://offline/ref=2DDEB1DD7C5B164E1B340C40442E25945B55588F4203761C2AEF576F8D8FB396FEDEF2E16580r302H" TargetMode="External"/><Relationship Id="rId490" Type="http://schemas.openxmlformats.org/officeDocument/2006/relationships/hyperlink" Target="https://online11.consultant.ru/static4018_00_50_402652/document_notes_inner.htm?" TargetMode="External"/><Relationship Id="rId504" Type="http://schemas.openxmlformats.org/officeDocument/2006/relationships/hyperlink" Target="http://mobileonline.garant.ru/" TargetMode="External"/><Relationship Id="rId525" Type="http://schemas.openxmlformats.org/officeDocument/2006/relationships/hyperlink" Target="https://login.consultant.ru/link/?rnd=76905B91E4DD03599BF68E95478F8F73&amp;req=doc&amp;base=LAW&amp;n=315347&amp;dst=1110&amp;fld=134&amp;date=03.07.2019" TargetMode="External"/><Relationship Id="rId78" Type="http://schemas.openxmlformats.org/officeDocument/2006/relationships/hyperlink" Target="http://mobileonline.garant.ru/" TargetMode="External"/><Relationship Id="rId99" Type="http://schemas.openxmlformats.org/officeDocument/2006/relationships/hyperlink" Target="http://mobileonline.garant.ru/" TargetMode="External"/><Relationship Id="rId101" Type="http://schemas.openxmlformats.org/officeDocument/2006/relationships/hyperlink" Target="https://online11.consultant.ru/static4018_00_50_402652/document_notes_inner.htm?" TargetMode="External"/><Relationship Id="rId122" Type="http://schemas.openxmlformats.org/officeDocument/2006/relationships/hyperlink" Target="http://mobileonline.garant.ru/" TargetMode="External"/><Relationship Id="rId143" Type="http://schemas.openxmlformats.org/officeDocument/2006/relationships/image" Target="media/image11.emf"/><Relationship Id="rId164" Type="http://schemas.openxmlformats.org/officeDocument/2006/relationships/image" Target="media/image32.emf"/><Relationship Id="rId185" Type="http://schemas.openxmlformats.org/officeDocument/2006/relationships/image" Target="media/image53.emf"/><Relationship Id="rId350" Type="http://schemas.openxmlformats.org/officeDocument/2006/relationships/hyperlink" Target="https://online11.consultant.ru/static4018_00_50_402652/document_notes_inner.htm?" TargetMode="External"/><Relationship Id="rId371" Type="http://schemas.openxmlformats.org/officeDocument/2006/relationships/hyperlink" Target="http://mobileonline.garant.ru/" TargetMode="External"/><Relationship Id="rId406" Type="http://schemas.openxmlformats.org/officeDocument/2006/relationships/hyperlink" Target="https://login.consultant.ru/link/?rnd=76905B91E4DD03599BF68E95478F8F73&amp;req=doc&amp;base=LAW&amp;n=315347&amp;dst=79&amp;fld=134&amp;date=03.07.2019" TargetMode="External"/><Relationship Id="rId9" Type="http://schemas.openxmlformats.org/officeDocument/2006/relationships/oleObject" Target="embeddings/oleObject1.bin"/><Relationship Id="rId210" Type="http://schemas.openxmlformats.org/officeDocument/2006/relationships/image" Target="media/image78.emf"/><Relationship Id="rId392" Type="http://schemas.openxmlformats.org/officeDocument/2006/relationships/header" Target="header5.xml"/><Relationship Id="rId427" Type="http://schemas.openxmlformats.org/officeDocument/2006/relationships/hyperlink" Target="http://mobileonline.garant.ru/" TargetMode="External"/><Relationship Id="rId448" Type="http://schemas.openxmlformats.org/officeDocument/2006/relationships/hyperlink" Target="http://mobileonline.garant.ru/" TargetMode="External"/><Relationship Id="rId469"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231" Type="http://schemas.openxmlformats.org/officeDocument/2006/relationships/image" Target="media/image99.emf"/><Relationship Id="rId252" Type="http://schemas.openxmlformats.org/officeDocument/2006/relationships/image" Target="media/image120.emf"/><Relationship Id="rId273" Type="http://schemas.openxmlformats.org/officeDocument/2006/relationships/hyperlink" Target="http://mobileonline.garant.ru/" TargetMode="External"/><Relationship Id="rId294" Type="http://schemas.openxmlformats.org/officeDocument/2006/relationships/hyperlink" Target="http://mobileonline.garant.ru/" TargetMode="External"/><Relationship Id="rId308" Type="http://schemas.openxmlformats.org/officeDocument/2006/relationships/hyperlink" Target="http://mobileonline.garant.ru/" TargetMode="External"/><Relationship Id="rId329" Type="http://schemas.openxmlformats.org/officeDocument/2006/relationships/hyperlink" Target="http://mobileonline.garant.ru/" TargetMode="External"/><Relationship Id="rId480" Type="http://schemas.openxmlformats.org/officeDocument/2006/relationships/hyperlink" Target="consultantplus://offline/ref=2DDEB1DD7C5B164E1B340C40442E25945B555E864105761C2AEF576F8D8FB396FEDEF2E364873BB3rE0CH" TargetMode="External"/><Relationship Id="rId515" Type="http://schemas.openxmlformats.org/officeDocument/2006/relationships/hyperlink" Target="http://mobileonline.garant.ru/" TargetMode="External"/><Relationship Id="rId536" Type="http://schemas.openxmlformats.org/officeDocument/2006/relationships/header" Target="header11.xml"/><Relationship Id="rId47"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89" Type="http://schemas.openxmlformats.org/officeDocument/2006/relationships/hyperlink" Target="consultantplus://offline/ref=B07CEB5BB9C4731E5F2B2ED8965356A8A8645F779D18F2090067169763374CDDBC7DB124F6e5O4L" TargetMode="External"/><Relationship Id="rId112" Type="http://schemas.openxmlformats.org/officeDocument/2006/relationships/hyperlink" Target="http://mobileonline.garant.ru/" TargetMode="External"/><Relationship Id="rId133" Type="http://schemas.openxmlformats.org/officeDocument/2006/relationships/hyperlink" Target="https://login.consultant.ru/link/?rnd=76905B91E4DD03599BF68E95478F8F73&amp;req=doc&amp;base=LAW&amp;n=315347&amp;dst=1111&amp;fld=134&amp;date=03.07.2019" TargetMode="External"/><Relationship Id="rId154" Type="http://schemas.openxmlformats.org/officeDocument/2006/relationships/image" Target="media/image22.emf"/><Relationship Id="rId175" Type="http://schemas.openxmlformats.org/officeDocument/2006/relationships/image" Target="media/image43.emf"/><Relationship Id="rId340" Type="http://schemas.openxmlformats.org/officeDocument/2006/relationships/hyperlink" Target="consultantplus://offline/ref=2DDEB1DD7C5B164E1B340C40442E25945B555E864105761C2AEF576F8D8FB396FEDEF2E364873BB3rE0CH" TargetMode="External"/><Relationship Id="rId361" Type="http://schemas.openxmlformats.org/officeDocument/2006/relationships/hyperlink" Target="http://mobileonline.garant.ru/" TargetMode="External"/><Relationship Id="rId196" Type="http://schemas.openxmlformats.org/officeDocument/2006/relationships/image" Target="media/image64.emf"/><Relationship Id="rId200" Type="http://schemas.openxmlformats.org/officeDocument/2006/relationships/image" Target="media/image68.emf"/><Relationship Id="rId382" Type="http://schemas.openxmlformats.org/officeDocument/2006/relationships/hyperlink" Target="consultantplus://offline/ref=8D0D47D8CE243289D5423557DE7D054CF0F876B7122AA44D65CB7086FD1250B38B8B0AF81F7D4145i2pAI" TargetMode="External"/><Relationship Id="rId417" Type="http://schemas.openxmlformats.org/officeDocument/2006/relationships/hyperlink" Target="http://mobileonline.garant.ru/" TargetMode="External"/><Relationship Id="rId438" Type="http://schemas.openxmlformats.org/officeDocument/2006/relationships/hyperlink" Target="garantF1://71858250.1000" TargetMode="External"/><Relationship Id="rId459" Type="http://schemas.openxmlformats.org/officeDocument/2006/relationships/hyperlink" Target="http://mobileonline.garant.ru/" TargetMode="External"/><Relationship Id="rId16" Type="http://schemas.openxmlformats.org/officeDocument/2006/relationships/hyperlink" Target="http://mobileonline.garant.ru/" TargetMode="External"/><Relationship Id="rId221" Type="http://schemas.openxmlformats.org/officeDocument/2006/relationships/image" Target="media/image89.emf"/><Relationship Id="rId242" Type="http://schemas.openxmlformats.org/officeDocument/2006/relationships/image" Target="media/image110.emf"/><Relationship Id="rId263" Type="http://schemas.openxmlformats.org/officeDocument/2006/relationships/footer" Target="footer5.xml"/><Relationship Id="rId284" Type="http://schemas.openxmlformats.org/officeDocument/2006/relationships/hyperlink" Target="http://mobileonline.garant.ru/" TargetMode="External"/><Relationship Id="rId319" Type="http://schemas.openxmlformats.org/officeDocument/2006/relationships/hyperlink" Target="http://mobileonline.garant.ru/" TargetMode="External"/><Relationship Id="rId470" Type="http://schemas.openxmlformats.org/officeDocument/2006/relationships/hyperlink" Target="http://mobileonline.garant.ru/" TargetMode="External"/><Relationship Id="rId491" Type="http://schemas.openxmlformats.org/officeDocument/2006/relationships/hyperlink" Target="http://mobileonline.garant.ru/" TargetMode="External"/><Relationship Id="rId505" Type="http://schemas.openxmlformats.org/officeDocument/2006/relationships/hyperlink" Target="http://mobileonline.garant.ru/" TargetMode="External"/><Relationship Id="rId526" Type="http://schemas.openxmlformats.org/officeDocument/2006/relationships/hyperlink" Target="https://login.consultant.ru/link/?rnd=76905B91E4DD03599BF68E95478F8F73&amp;req=doc&amp;base=LAW&amp;n=315347&amp;dst=1111&amp;fld=134&amp;date=03.07.2019" TargetMode="External"/><Relationship Id="rId37"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79" Type="http://schemas.openxmlformats.org/officeDocument/2006/relationships/hyperlink" Target="garantf1://12084522.21/" TargetMode="External"/><Relationship Id="rId102" Type="http://schemas.openxmlformats.org/officeDocument/2006/relationships/hyperlink" Target="http://mobileonline.garant.ru/" TargetMode="External"/><Relationship Id="rId123" Type="http://schemas.openxmlformats.org/officeDocument/2006/relationships/hyperlink" Target="http://mobileonline.garant.ru/" TargetMode="External"/><Relationship Id="rId144" Type="http://schemas.openxmlformats.org/officeDocument/2006/relationships/image" Target="media/image12.emf"/><Relationship Id="rId330" Type="http://schemas.openxmlformats.org/officeDocument/2006/relationships/hyperlink" Target="http://mobileonline.garant.ru/" TargetMode="External"/><Relationship Id="rId90" Type="http://schemas.openxmlformats.org/officeDocument/2006/relationships/hyperlink" Target="http://mobileonline.garant.ru/" TargetMode="External"/><Relationship Id="rId165" Type="http://schemas.openxmlformats.org/officeDocument/2006/relationships/image" Target="media/image33.emf"/><Relationship Id="rId186" Type="http://schemas.openxmlformats.org/officeDocument/2006/relationships/image" Target="media/image54.emf"/><Relationship Id="rId351" Type="http://schemas.openxmlformats.org/officeDocument/2006/relationships/hyperlink" Target="http://mobileonline.garant.ru/" TargetMode="External"/><Relationship Id="rId372" Type="http://schemas.openxmlformats.org/officeDocument/2006/relationships/hyperlink" Target="http://mobileonline.garant.ru/" TargetMode="External"/><Relationship Id="rId393" Type="http://schemas.openxmlformats.org/officeDocument/2006/relationships/header" Target="header6.xml"/><Relationship Id="rId407" Type="http://schemas.openxmlformats.org/officeDocument/2006/relationships/hyperlink" Target="https://login.consultant.ru/link/?rnd=76905B91E4DD03599BF68E95478F8F73&amp;req=doc&amp;base=LAW&amp;n=315347&amp;dst=100356&amp;fld=134&amp;date=03.07.2019" TargetMode="External"/><Relationship Id="rId428" Type="http://schemas.openxmlformats.org/officeDocument/2006/relationships/hyperlink" Target="http://mobileonline.garant.ru/" TargetMode="External"/><Relationship Id="rId449" Type="http://schemas.openxmlformats.org/officeDocument/2006/relationships/hyperlink" Target="http://mobileonline.garant.ru/" TargetMode="External"/><Relationship Id="rId211" Type="http://schemas.openxmlformats.org/officeDocument/2006/relationships/image" Target="media/image79.emf"/><Relationship Id="rId232" Type="http://schemas.openxmlformats.org/officeDocument/2006/relationships/image" Target="media/image100.emf"/><Relationship Id="rId253" Type="http://schemas.openxmlformats.org/officeDocument/2006/relationships/image" Target="media/image121.emf"/><Relationship Id="rId274" Type="http://schemas.openxmlformats.org/officeDocument/2006/relationships/hyperlink" Target="garantF1://12084522.51" TargetMode="External"/><Relationship Id="rId295" Type="http://schemas.openxmlformats.org/officeDocument/2006/relationships/hyperlink" Target="http://mobileonline.garant.ru/" TargetMode="External"/><Relationship Id="rId309" Type="http://schemas.openxmlformats.org/officeDocument/2006/relationships/hyperlink" Target="http://mobileonline.garant.ru/" TargetMode="External"/><Relationship Id="rId460" Type="http://schemas.openxmlformats.org/officeDocument/2006/relationships/hyperlink" Target="http://mobileonline.garant.ru/" TargetMode="External"/><Relationship Id="rId481" Type="http://schemas.openxmlformats.org/officeDocument/2006/relationships/hyperlink" Target="http://mobileonline.garant.ru/" TargetMode="External"/><Relationship Id="rId516"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69" Type="http://schemas.openxmlformats.org/officeDocument/2006/relationships/hyperlink" Target="http://mobileonline.garant.ru/" TargetMode="External"/><Relationship Id="rId113" Type="http://schemas.openxmlformats.org/officeDocument/2006/relationships/hyperlink" Target="http://mobileonline.garant.ru/" TargetMode="External"/><Relationship Id="rId134" Type="http://schemas.openxmlformats.org/officeDocument/2006/relationships/image" Target="media/image2.emf"/><Relationship Id="rId320" Type="http://schemas.openxmlformats.org/officeDocument/2006/relationships/hyperlink" Target="http://mobileonline.garant.ru/" TargetMode="External"/><Relationship Id="rId537" Type="http://schemas.openxmlformats.org/officeDocument/2006/relationships/header" Target="header12.xml"/><Relationship Id="rId80" Type="http://schemas.openxmlformats.org/officeDocument/2006/relationships/hyperlink" Target="file:///C:\user\Desktop\01.07.2018\&#1086;&#1073;&#1079;&#1086;&#1088;%20&#1080;&#1079;&#1084;&#1077;&#1085;&#1077;&#1085;&#1080;&#1081;.doc" TargetMode="External"/><Relationship Id="rId155" Type="http://schemas.openxmlformats.org/officeDocument/2006/relationships/image" Target="media/image23.emf"/><Relationship Id="rId176" Type="http://schemas.openxmlformats.org/officeDocument/2006/relationships/image" Target="media/image44.emf"/><Relationship Id="rId197" Type="http://schemas.openxmlformats.org/officeDocument/2006/relationships/image" Target="media/image65.emf"/><Relationship Id="rId341" Type="http://schemas.openxmlformats.org/officeDocument/2006/relationships/hyperlink" Target="http://mobileonline.garant.ru/" TargetMode="External"/><Relationship Id="rId362" Type="http://schemas.openxmlformats.org/officeDocument/2006/relationships/hyperlink" Target="http://mobileonline.garant.ru/" TargetMode="External"/><Relationship Id="rId383" Type="http://schemas.openxmlformats.org/officeDocument/2006/relationships/hyperlink" Target="consultantplus://offline/ref=8D0D47D8CE243289D5423557DE7D054CF0F876B7122AA44D65CB7086FD1250B38B8B0AF81F7D4145i2p5I" TargetMode="External"/><Relationship Id="rId418" Type="http://schemas.openxmlformats.org/officeDocument/2006/relationships/hyperlink" Target="http://mobileonline.garant.ru/" TargetMode="External"/><Relationship Id="rId439" Type="http://schemas.openxmlformats.org/officeDocument/2006/relationships/hyperlink" Target="http://mobileonline.garant.ru/" TargetMode="External"/><Relationship Id="rId201" Type="http://schemas.openxmlformats.org/officeDocument/2006/relationships/image" Target="media/image69.emf"/><Relationship Id="rId222" Type="http://schemas.openxmlformats.org/officeDocument/2006/relationships/image" Target="media/image90.emf"/><Relationship Id="rId243" Type="http://schemas.openxmlformats.org/officeDocument/2006/relationships/image" Target="media/image111.emf"/><Relationship Id="rId264" Type="http://schemas.openxmlformats.org/officeDocument/2006/relationships/footer" Target="footer6.xml"/><Relationship Id="rId285" Type="http://schemas.openxmlformats.org/officeDocument/2006/relationships/hyperlink" Target="https://login.consultant.ru/link/?rnd=76905B91E4DD03599BF68E95478F8F73&amp;req=doc&amp;base=LAW&amp;n=315347&amp;dst=1252&amp;fld=134&amp;date=04.07.2019" TargetMode="External"/><Relationship Id="rId450" Type="http://schemas.openxmlformats.org/officeDocument/2006/relationships/hyperlink" Target="http://mobileonline.garant.ru/" TargetMode="External"/><Relationship Id="rId471" Type="http://schemas.openxmlformats.org/officeDocument/2006/relationships/hyperlink" Target="http://mobileonline.garant.ru/" TargetMode="External"/><Relationship Id="rId506"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103" Type="http://schemas.openxmlformats.org/officeDocument/2006/relationships/hyperlink" Target="http://mobileonline.garant.ru/" TargetMode="External"/><Relationship Id="rId124" Type="http://schemas.openxmlformats.org/officeDocument/2006/relationships/header" Target="header1.xml"/><Relationship Id="rId310" Type="http://schemas.openxmlformats.org/officeDocument/2006/relationships/hyperlink" Target="http://mobileonline.garant.ru/" TargetMode="External"/><Relationship Id="rId492" Type="http://schemas.openxmlformats.org/officeDocument/2006/relationships/hyperlink" Target="http://mobileonline.garant.ru/" TargetMode="External"/><Relationship Id="rId527" Type="http://schemas.openxmlformats.org/officeDocument/2006/relationships/hyperlink" Target="https://zakupki.gov.ru/epz/orderplan/pg2020/position-info.html?revision-id=897787&amp;position-number=202001393000295001000020" TargetMode="External"/><Relationship Id="rId70" Type="http://schemas.openxmlformats.org/officeDocument/2006/relationships/hyperlink" Target="http://mobileonline.garant.ru/" TargetMode="External"/><Relationship Id="rId91" Type="http://schemas.openxmlformats.org/officeDocument/2006/relationships/hyperlink" Target="http://mobileonline.garant.ru/" TargetMode="External"/><Relationship Id="rId145" Type="http://schemas.openxmlformats.org/officeDocument/2006/relationships/image" Target="media/image13.emf"/><Relationship Id="rId166" Type="http://schemas.openxmlformats.org/officeDocument/2006/relationships/image" Target="media/image34.emf"/><Relationship Id="rId187" Type="http://schemas.openxmlformats.org/officeDocument/2006/relationships/image" Target="media/image55.emf"/><Relationship Id="rId331" Type="http://schemas.openxmlformats.org/officeDocument/2006/relationships/hyperlink" Target="http://mobileonline.garant.ru/" TargetMode="External"/><Relationship Id="rId352" Type="http://schemas.openxmlformats.org/officeDocument/2006/relationships/hyperlink" Target="http://mobileonline.garant.ru/" TargetMode="External"/><Relationship Id="rId373" Type="http://schemas.openxmlformats.org/officeDocument/2006/relationships/hyperlink" Target="http://mobileonline.garant.ru/" TargetMode="External"/><Relationship Id="rId394" Type="http://schemas.openxmlformats.org/officeDocument/2006/relationships/footer" Target="footer9.xml"/><Relationship Id="rId408" Type="http://schemas.openxmlformats.org/officeDocument/2006/relationships/hyperlink" Target="http://mobileonline.garant.ru/" TargetMode="External"/><Relationship Id="rId429" Type="http://schemas.openxmlformats.org/officeDocument/2006/relationships/hyperlink" Target="http://mobileonline.garant.ru/" TargetMode="External"/><Relationship Id="rId1" Type="http://schemas.openxmlformats.org/officeDocument/2006/relationships/customXml" Target="../customXml/item1.xml"/><Relationship Id="rId212" Type="http://schemas.openxmlformats.org/officeDocument/2006/relationships/image" Target="media/image80.emf"/><Relationship Id="rId233" Type="http://schemas.openxmlformats.org/officeDocument/2006/relationships/image" Target="media/image101.emf"/><Relationship Id="rId254" Type="http://schemas.openxmlformats.org/officeDocument/2006/relationships/image" Target="media/image122.emf"/><Relationship Id="rId440" Type="http://schemas.openxmlformats.org/officeDocument/2006/relationships/hyperlink" Target="http://mobileonline.garant.ru/" TargetMode="External"/><Relationship Id="rId28" Type="http://schemas.openxmlformats.org/officeDocument/2006/relationships/hyperlink" Target="https://login.consultant.ru/link/?rnd=76905B91E4DD03599BF68E95478F8F73&amp;req=doc&amp;base=LAW&amp;n=315347&amp;dst=1257&amp;fld=134&amp;date=04.07.2019" TargetMode="External"/><Relationship Id="rId49" Type="http://schemas.openxmlformats.org/officeDocument/2006/relationships/hyperlink" Target="http://mobileonline.garant.ru/" TargetMode="External"/><Relationship Id="rId114" Type="http://schemas.openxmlformats.org/officeDocument/2006/relationships/hyperlink" Target="http://mobileonline.garant.ru/" TargetMode="External"/><Relationship Id="rId275" Type="http://schemas.openxmlformats.org/officeDocument/2006/relationships/hyperlink" Target="http://mobileonline.garant.ru/" TargetMode="External"/><Relationship Id="rId296" Type="http://schemas.openxmlformats.org/officeDocument/2006/relationships/hyperlink" Target="garantF1://71890282.1000" TargetMode="External"/><Relationship Id="rId300" Type="http://schemas.openxmlformats.org/officeDocument/2006/relationships/hyperlink" Target="http://mobileonline.garant.ru/" TargetMode="External"/><Relationship Id="rId461" Type="http://schemas.openxmlformats.org/officeDocument/2006/relationships/hyperlink" Target="http://mobileonline.garant.ru/" TargetMode="External"/><Relationship Id="rId482" Type="http://schemas.openxmlformats.org/officeDocument/2006/relationships/hyperlink" Target="consultantplus://offline/ref=B07CEB5BB9C4731E5F2B2ED8965356A8A8645F779D18F2090067169763374CDDBC7DB124F6e5O4L" TargetMode="External"/><Relationship Id="rId517" Type="http://schemas.openxmlformats.org/officeDocument/2006/relationships/header" Target="header7.xml"/><Relationship Id="rId538" Type="http://schemas.openxmlformats.org/officeDocument/2006/relationships/fontTable" Target="fontTable.xml"/><Relationship Id="rId60" Type="http://schemas.openxmlformats.org/officeDocument/2006/relationships/hyperlink" Target="https://login.consultant.ru/link/?rnd=76905B91E4DD03599BF68E95478F8F73&amp;req=doc&amp;base=LAW&amp;n=315347&amp;dst=1245&amp;fld=134&amp;date=04.07.2019" TargetMode="External"/><Relationship Id="rId81" Type="http://schemas.openxmlformats.org/officeDocument/2006/relationships/hyperlink" Target="garantf1://12084522.21/" TargetMode="External"/><Relationship Id="rId135" Type="http://schemas.openxmlformats.org/officeDocument/2006/relationships/image" Target="media/image3.emf"/><Relationship Id="rId156" Type="http://schemas.openxmlformats.org/officeDocument/2006/relationships/image" Target="media/image24.emf"/><Relationship Id="rId177" Type="http://schemas.openxmlformats.org/officeDocument/2006/relationships/image" Target="media/image45.emf"/><Relationship Id="rId198" Type="http://schemas.openxmlformats.org/officeDocument/2006/relationships/image" Target="media/image66.emf"/><Relationship Id="rId321" Type="http://schemas.openxmlformats.org/officeDocument/2006/relationships/hyperlink" Target="http://mobileonline.garant.ru/" TargetMode="External"/><Relationship Id="rId342" Type="http://schemas.openxmlformats.org/officeDocument/2006/relationships/hyperlink" Target="consultantplus://offline/ref=B07CEB5BB9C4731E5F2B2ED8965356A8A8645F779D18F2090067169763374CDDBC7DB124F6e5O4L" TargetMode="External"/><Relationship Id="rId363" Type="http://schemas.openxmlformats.org/officeDocument/2006/relationships/hyperlink" Target="http://mobileonline.garant.ru/" TargetMode="External"/><Relationship Id="rId384" Type="http://schemas.openxmlformats.org/officeDocument/2006/relationships/hyperlink" Target="https://login.consultant.ru/link/?rnd=76905B91E4DD03599BF68E95478F8F73&amp;req=doc&amp;base=LAW&amp;n=315347&amp;dst=1109&amp;fld=134&amp;date=03.07.2019" TargetMode="External"/><Relationship Id="rId419" Type="http://schemas.openxmlformats.org/officeDocument/2006/relationships/hyperlink" Target="http://mobileonline.garant.ru/" TargetMode="External"/><Relationship Id="rId202" Type="http://schemas.openxmlformats.org/officeDocument/2006/relationships/image" Target="media/image70.emf"/><Relationship Id="rId223" Type="http://schemas.openxmlformats.org/officeDocument/2006/relationships/image" Target="media/image91.emf"/><Relationship Id="rId244" Type="http://schemas.openxmlformats.org/officeDocument/2006/relationships/image" Target="media/image112.emf"/><Relationship Id="rId430"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9" Type="http://schemas.openxmlformats.org/officeDocument/2006/relationships/hyperlink" Target="https://login.consultant.ru/link/?rnd=76905B91E4DD03599BF68E95478F8F73&amp;req=doc&amp;base=LAW&amp;n=315347&amp;dst=483&amp;fld=134&amp;date=04.07.2019" TargetMode="External"/><Relationship Id="rId265" Type="http://schemas.openxmlformats.org/officeDocument/2006/relationships/hyperlink" Target="consultantplus://offline/ref=2A5F6E570A6E0A27C38CB64D56F5D979609777CB4CA3C284DB0B6CD40E2E2ED54ED8BF8D911121j1L" TargetMode="External"/><Relationship Id="rId286" Type="http://schemas.openxmlformats.org/officeDocument/2006/relationships/hyperlink" Target="https://login.consultant.ru/link/?rnd=76905B91E4DD03599BF68E95478F8F73&amp;req=doc&amp;base=LAW&amp;n=315347&amp;dst=100856&amp;fld=134&amp;date=04.07.2019" TargetMode="External"/><Relationship Id="rId451" Type="http://schemas.openxmlformats.org/officeDocument/2006/relationships/hyperlink" Target="http://mobileonline.garant.ru/" TargetMode="External"/><Relationship Id="rId472" Type="http://schemas.openxmlformats.org/officeDocument/2006/relationships/hyperlink" Target="garantf1://12084522.21/" TargetMode="External"/><Relationship Id="rId493" Type="http://schemas.openxmlformats.org/officeDocument/2006/relationships/hyperlink" Target="https://login.consultant.ru/link/?rnd=76905B91E4DD03599BF68E95478F8F73&amp;req=doc&amp;base=LAW&amp;n=315347&amp;dst=1109&amp;fld=134&amp;date=04.07.2019" TargetMode="External"/><Relationship Id="rId507" Type="http://schemas.openxmlformats.org/officeDocument/2006/relationships/hyperlink" Target="http://mobileonline.garant.ru/" TargetMode="External"/><Relationship Id="rId528" Type="http://schemas.openxmlformats.org/officeDocument/2006/relationships/hyperlink" Target="garantF1://10800200.1" TargetMode="External"/><Relationship Id="rId50" Type="http://schemas.openxmlformats.org/officeDocument/2006/relationships/hyperlink" Target="http://mobileonline.garant.ru/" TargetMode="External"/><Relationship Id="rId104" Type="http://schemas.openxmlformats.org/officeDocument/2006/relationships/hyperlink" Target="http://mobileonline.garant.ru/" TargetMode="External"/><Relationship Id="rId125" Type="http://schemas.openxmlformats.org/officeDocument/2006/relationships/header" Target="header2.xml"/><Relationship Id="rId146" Type="http://schemas.openxmlformats.org/officeDocument/2006/relationships/image" Target="media/image14.emf"/><Relationship Id="rId167" Type="http://schemas.openxmlformats.org/officeDocument/2006/relationships/image" Target="media/image35.emf"/><Relationship Id="rId188" Type="http://schemas.openxmlformats.org/officeDocument/2006/relationships/image" Target="media/image56.emf"/><Relationship Id="rId311" Type="http://schemas.openxmlformats.org/officeDocument/2006/relationships/hyperlink" Target="http://mobileonline.garant.ru/" TargetMode="External"/><Relationship Id="rId332" Type="http://schemas.openxmlformats.org/officeDocument/2006/relationships/hyperlink" Target="garantf1://12084522.21/" TargetMode="External"/><Relationship Id="rId353" Type="http://schemas.openxmlformats.org/officeDocument/2006/relationships/hyperlink" Target="https://login.consultant.ru/link/?rnd=76905B91E4DD03599BF68E95478F8F73&amp;req=doc&amp;base=LAW&amp;n=315347&amp;dst=1109&amp;fld=134&amp;date=04.07.2019" TargetMode="External"/><Relationship Id="rId374" Type="http://schemas.openxmlformats.org/officeDocument/2006/relationships/hyperlink" Target="http://mobileonline.garant.ru/" TargetMode="External"/><Relationship Id="rId395" Type="http://schemas.openxmlformats.org/officeDocument/2006/relationships/footer" Target="footer10.xml"/><Relationship Id="rId409" Type="http://schemas.openxmlformats.org/officeDocument/2006/relationships/hyperlink" Target="http://mobileonline.garant.ru/" TargetMode="External"/><Relationship Id="rId71" Type="http://schemas.openxmlformats.org/officeDocument/2006/relationships/hyperlink" Target="http://mobileonline.garant.ru/" TargetMode="External"/><Relationship Id="rId92" Type="http://schemas.openxmlformats.org/officeDocument/2006/relationships/hyperlink" Target="http://mobileonline.garant.ru/" TargetMode="External"/><Relationship Id="rId213" Type="http://schemas.openxmlformats.org/officeDocument/2006/relationships/image" Target="media/image81.emf"/><Relationship Id="rId234" Type="http://schemas.openxmlformats.org/officeDocument/2006/relationships/image" Target="media/image102.emf"/><Relationship Id="rId420" Type="http://schemas.openxmlformats.org/officeDocument/2006/relationships/hyperlink" Target="http://mobileonline.garant.ru/" TargetMode="External"/><Relationship Id="rId2" Type="http://schemas.openxmlformats.org/officeDocument/2006/relationships/numbering" Target="numbering.xml"/><Relationship Id="rId29" Type="http://schemas.openxmlformats.org/officeDocument/2006/relationships/hyperlink" Target="https://login.consultant.ru/link/?rnd=76905B91E4DD03599BF68E95478F8F73&amp;req=doc&amp;base=LAW&amp;n=315347&amp;dst=100847&amp;fld=134&amp;date=04.07.2019" TargetMode="External"/><Relationship Id="rId255" Type="http://schemas.openxmlformats.org/officeDocument/2006/relationships/image" Target="media/image123.emf"/><Relationship Id="rId276" Type="http://schemas.openxmlformats.org/officeDocument/2006/relationships/hyperlink" Target="http://mobileonline.garant.ru/" TargetMode="External"/><Relationship Id="rId297" Type="http://schemas.openxmlformats.org/officeDocument/2006/relationships/hyperlink" Target="garantF1://71878480.1000" TargetMode="External"/><Relationship Id="rId441" Type="http://schemas.openxmlformats.org/officeDocument/2006/relationships/hyperlink" Target="http://mobileonline.garant.ru/" TargetMode="External"/><Relationship Id="rId462" Type="http://schemas.openxmlformats.org/officeDocument/2006/relationships/hyperlink" Target="http://mobileonline.garant.ru/" TargetMode="External"/><Relationship Id="rId483" Type="http://schemas.openxmlformats.org/officeDocument/2006/relationships/hyperlink" Target="http://mobileonline.garant.ru/" TargetMode="External"/><Relationship Id="rId518" Type="http://schemas.openxmlformats.org/officeDocument/2006/relationships/header" Target="header8.xml"/><Relationship Id="rId539" Type="http://schemas.openxmlformats.org/officeDocument/2006/relationships/theme" Target="theme/theme1.xml"/><Relationship Id="rId40" Type="http://schemas.openxmlformats.org/officeDocument/2006/relationships/hyperlink" Target="http://mobileonline.garant.ru/" TargetMode="External"/><Relationship Id="rId115" Type="http://schemas.openxmlformats.org/officeDocument/2006/relationships/hyperlink" Target="http://mobileonline.garant.ru/" TargetMode="External"/><Relationship Id="rId136" Type="http://schemas.openxmlformats.org/officeDocument/2006/relationships/image" Target="media/image4.emf"/><Relationship Id="rId157" Type="http://schemas.openxmlformats.org/officeDocument/2006/relationships/image" Target="media/image25.emf"/><Relationship Id="rId178" Type="http://schemas.openxmlformats.org/officeDocument/2006/relationships/image" Target="media/image46.emf"/><Relationship Id="rId301" Type="http://schemas.openxmlformats.org/officeDocument/2006/relationships/hyperlink" Target="http://mobileonline.garant.ru/" TargetMode="External"/><Relationship Id="rId322" Type="http://schemas.openxmlformats.org/officeDocument/2006/relationships/hyperlink" Target="http://mobileonline.garant.ru/" TargetMode="External"/><Relationship Id="rId343" Type="http://schemas.openxmlformats.org/officeDocument/2006/relationships/hyperlink" Target="http://mobileonline.garant.ru/" TargetMode="External"/><Relationship Id="rId364" Type="http://schemas.openxmlformats.org/officeDocument/2006/relationships/hyperlink" Target="http://mobileonline.garant.ru/" TargetMode="External"/><Relationship Id="rId61" Type="http://schemas.openxmlformats.org/officeDocument/2006/relationships/hyperlink" Target="https://login.consultant.ru/link/?rnd=76905B91E4DD03599BF68E95478F8F73&amp;req=doc&amp;base=LAW&amp;n=315347&amp;dst=1252&amp;fld=134&amp;date=04.07.2019" TargetMode="External"/><Relationship Id="rId82" Type="http://schemas.openxmlformats.org/officeDocument/2006/relationships/hyperlink" Target="garantf1://12084522.21/" TargetMode="External"/><Relationship Id="rId199" Type="http://schemas.openxmlformats.org/officeDocument/2006/relationships/image" Target="media/image67.emf"/><Relationship Id="rId203" Type="http://schemas.openxmlformats.org/officeDocument/2006/relationships/image" Target="media/image71.emf"/><Relationship Id="rId385" Type="http://schemas.openxmlformats.org/officeDocument/2006/relationships/hyperlink" Target="https://login.consultant.ru/link/?rnd=76905B91E4DD03599BF68E95478F8F73&amp;req=doc&amp;base=LAW&amp;n=315347&amp;dst=1110&amp;fld=134&amp;date=03.07.2019" TargetMode="External"/><Relationship Id="rId19" Type="http://schemas.openxmlformats.org/officeDocument/2006/relationships/hyperlink" Target="http://mobileonline.garant.ru/" TargetMode="External"/><Relationship Id="rId224" Type="http://schemas.openxmlformats.org/officeDocument/2006/relationships/image" Target="media/image92.emf"/><Relationship Id="rId245" Type="http://schemas.openxmlformats.org/officeDocument/2006/relationships/image" Target="media/image113.emf"/><Relationship Id="rId266" Type="http://schemas.openxmlformats.org/officeDocument/2006/relationships/hyperlink" Target="https://login.consultant.ru/link/?rnd=76905B91E4DD03599BF68E95478F8F73&amp;req=doc&amp;base=LAW&amp;n=315347&amp;dst=79&amp;fld=134&amp;date=03.07.2019" TargetMode="External"/><Relationship Id="rId287" Type="http://schemas.openxmlformats.org/officeDocument/2006/relationships/hyperlink" Target="http://mobileonline.garant.ru/" TargetMode="External"/><Relationship Id="rId410" Type="http://schemas.openxmlformats.org/officeDocument/2006/relationships/hyperlink" Target="http://mobileonline.garant.ru/" TargetMode="External"/><Relationship Id="rId431" Type="http://schemas.openxmlformats.org/officeDocument/2006/relationships/hyperlink" Target="http://mobileonline.garant.ru/" TargetMode="External"/><Relationship Id="rId452" Type="http://schemas.openxmlformats.org/officeDocument/2006/relationships/hyperlink" Target="http://mobileonline.garant.ru/" TargetMode="External"/><Relationship Id="rId473" Type="http://schemas.openxmlformats.org/officeDocument/2006/relationships/hyperlink" Target="file:///C:\user\Desktop\01.07.2018\&#1086;&#1073;&#1079;&#1086;&#1088;%20&#1080;&#1079;&#1084;&#1077;&#1085;&#1077;&#1085;&#1080;&#1081;.doc" TargetMode="External"/><Relationship Id="rId494" Type="http://schemas.openxmlformats.org/officeDocument/2006/relationships/hyperlink" Target="https://online11.consultant.ru/static4018_00_50_402652/document_notes_inner.htm?" TargetMode="External"/><Relationship Id="rId508" Type="http://schemas.openxmlformats.org/officeDocument/2006/relationships/hyperlink" Target="http://mobileonline.garant.ru/" TargetMode="External"/><Relationship Id="rId529" Type="http://schemas.openxmlformats.org/officeDocument/2006/relationships/hyperlink" Target="http://mobileonline.garant.ru/" TargetMode="External"/><Relationship Id="rId30" Type="http://schemas.openxmlformats.org/officeDocument/2006/relationships/hyperlink" Target="https://login.consultant.ru/link/?rnd=76905B91E4DD03599BF68E95478F8F73&amp;req=doc&amp;base=LAW&amp;n=315347&amp;dst=100856&amp;fld=134&amp;date=04.07.2019" TargetMode="External"/><Relationship Id="rId105" Type="http://schemas.openxmlformats.org/officeDocument/2006/relationships/hyperlink" Target="http://mobileonline.garant.ru/" TargetMode="External"/><Relationship Id="rId126" Type="http://schemas.openxmlformats.org/officeDocument/2006/relationships/footer" Target="footer3.xml"/><Relationship Id="rId147" Type="http://schemas.openxmlformats.org/officeDocument/2006/relationships/image" Target="media/image15.emf"/><Relationship Id="rId168" Type="http://schemas.openxmlformats.org/officeDocument/2006/relationships/image" Target="media/image36.emf"/><Relationship Id="rId312" Type="http://schemas.openxmlformats.org/officeDocument/2006/relationships/hyperlink" Target="http://mobileonline.garant.ru/" TargetMode="External"/><Relationship Id="rId333" Type="http://schemas.openxmlformats.org/officeDocument/2006/relationships/hyperlink" Target="file:///C:\user\Desktop\01.07.2018\&#1086;&#1073;&#1079;&#1086;&#1088;%20&#1080;&#1079;&#1084;&#1077;&#1085;&#1077;&#1085;&#1080;&#1081;.doc" TargetMode="External"/><Relationship Id="rId354" Type="http://schemas.openxmlformats.org/officeDocument/2006/relationships/hyperlink" Target="https://online11.consultant.ru/static4018_00_50_402652/document_notes_inner.htm?" TargetMode="External"/><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93" Type="http://schemas.openxmlformats.org/officeDocument/2006/relationships/hyperlink" Target="http://mobileonline.garant.ru/" TargetMode="External"/><Relationship Id="rId189" Type="http://schemas.openxmlformats.org/officeDocument/2006/relationships/image" Target="media/image57.emf"/><Relationship Id="rId375" Type="http://schemas.openxmlformats.org/officeDocument/2006/relationships/hyperlink" Target="http://mobileonline.garant.ru/" TargetMode="External"/><Relationship Id="rId396" Type="http://schemas.openxmlformats.org/officeDocument/2006/relationships/image" Target="media/image126.jpeg"/><Relationship Id="rId3" Type="http://schemas.openxmlformats.org/officeDocument/2006/relationships/styles" Target="styles.xml"/><Relationship Id="rId214" Type="http://schemas.openxmlformats.org/officeDocument/2006/relationships/image" Target="media/image82.emf"/><Relationship Id="rId235" Type="http://schemas.openxmlformats.org/officeDocument/2006/relationships/image" Target="media/image103.emf"/><Relationship Id="rId256" Type="http://schemas.openxmlformats.org/officeDocument/2006/relationships/image" Target="media/image124.emf"/><Relationship Id="rId277" Type="http://schemas.openxmlformats.org/officeDocument/2006/relationships/hyperlink" Target="http://mobileonline.garant.ru/" TargetMode="External"/><Relationship Id="rId298" Type="http://schemas.openxmlformats.org/officeDocument/2006/relationships/hyperlink" Target="garantF1://71858250.1000" TargetMode="External"/><Relationship Id="rId400" Type="http://schemas.openxmlformats.org/officeDocument/2006/relationships/image" Target="media/image130.jpeg"/><Relationship Id="rId421" Type="http://schemas.openxmlformats.org/officeDocument/2006/relationships/hyperlink" Target="https://login.consultant.ru/link/?rnd=76905B91E4DD03599BF68E95478F8F73&amp;req=doc&amp;base=LAW&amp;n=315347&amp;dst=1257&amp;fld=134&amp;date=04.07.2019" TargetMode="External"/><Relationship Id="rId442" Type="http://schemas.openxmlformats.org/officeDocument/2006/relationships/hyperlink" Target="http://mobileonline.garant.ru/" TargetMode="External"/><Relationship Id="rId463" Type="http://schemas.openxmlformats.org/officeDocument/2006/relationships/hyperlink" Target="http://mobileonline.garant.ru/" TargetMode="External"/><Relationship Id="rId484" Type="http://schemas.openxmlformats.org/officeDocument/2006/relationships/hyperlink" Target="http://mobileonline.garant.ru/" TargetMode="External"/><Relationship Id="rId519" Type="http://schemas.openxmlformats.org/officeDocument/2006/relationships/footer" Target="footer11.xml"/><Relationship Id="rId116" Type="http://schemas.openxmlformats.org/officeDocument/2006/relationships/hyperlink" Target="http://mobileonline.garant.ru/" TargetMode="External"/><Relationship Id="rId137" Type="http://schemas.openxmlformats.org/officeDocument/2006/relationships/image" Target="media/image5.emf"/><Relationship Id="rId158" Type="http://schemas.openxmlformats.org/officeDocument/2006/relationships/image" Target="media/image26.emf"/><Relationship Id="rId302" Type="http://schemas.openxmlformats.org/officeDocument/2006/relationships/hyperlink" Target="http://mobileonline.garant.ru/" TargetMode="External"/><Relationship Id="rId323" Type="http://schemas.openxmlformats.org/officeDocument/2006/relationships/hyperlink" Target="http://mobileonline.garant.ru/" TargetMode="External"/><Relationship Id="rId344" Type="http://schemas.openxmlformats.org/officeDocument/2006/relationships/hyperlink" Target="http://mobileonline.garant.ru/" TargetMode="External"/><Relationship Id="rId530"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62" Type="http://schemas.openxmlformats.org/officeDocument/2006/relationships/hyperlink" Target="https://login.consultant.ru/link/?rnd=76905B91E4DD03599BF68E95478F8F73&amp;req=doc&amp;base=LAW&amp;n=315347&amp;dst=100868&amp;fld=134&amp;date=04.07.2019" TargetMode="External"/><Relationship Id="rId83" Type="http://schemas.openxmlformats.org/officeDocument/2006/relationships/hyperlink" Target="garantf1://12084522.21/" TargetMode="External"/><Relationship Id="rId179" Type="http://schemas.openxmlformats.org/officeDocument/2006/relationships/image" Target="media/image47.emf"/><Relationship Id="rId365" Type="http://schemas.openxmlformats.org/officeDocument/2006/relationships/hyperlink" Target="http://mobileonline.garant.ru/" TargetMode="External"/><Relationship Id="rId386" Type="http://schemas.openxmlformats.org/officeDocument/2006/relationships/hyperlink" Target="https://login.consultant.ru/link/?rnd=76905B91E4DD03599BF68E95478F8F73&amp;req=doc&amp;base=LAW&amp;n=315347&amp;dst=1111&amp;fld=134&amp;date=03.07.2019" TargetMode="External"/><Relationship Id="rId190" Type="http://schemas.openxmlformats.org/officeDocument/2006/relationships/image" Target="media/image58.emf"/><Relationship Id="rId204" Type="http://schemas.openxmlformats.org/officeDocument/2006/relationships/image" Target="media/image72.emf"/><Relationship Id="rId225" Type="http://schemas.openxmlformats.org/officeDocument/2006/relationships/image" Target="media/image93.emf"/><Relationship Id="rId246" Type="http://schemas.openxmlformats.org/officeDocument/2006/relationships/image" Target="media/image114.emf"/><Relationship Id="rId267" Type="http://schemas.openxmlformats.org/officeDocument/2006/relationships/hyperlink" Target="https://login.consultant.ru/link/?rnd=76905B91E4DD03599BF68E95478F8F73&amp;req=doc&amp;base=LAW&amp;n=315347&amp;dst=100356&amp;fld=134&amp;date=03.07.2019" TargetMode="External"/><Relationship Id="rId288" Type="http://schemas.openxmlformats.org/officeDocument/2006/relationships/hyperlink" Target="http://mobileonline.garant.ru/" TargetMode="External"/><Relationship Id="rId411" Type="http://schemas.openxmlformats.org/officeDocument/2006/relationships/hyperlink" Target="http://mobileonline.garant.ru/" TargetMode="External"/><Relationship Id="rId432" Type="http://schemas.openxmlformats.org/officeDocument/2006/relationships/hyperlink" Target="https://login.consultant.ru/link/?rnd=76905B91E4DD03599BF68E95478F8F73&amp;req=doc&amp;base=LAW&amp;n=315347&amp;dst=483&amp;fld=134&amp;date=04.07.2019" TargetMode="External"/><Relationship Id="rId453" Type="http://schemas.openxmlformats.org/officeDocument/2006/relationships/hyperlink" Target="https://login.consultant.ru/link/?rnd=76905B91E4DD03599BF68E95478F8F73&amp;req=doc&amp;base=LAW&amp;n=315347&amp;dst=1245&amp;fld=134&amp;date=04.07.2019" TargetMode="External"/><Relationship Id="rId474" Type="http://schemas.openxmlformats.org/officeDocument/2006/relationships/hyperlink" Target="garantf1://12084522.21/" TargetMode="External"/><Relationship Id="rId509" Type="http://schemas.openxmlformats.org/officeDocument/2006/relationships/hyperlink" Target="http://mobileonline.garant.ru/" TargetMode="External"/><Relationship Id="rId106" Type="http://schemas.openxmlformats.org/officeDocument/2006/relationships/hyperlink" Target="http://mobileonline.garant.ru/" TargetMode="External"/><Relationship Id="rId127" Type="http://schemas.openxmlformats.org/officeDocument/2006/relationships/footer" Target="footer4.xml"/><Relationship Id="rId313" Type="http://schemas.openxmlformats.org/officeDocument/2006/relationships/hyperlink" Target="https://login.consultant.ru/link/?rnd=76905B91E4DD03599BF68E95478F8F73&amp;req=doc&amp;base=LAW&amp;n=315347&amp;dst=1245&amp;fld=134&amp;date=04.07.2019" TargetMode="External"/><Relationship Id="rId495" Type="http://schemas.openxmlformats.org/officeDocument/2006/relationships/hyperlink" Target="http://mobileonline.garant.ru/" TargetMode="External"/><Relationship Id="rId10" Type="http://schemas.openxmlformats.org/officeDocument/2006/relationships/footer" Target="footer1.xml"/><Relationship Id="rId31"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94" Type="http://schemas.openxmlformats.org/officeDocument/2006/relationships/hyperlink" Target="https://login.consultant.ru/link/?rnd=76905B91E4DD03599BF68E95478F8F73&amp;req=doc&amp;base=LAW&amp;n=315347&amp;dst=1111&amp;fld=134&amp;date=04.07.2019" TargetMode="External"/><Relationship Id="rId148" Type="http://schemas.openxmlformats.org/officeDocument/2006/relationships/image" Target="media/image16.emf"/><Relationship Id="rId169" Type="http://schemas.openxmlformats.org/officeDocument/2006/relationships/image" Target="media/image37.emf"/><Relationship Id="rId334" Type="http://schemas.openxmlformats.org/officeDocument/2006/relationships/hyperlink" Target="garantf1://12084522.21/" TargetMode="External"/><Relationship Id="rId355" Type="http://schemas.openxmlformats.org/officeDocument/2006/relationships/hyperlink" Target="http://mobileonline.garant.ru/" TargetMode="External"/><Relationship Id="rId376" Type="http://schemas.openxmlformats.org/officeDocument/2006/relationships/hyperlink" Target="http://mobileonline.garant.ru/" TargetMode="External"/><Relationship Id="rId397" Type="http://schemas.openxmlformats.org/officeDocument/2006/relationships/image" Target="media/image127.jpeg"/><Relationship Id="rId520" Type="http://schemas.openxmlformats.org/officeDocument/2006/relationships/footer" Target="footer12.xml"/><Relationship Id="rId4" Type="http://schemas.openxmlformats.org/officeDocument/2006/relationships/settings" Target="settings.xml"/><Relationship Id="rId180" Type="http://schemas.openxmlformats.org/officeDocument/2006/relationships/image" Target="media/image48.emf"/><Relationship Id="rId215" Type="http://schemas.openxmlformats.org/officeDocument/2006/relationships/image" Target="media/image83.emf"/><Relationship Id="rId236" Type="http://schemas.openxmlformats.org/officeDocument/2006/relationships/image" Target="media/image104.emf"/><Relationship Id="rId257" Type="http://schemas.openxmlformats.org/officeDocument/2006/relationships/image" Target="media/image125.emf"/><Relationship Id="rId278" Type="http://schemas.openxmlformats.org/officeDocument/2006/relationships/hyperlink" Target="http://mobileonline.garant.ru/" TargetMode="External"/><Relationship Id="rId401" Type="http://schemas.openxmlformats.org/officeDocument/2006/relationships/image" Target="media/image131.jpeg"/><Relationship Id="rId422" Type="http://schemas.openxmlformats.org/officeDocument/2006/relationships/hyperlink" Target="https://login.consultant.ru/link/?rnd=76905B91E4DD03599BF68E95478F8F73&amp;req=doc&amp;base=LAW&amp;n=315347&amp;dst=100847&amp;fld=134&amp;date=04.07.2019" TargetMode="External"/><Relationship Id="rId443" Type="http://schemas.openxmlformats.org/officeDocument/2006/relationships/hyperlink" Target="http://mobileonline.garant.ru/" TargetMode="External"/><Relationship Id="rId464" Type="http://schemas.openxmlformats.org/officeDocument/2006/relationships/hyperlink" Target="http://mobileonline.garant.ru/" TargetMode="External"/><Relationship Id="rId303" Type="http://schemas.openxmlformats.org/officeDocument/2006/relationships/hyperlink" Target="http://mobileonline.garant.ru/" TargetMode="External"/><Relationship Id="rId485"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84" Type="http://schemas.openxmlformats.org/officeDocument/2006/relationships/hyperlink" Target="http://mobileonline.garant.ru/" TargetMode="External"/><Relationship Id="rId138" Type="http://schemas.openxmlformats.org/officeDocument/2006/relationships/image" Target="media/image6.emf"/><Relationship Id="rId345" Type="http://schemas.openxmlformats.org/officeDocument/2006/relationships/hyperlink" Target="http://mobileonline.garant.ru/" TargetMode="External"/><Relationship Id="rId387" Type="http://schemas.openxmlformats.org/officeDocument/2006/relationships/hyperlink" Target="https://zakupki.gov.ru/epz/orderplan/pg2020/position-info.html?revision-id=897787&amp;position-number=202001393000295001000020" TargetMode="External"/><Relationship Id="rId510" Type="http://schemas.openxmlformats.org/officeDocument/2006/relationships/hyperlink" Target="http://mobileonline.garant.ru/" TargetMode="External"/><Relationship Id="rId191" Type="http://schemas.openxmlformats.org/officeDocument/2006/relationships/image" Target="media/image59.emf"/><Relationship Id="rId205" Type="http://schemas.openxmlformats.org/officeDocument/2006/relationships/image" Target="media/image73.emf"/><Relationship Id="rId247" Type="http://schemas.openxmlformats.org/officeDocument/2006/relationships/image" Target="media/image115.emf"/><Relationship Id="rId412" Type="http://schemas.openxmlformats.org/officeDocument/2006/relationships/hyperlink" Target="http://mobileonline.garant.ru/" TargetMode="External"/><Relationship Id="rId107" Type="http://schemas.openxmlformats.org/officeDocument/2006/relationships/hyperlink" Target="garantF1://77568132.0" TargetMode="External"/><Relationship Id="rId289" Type="http://schemas.openxmlformats.org/officeDocument/2006/relationships/hyperlink" Target="http://mobileonline.garant.ru/" TargetMode="External"/><Relationship Id="rId454" Type="http://schemas.openxmlformats.org/officeDocument/2006/relationships/hyperlink" Target="https://login.consultant.ru/link/?rnd=76905B91E4DD03599BF68E95478F8F73&amp;req=doc&amp;base=LAW&amp;n=315347&amp;dst=1252&amp;fld=134&amp;date=04.07.2019" TargetMode="External"/><Relationship Id="rId496" Type="http://schemas.openxmlformats.org/officeDocument/2006/relationships/hyperlink" Target="http://mobileonline.garant.ru/" TargetMode="External"/><Relationship Id="rId11" Type="http://schemas.openxmlformats.org/officeDocument/2006/relationships/footer" Target="footer2.xml"/><Relationship Id="rId53" Type="http://schemas.openxmlformats.org/officeDocument/2006/relationships/hyperlink" Target="http://mobileonline.garant.ru/" TargetMode="External"/><Relationship Id="rId149" Type="http://schemas.openxmlformats.org/officeDocument/2006/relationships/image" Target="media/image17.emf"/><Relationship Id="rId314" Type="http://schemas.openxmlformats.org/officeDocument/2006/relationships/hyperlink" Target="https://login.consultant.ru/link/?rnd=76905B91E4DD03599BF68E95478F8F73&amp;req=doc&amp;base=LAW&amp;n=315347&amp;dst=1252&amp;fld=134&amp;date=04.07.2019" TargetMode="External"/><Relationship Id="rId356" Type="http://schemas.openxmlformats.org/officeDocument/2006/relationships/hyperlink" Target="http://mobileonline.garant.ru/" TargetMode="External"/><Relationship Id="rId398" Type="http://schemas.openxmlformats.org/officeDocument/2006/relationships/image" Target="media/image128.jpeg"/><Relationship Id="rId521" Type="http://schemas.openxmlformats.org/officeDocument/2006/relationships/hyperlink" Target="file:///C:\&#1055;&#1086;&#1089;&#1090;&#1072;&#1085;&#1086;&#1074;&#1083;&#1077;&#1085;&#1080;&#1103;\2019&#1075;\selsovet99@mail.ru" TargetMode="External"/><Relationship Id="rId95" Type="http://schemas.openxmlformats.org/officeDocument/2006/relationships/hyperlink" Target="https://login.consultant.ru/link/?rnd=76905B91E4DD03599BF68E95478F8F73&amp;req=doc&amp;base=LAW&amp;n=315347&amp;dst=1112&amp;fld=134&amp;date=04.07.2019" TargetMode="External"/><Relationship Id="rId160" Type="http://schemas.openxmlformats.org/officeDocument/2006/relationships/image" Target="media/image28.emf"/><Relationship Id="rId216" Type="http://schemas.openxmlformats.org/officeDocument/2006/relationships/image" Target="media/image84.emf"/><Relationship Id="rId423" Type="http://schemas.openxmlformats.org/officeDocument/2006/relationships/hyperlink" Target="https://login.consultant.ru/link/?rnd=76905B91E4DD03599BF68E95478F8F73&amp;req=doc&amp;base=LAW&amp;n=315347&amp;dst=100856&amp;fld=134&amp;date=04.07.2019" TargetMode="External"/><Relationship Id="rId258" Type="http://schemas.openxmlformats.org/officeDocument/2006/relationships/hyperlink" Target="https://zakupki.gov.ru/epz/orderplan/pg2020/position-info.html?revision-id=897787&amp;position-number=202001393000295001000020" TargetMode="External"/><Relationship Id="rId465"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118" Type="http://schemas.openxmlformats.org/officeDocument/2006/relationships/hyperlink" Target="http://mobileonline.garant.ru/" TargetMode="External"/><Relationship Id="rId325" Type="http://schemas.openxmlformats.org/officeDocument/2006/relationships/hyperlink" Target="http://mobileonline.garant.ru/" TargetMode="External"/><Relationship Id="rId367" Type="http://schemas.openxmlformats.org/officeDocument/2006/relationships/hyperlink" Target="http://mobileonline.garant.ru/" TargetMode="External"/><Relationship Id="rId532" Type="http://schemas.openxmlformats.org/officeDocument/2006/relationships/header" Target="header9.xml"/><Relationship Id="rId171" Type="http://schemas.openxmlformats.org/officeDocument/2006/relationships/image" Target="media/image39.emf"/><Relationship Id="rId227" Type="http://schemas.openxmlformats.org/officeDocument/2006/relationships/image" Target="media/image95.emf"/><Relationship Id="rId269" Type="http://schemas.openxmlformats.org/officeDocument/2006/relationships/hyperlink" Target="http://mobileonline.garant.ru/" TargetMode="External"/><Relationship Id="rId434" Type="http://schemas.openxmlformats.org/officeDocument/2006/relationships/hyperlink" Target="http://mobileonline.garant.ru/" TargetMode="External"/><Relationship Id="rId476" Type="http://schemas.openxmlformats.org/officeDocument/2006/relationships/hyperlink" Target="garantf1://12084522.21/" TargetMode="External"/><Relationship Id="rId33" Type="http://schemas.openxmlformats.org/officeDocument/2006/relationships/hyperlink" Target="https://login.consultant.ru/link/?rnd=76905B91E4DD03599BF68E95478F8F73&amp;req=doc&amp;base=LAW&amp;n=315347&amp;dst=100856&amp;fld=134&amp;date=04.07.2019" TargetMode="External"/><Relationship Id="rId129" Type="http://schemas.openxmlformats.org/officeDocument/2006/relationships/hyperlink" Target="consultantplus://offline/ref=8D0D47D8CE243289D5423557DE7D054CF0F876B7122AA44D65CB7086FD1250B38B8B0AF81F7D4145i2pAI" TargetMode="External"/><Relationship Id="rId280" Type="http://schemas.openxmlformats.org/officeDocument/2006/relationships/hyperlink" Target="http://mobileonline.garant.ru/" TargetMode="External"/><Relationship Id="rId336" Type="http://schemas.openxmlformats.org/officeDocument/2006/relationships/hyperlink" Target="garantf1://12084522.21/" TargetMode="External"/><Relationship Id="rId501"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140" Type="http://schemas.openxmlformats.org/officeDocument/2006/relationships/image" Target="media/image8.emf"/><Relationship Id="rId182" Type="http://schemas.openxmlformats.org/officeDocument/2006/relationships/image" Target="media/image50.emf"/><Relationship Id="rId378" Type="http://schemas.openxmlformats.org/officeDocument/2006/relationships/header" Target="header4.xml"/><Relationship Id="rId403" Type="http://schemas.openxmlformats.org/officeDocument/2006/relationships/image" Target="media/image133.jpeg"/><Relationship Id="rId6" Type="http://schemas.openxmlformats.org/officeDocument/2006/relationships/footnotes" Target="footnotes.xml"/><Relationship Id="rId238" Type="http://schemas.openxmlformats.org/officeDocument/2006/relationships/image" Target="media/image106.emf"/><Relationship Id="rId445" Type="http://schemas.openxmlformats.org/officeDocument/2006/relationships/hyperlink" Target="http://mobileonline.garant.ru/" TargetMode="External"/><Relationship Id="rId487" Type="http://schemas.openxmlformats.org/officeDocument/2006/relationships/hyperlink" Target="https://login.consultant.ru/link/?rnd=76905B91E4DD03599BF68E95478F8F73&amp;req=doc&amp;base=LAW&amp;n=315347&amp;dst=1111&amp;fld=134&amp;date=04.07.2019" TargetMode="External"/><Relationship Id="rId291" Type="http://schemas.openxmlformats.org/officeDocument/2006/relationships/hyperlink" Target="http://mobileonline.garant.ru/" TargetMode="External"/><Relationship Id="rId305" Type="http://schemas.openxmlformats.org/officeDocument/2006/relationships/hyperlink" Target="http://mobileonline.garant.ru/" TargetMode="External"/><Relationship Id="rId347" Type="http://schemas.openxmlformats.org/officeDocument/2006/relationships/hyperlink" Target="https://login.consultant.ru/link/?rnd=76905B91E4DD03599BF68E95478F8F73&amp;req=doc&amp;base=LAW&amp;n=315347&amp;dst=1111&amp;fld=134&amp;date=04.07.2019" TargetMode="External"/><Relationship Id="rId512" Type="http://schemas.openxmlformats.org/officeDocument/2006/relationships/hyperlink" Target="http://mobileonline.garant.ru/" TargetMode="External"/><Relationship Id="rId44" Type="http://schemas.openxmlformats.org/officeDocument/2006/relationships/hyperlink" Target="garantF1://71878480.1000" TargetMode="External"/><Relationship Id="rId86" Type="http://schemas.openxmlformats.org/officeDocument/2006/relationships/hyperlink" Target="consultantplus://offline/ref=2DDEB1DD7C5B164E1B340C40442E25945B55588F4203761C2AEF576F8D8FB396FEDEF2E16580r302H" TargetMode="External"/><Relationship Id="rId151" Type="http://schemas.openxmlformats.org/officeDocument/2006/relationships/image" Target="media/image19.emf"/><Relationship Id="rId389" Type="http://schemas.openxmlformats.org/officeDocument/2006/relationships/hyperlink" Target="http://mobileonline.garant.ru/" TargetMode="External"/><Relationship Id="rId193" Type="http://schemas.openxmlformats.org/officeDocument/2006/relationships/image" Target="media/image61.emf"/><Relationship Id="rId207" Type="http://schemas.openxmlformats.org/officeDocument/2006/relationships/image" Target="media/image75.emf"/><Relationship Id="rId249" Type="http://schemas.openxmlformats.org/officeDocument/2006/relationships/image" Target="media/image117.emf"/><Relationship Id="rId414" Type="http://schemas.openxmlformats.org/officeDocument/2006/relationships/hyperlink" Target="garantF1://12084522.51" TargetMode="External"/><Relationship Id="rId456" Type="http://schemas.openxmlformats.org/officeDocument/2006/relationships/hyperlink" Target="https://login.consultant.ru/link/?rnd=76905B91E4DD03599BF68E95478F8F73&amp;req=doc&amp;base=LAW&amp;n=315347&amp;dst=100887&amp;fld=134&amp;date=04.07.2019" TargetMode="External"/><Relationship Id="rId498" Type="http://schemas.openxmlformats.org/officeDocument/2006/relationships/hyperlink" Target="http://mobileonline.garant.ru/" TargetMode="External"/><Relationship Id="rId13" Type="http://schemas.openxmlformats.org/officeDocument/2006/relationships/hyperlink" Target="https://login.consultant.ru/link/?rnd=76905B91E4DD03599BF68E95478F8F73&amp;req=doc&amp;base=LAW&amp;n=315347&amp;dst=79&amp;fld=134&amp;date=03.07.2019" TargetMode="External"/><Relationship Id="rId109" Type="http://schemas.openxmlformats.org/officeDocument/2006/relationships/hyperlink" Target="http://mobileonline.garant.ru/" TargetMode="External"/><Relationship Id="rId260" Type="http://schemas.openxmlformats.org/officeDocument/2006/relationships/hyperlink" Target="http://mobileonline.garant.ru/" TargetMode="External"/><Relationship Id="rId316" Type="http://schemas.openxmlformats.org/officeDocument/2006/relationships/hyperlink" Target="https://login.consultant.ru/link/?rnd=76905B91E4DD03599BF68E95478F8F73&amp;req=doc&amp;base=LAW&amp;n=315347&amp;dst=100887&amp;fld=134&amp;date=04.07.2019" TargetMode="External"/><Relationship Id="rId523" Type="http://schemas.openxmlformats.org/officeDocument/2006/relationships/hyperlink" Target="consultantplus://offline/ref=8D0D47D8CE243289D5423557DE7D054CF0F876B7122AA44D65CB7086FD1250B38B8B0AF81F7D4145i2p5I" TargetMode="External"/><Relationship Id="rId55" Type="http://schemas.openxmlformats.org/officeDocument/2006/relationships/hyperlink" Target="http://mobileonline.garant.ru/" TargetMode="External"/><Relationship Id="rId97" Type="http://schemas.openxmlformats.org/officeDocument/2006/relationships/hyperlink" Target="https://online11.consultant.ru/static4018_00_50_402652/document_notes_inner.htm?" TargetMode="External"/><Relationship Id="rId120" Type="http://schemas.openxmlformats.org/officeDocument/2006/relationships/hyperlink" Target="http://mobileonline.garant.ru/" TargetMode="External"/><Relationship Id="rId358" Type="http://schemas.openxmlformats.org/officeDocument/2006/relationships/hyperlink" Target="http://mobileonline.garant.ru/" TargetMode="External"/><Relationship Id="rId162" Type="http://schemas.openxmlformats.org/officeDocument/2006/relationships/image" Target="media/image30.emf"/><Relationship Id="rId218" Type="http://schemas.openxmlformats.org/officeDocument/2006/relationships/image" Target="media/image86.emf"/><Relationship Id="rId425" Type="http://schemas.openxmlformats.org/officeDocument/2006/relationships/hyperlink" Target="https://login.consultant.ru/link/?rnd=76905B91E4DD03599BF68E95478F8F73&amp;req=doc&amp;base=LAW&amp;n=315347&amp;dst=1252&amp;fld=134&amp;date=04.07.2019" TargetMode="External"/><Relationship Id="rId467" Type="http://schemas.openxmlformats.org/officeDocument/2006/relationships/hyperlink" Target="http://mobileonline.garant.ru/" TargetMode="External"/><Relationship Id="rId27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131" Type="http://schemas.openxmlformats.org/officeDocument/2006/relationships/hyperlink" Target="https://login.consultant.ru/link/?rnd=76905B91E4DD03599BF68E95478F8F73&amp;req=doc&amp;base=LAW&amp;n=315347&amp;dst=1109&amp;fld=134&amp;date=03.07.2019" TargetMode="External"/><Relationship Id="rId327" Type="http://schemas.openxmlformats.org/officeDocument/2006/relationships/hyperlink" Target="http://mobileonline.garant.ru/" TargetMode="External"/><Relationship Id="rId369" Type="http://schemas.openxmlformats.org/officeDocument/2006/relationships/hyperlink" Target="http://mobileonline.garant.ru/" TargetMode="External"/><Relationship Id="rId534" Type="http://schemas.openxmlformats.org/officeDocument/2006/relationships/footer" Target="footer13.xml"/><Relationship Id="rId173" Type="http://schemas.openxmlformats.org/officeDocument/2006/relationships/image" Target="media/image41.emf"/><Relationship Id="rId229" Type="http://schemas.openxmlformats.org/officeDocument/2006/relationships/image" Target="media/image97.emf"/><Relationship Id="rId380" Type="http://schemas.openxmlformats.org/officeDocument/2006/relationships/footer" Target="footer8.xml"/><Relationship Id="rId436" Type="http://schemas.openxmlformats.org/officeDocument/2006/relationships/hyperlink" Target="garantF1://71890282.1000" TargetMode="External"/><Relationship Id="rId240" Type="http://schemas.openxmlformats.org/officeDocument/2006/relationships/image" Target="media/image108.emf"/><Relationship Id="rId478"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77" Type="http://schemas.openxmlformats.org/officeDocument/2006/relationships/hyperlink" Target="http://mobileonline.garant.ru/" TargetMode="External"/><Relationship Id="rId100" Type="http://schemas.openxmlformats.org/officeDocument/2006/relationships/hyperlink" Target="https://login.consultant.ru/link/?rnd=76905B91E4DD03599BF68E95478F8F73&amp;req=doc&amp;base=LAW&amp;n=315347&amp;dst=1109&amp;fld=134&amp;date=04.07.2019" TargetMode="External"/><Relationship Id="rId282" Type="http://schemas.openxmlformats.org/officeDocument/2006/relationships/hyperlink" Target="https://login.consultant.ru/link/?rnd=76905B91E4DD03599BF68E95478F8F73&amp;req=doc&amp;base=LAW&amp;n=315347&amp;dst=100847&amp;fld=134&amp;date=04.07.2019" TargetMode="External"/><Relationship Id="rId338" Type="http://schemas.openxmlformats.org/officeDocument/2006/relationships/hyperlink" Target="http://mobileonline.garant.ru/" TargetMode="External"/><Relationship Id="rId503" Type="http://schemas.openxmlformats.org/officeDocument/2006/relationships/hyperlink" Target="http://mobileonline.garant.ru/" TargetMode="External"/><Relationship Id="rId8" Type="http://schemas.openxmlformats.org/officeDocument/2006/relationships/image" Target="media/image1.wmf"/><Relationship Id="rId142" Type="http://schemas.openxmlformats.org/officeDocument/2006/relationships/image" Target="media/image10.emf"/><Relationship Id="rId184" Type="http://schemas.openxmlformats.org/officeDocument/2006/relationships/image" Target="media/image52.emf"/><Relationship Id="rId391" Type="http://schemas.openxmlformats.org/officeDocument/2006/relationships/hyperlink" Target="http://mobileonline.garant.ru/" TargetMode="External"/><Relationship Id="rId405" Type="http://schemas.openxmlformats.org/officeDocument/2006/relationships/hyperlink" Target="consultantplus://offline/ref=2A5F6E570A6E0A27C38CB64D56F5D979609777CB4CA3C284DB0B6CD40E2E2ED54ED8BF8D911121j1L" TargetMode="External"/><Relationship Id="rId447" Type="http://schemas.openxmlformats.org/officeDocument/2006/relationships/hyperlink" Target="http://mobileonline.garant.ru/" TargetMode="External"/><Relationship Id="rId251" Type="http://schemas.openxmlformats.org/officeDocument/2006/relationships/image" Target="media/image119.emf"/><Relationship Id="rId489" Type="http://schemas.openxmlformats.org/officeDocument/2006/relationships/hyperlink" Target="https://online11.consultant.ru/static4018_00_50_402652/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AA29-52D0-414E-BA69-3019F3D0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120</Pages>
  <Words>92834</Words>
  <Characters>529154</Characters>
  <Application>Microsoft Office Word</Application>
  <DocSecurity>0</DocSecurity>
  <Lines>4409</Lines>
  <Paragraphs>1241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2020-06-19T11:42:00Z</cp:lastPrinted>
  <dcterms:created xsi:type="dcterms:W3CDTF">2020-06-19T11:03:00Z</dcterms:created>
  <dcterms:modified xsi:type="dcterms:W3CDTF">2020-06-19T11:57:00Z</dcterms:modified>
</cp:coreProperties>
</file>