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 муниципальных служащих</w:t>
      </w:r>
    </w:p>
    <w:p>
      <w:pPr>
        <w:jc w:val="center"/>
        <w:rPr>
          <w:b/>
        </w:rPr>
      </w:pPr>
      <w:r>
        <w:rPr>
          <w:b/>
        </w:rPr>
        <w:t>Администрации Яжелбицкого сельского поселения, членов их семей</w:t>
      </w:r>
    </w:p>
    <w:p>
      <w:pPr>
        <w:jc w:val="center"/>
        <w:rPr>
          <w:b/>
        </w:rPr>
      </w:pPr>
      <w:r>
        <w:rPr>
          <w:b/>
        </w:rPr>
        <w:t xml:space="preserve"> за период с 1 января 201</w:t>
      </w:r>
      <w:r>
        <w:rPr>
          <w:b/>
          <w:lang w:val="ru-RU"/>
        </w:rPr>
        <w:t>9</w:t>
      </w:r>
      <w:r>
        <w:rPr>
          <w:b/>
        </w:rPr>
        <w:t xml:space="preserve"> по 31 декабря 201</w:t>
      </w:r>
      <w:r>
        <w:rPr>
          <w:b/>
          <w:lang w:val="ru-RU"/>
        </w:rPr>
        <w:t>9</w:t>
      </w:r>
      <w:r>
        <w:rPr>
          <w:b/>
        </w:rPr>
        <w:t xml:space="preserve"> года</w:t>
      </w:r>
    </w:p>
    <w:p>
      <w:pPr>
        <w:jc w:val="center"/>
        <w:rPr>
          <w:b/>
        </w:rPr>
      </w:pPr>
    </w:p>
    <w:tbl>
      <w:tblPr>
        <w:tblStyle w:val="6"/>
        <w:tblW w:w="158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774"/>
        <w:gridCol w:w="15"/>
        <w:gridCol w:w="905"/>
        <w:gridCol w:w="1559"/>
        <w:gridCol w:w="992"/>
        <w:gridCol w:w="993"/>
        <w:gridCol w:w="1069"/>
        <w:gridCol w:w="765"/>
        <w:gridCol w:w="1047"/>
        <w:gridCol w:w="1655"/>
        <w:gridCol w:w="1275"/>
        <w:gridCol w:w="225"/>
        <w:gridCol w:w="1305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74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464" w:type="dxa"/>
            <w:gridSpan w:val="5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gridSpan w:val="2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959" w:hRule="atLeast"/>
        </w:trPr>
        <w:tc>
          <w:tcPr>
            <w:tcW w:w="42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Дмитриева О.Н.</w:t>
            </w:r>
          </w:p>
        </w:tc>
        <w:tc>
          <w:tcPr>
            <w:tcW w:w="177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</w:rPr>
              <w:t xml:space="preserve">аместитель Главы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920" w:type="dxa"/>
            <w:gridSpan w:val="2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highlight w:val="yellow"/>
                <w:lang w:val="ru-RU"/>
              </w:rPr>
              <w:t>-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ХЕНД Акцент</w:t>
            </w: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2004 г.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highlight w:val="none"/>
                <w:lang w:val="ru-RU"/>
              </w:rPr>
              <w:t>232576,57</w:t>
            </w:r>
          </w:p>
        </w:tc>
        <w:tc>
          <w:tcPr>
            <w:tcW w:w="1530" w:type="dxa"/>
            <w:gridSpan w:val="2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64" w:hRule="atLeast"/>
        </w:trPr>
        <w:tc>
          <w:tcPr>
            <w:tcW w:w="42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/2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49,1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ШЕВРОЛЕ Круз</w:t>
            </w: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2011 г.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  <w:highlight w:val="none"/>
                <w:lang w:val="ru-RU"/>
              </w:rPr>
            </w:pPr>
            <w:r>
              <w:rPr>
                <w:sz w:val="18"/>
                <w:szCs w:val="18"/>
                <w:highlight w:val="none"/>
                <w:lang w:val="ru-RU"/>
              </w:rPr>
              <w:t>423294,40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508" w:hRule="atLeast"/>
        </w:trPr>
        <w:tc>
          <w:tcPr>
            <w:tcW w:w="42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сын</w:t>
            </w: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  <w:highlight w:val="none"/>
                <w:lang w:val="ru-RU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473" w:hRule="atLeast"/>
        </w:trPr>
        <w:tc>
          <w:tcPr>
            <w:tcW w:w="426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дочь</w:t>
            </w:r>
          </w:p>
        </w:tc>
        <w:tc>
          <w:tcPr>
            <w:tcW w:w="177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55" w:type="dxa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sz w:val="18"/>
                <w:szCs w:val="18"/>
                <w:highlight w:val="none"/>
                <w:lang w:val="ru-RU"/>
              </w:rPr>
            </w:pPr>
          </w:p>
        </w:tc>
        <w:tc>
          <w:tcPr>
            <w:tcW w:w="1530" w:type="dxa"/>
            <w:gridSpan w:val="2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89" w:type="dxa"/>
            <w:gridSpan w:val="2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449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500" w:type="dxa"/>
            <w:gridSpan w:val="2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47" w:type="dxa"/>
            <w:gridSpan w:val="2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Фомина И.Ю.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90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00" w:type="dxa"/>
            <w:gridSpan w:val="2"/>
            <w:vMerge w:val="restart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356400,36</w:t>
            </w:r>
          </w:p>
        </w:tc>
        <w:tc>
          <w:tcPr>
            <w:tcW w:w="1447" w:type="dxa"/>
            <w:gridSpan w:val="2"/>
            <w:vMerge w:val="restart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Баня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89" w:type="dxa"/>
            <w:gridSpan w:val="2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449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500" w:type="dxa"/>
            <w:gridSpan w:val="2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47" w:type="dxa"/>
            <w:gridSpan w:val="2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7" w:type="dxa"/>
            <w:gridSpan w:val="2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Яковлева Н.Л.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  <w:lang w:val="ru-RU"/>
              </w:rPr>
              <w:t xml:space="preserve"> 1 категории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90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48,9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281071,25</w:t>
            </w:r>
          </w:p>
        </w:tc>
        <w:tc>
          <w:tcPr>
            <w:tcW w:w="1447" w:type="dxa"/>
            <w:gridSpan w:val="2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МалыхинаИ.С.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Специалист 1 категории ,главный бухгалтер</w:t>
            </w:r>
          </w:p>
        </w:tc>
        <w:tc>
          <w:tcPr>
            <w:tcW w:w="90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2699,0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  <w:r>
              <w:rPr>
                <w:rFonts w:hint="default" w:cs="Times New Roman"/>
                <w:sz w:val="18"/>
                <w:szCs w:val="18"/>
                <w:lang w:val="ru-RU"/>
              </w:rPr>
              <w:t>371714,10</w:t>
            </w:r>
          </w:p>
        </w:tc>
        <w:tc>
          <w:tcPr>
            <w:tcW w:w="1447" w:type="dxa"/>
            <w:gridSpan w:val="2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Жилой дом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1/5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87,0</w:t>
            </w: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</w:p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  <w:gridSpan w:val="2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 w:val="0"/>
                <w:bCs/>
                <w:sz w:val="18"/>
                <w:szCs w:val="18"/>
                <w:lang w:val="ru-RU"/>
              </w:rPr>
              <w:t>дочь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500" w:type="dxa"/>
            <w:gridSpan w:val="2"/>
          </w:tcPr>
          <w:p>
            <w:pPr>
              <w:jc w:val="center"/>
              <w:rPr>
                <w:rFonts w:hint="default" w:cs="Times New Roman"/>
                <w:sz w:val="18"/>
                <w:szCs w:val="18"/>
                <w:lang w:val="ru-RU"/>
              </w:rPr>
            </w:pPr>
          </w:p>
        </w:tc>
        <w:tc>
          <w:tcPr>
            <w:tcW w:w="1447" w:type="dxa"/>
            <w:gridSpan w:val="2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>
      <w:pPr>
        <w:spacing w:before="240" w:after="240"/>
      </w:pPr>
    </w:p>
    <w:sectPr>
      <w:pgSz w:w="16838" w:h="11906" w:orient="landscape"/>
      <w:pgMar w:top="1134" w:right="1134" w:bottom="847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autoHyphenation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B6531"/>
    <w:rsid w:val="001C4262"/>
    <w:rsid w:val="001C5620"/>
    <w:rsid w:val="001D6189"/>
    <w:rsid w:val="001F6247"/>
    <w:rsid w:val="00205CF3"/>
    <w:rsid w:val="0025614C"/>
    <w:rsid w:val="00260C50"/>
    <w:rsid w:val="0026715B"/>
    <w:rsid w:val="002714F0"/>
    <w:rsid w:val="00290FAF"/>
    <w:rsid w:val="002A0C62"/>
    <w:rsid w:val="002C520F"/>
    <w:rsid w:val="002C6B2E"/>
    <w:rsid w:val="002E05D6"/>
    <w:rsid w:val="002E2D7E"/>
    <w:rsid w:val="00301DF0"/>
    <w:rsid w:val="00311C35"/>
    <w:rsid w:val="0032017E"/>
    <w:rsid w:val="00340DF2"/>
    <w:rsid w:val="00341667"/>
    <w:rsid w:val="00345EB6"/>
    <w:rsid w:val="003466EC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63CD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5F6334"/>
    <w:rsid w:val="00600C9A"/>
    <w:rsid w:val="00601DEE"/>
    <w:rsid w:val="006165E3"/>
    <w:rsid w:val="00622E40"/>
    <w:rsid w:val="00637C91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6F5C81"/>
    <w:rsid w:val="00703B1A"/>
    <w:rsid w:val="00742C6F"/>
    <w:rsid w:val="007830AD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A6054"/>
    <w:rsid w:val="008C7A06"/>
    <w:rsid w:val="008E07D8"/>
    <w:rsid w:val="008F4285"/>
    <w:rsid w:val="00904C5E"/>
    <w:rsid w:val="0091423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86EE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758C9"/>
    <w:rsid w:val="00C86AE3"/>
    <w:rsid w:val="00C921CE"/>
    <w:rsid w:val="00CF1CF4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13EC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B2A3F"/>
    <w:rsid w:val="00FC4C04"/>
    <w:rsid w:val="00FD0468"/>
    <w:rsid w:val="00FD3266"/>
    <w:rsid w:val="00FE4572"/>
    <w:rsid w:val="018766D3"/>
    <w:rsid w:val="06F94F56"/>
    <w:rsid w:val="0F4725BC"/>
    <w:rsid w:val="11577D9D"/>
    <w:rsid w:val="1B5E0816"/>
    <w:rsid w:val="298D20D7"/>
    <w:rsid w:val="38095D49"/>
    <w:rsid w:val="454360B5"/>
    <w:rsid w:val="49497B15"/>
    <w:rsid w:val="55D477AE"/>
    <w:rsid w:val="5BD51911"/>
    <w:rsid w:val="7BB604ED"/>
    <w:rsid w:val="7D23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qFormat/>
    <w:uiPriority w:val="99"/>
    <w:rPr>
      <w:rFonts w:cs="Times New Roman"/>
      <w:color w:val="800080"/>
      <w:u w:val="single"/>
    </w:rPr>
  </w:style>
  <w:style w:type="character" w:styleId="4">
    <w:name w:val="footnote reference"/>
    <w:basedOn w:val="2"/>
    <w:qFormat/>
    <w:uiPriority w:val="99"/>
    <w:rPr>
      <w:rFonts w:cs="Times New Roman"/>
      <w:vertAlign w:val="superscript"/>
    </w:rPr>
  </w:style>
  <w:style w:type="character" w:styleId="5">
    <w:name w:val="Hyperlink"/>
    <w:basedOn w:val="2"/>
    <w:qFormat/>
    <w:uiPriority w:val="99"/>
    <w:rPr>
      <w:rFonts w:cs="Times New Roman"/>
      <w:color w:val="0000CC"/>
      <w:u w:val="single"/>
    </w:rPr>
  </w:style>
  <w:style w:type="character" w:customStyle="1" w:styleId="7">
    <w:name w:val="apple-converted-space"/>
    <w:qFormat/>
    <w:uiPriority w:val="99"/>
  </w:style>
  <w:style w:type="paragraph" w:customStyle="1" w:styleId="8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serp-url__item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Правительство Новгородской области</Company>
  <Pages>26</Pages>
  <Words>6143</Words>
  <Lines>0</Lines>
  <Paragraphs>0</Paragraphs>
  <TotalTime>39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2018-05-04T09:11:00Z</dcterms:created>
  <dc:creator>Пешина Людмила Николаевна</dc:creator>
  <cp:lastModifiedBy>БухКомп2</cp:lastModifiedBy>
  <cp:lastPrinted>2020-08-03T12:24:00Z</cp:lastPrinted>
  <dcterms:modified xsi:type="dcterms:W3CDTF">2021-01-21T07:14:02Z</dcterms:modified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