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201"/>
        <w:tblW w:w="10456" w:type="dxa"/>
        <w:tblInd w:w="0" w:type="dxa"/>
        <w:tblLayout w:type="fixed"/>
        <w:tblCellMar>
          <w:top w:w="0" w:type="dxa"/>
          <w:left w:w="108" w:type="dxa"/>
          <w:bottom w:w="0" w:type="dxa"/>
          <w:right w:w="108" w:type="dxa"/>
        </w:tblCellMar>
      </w:tblPr>
      <w:tblGrid>
        <w:gridCol w:w="3485"/>
        <w:gridCol w:w="3485"/>
        <w:gridCol w:w="3486"/>
      </w:tblGrid>
      <w:tr w14:paraId="2E5F95CA">
        <w:tblPrEx>
          <w:tblCellMar>
            <w:top w:w="0" w:type="dxa"/>
            <w:left w:w="108" w:type="dxa"/>
            <w:bottom w:w="0" w:type="dxa"/>
            <w:right w:w="108" w:type="dxa"/>
          </w:tblCellMar>
        </w:tblPrEx>
        <w:tc>
          <w:tcPr>
            <w:tcW w:w="3485" w:type="dxa"/>
            <w:vAlign w:val="center"/>
          </w:tcPr>
          <w:p w14:paraId="0E6B190C">
            <w:bookmarkStart w:id="12" w:name="_GoBack"/>
            <w:bookmarkEnd w:id="12"/>
          </w:p>
          <w:tbl>
            <w:tblPr>
              <w:tblStyle w:val="18"/>
              <w:tblW w:w="8593" w:type="dxa"/>
              <w:tblInd w:w="1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2"/>
              <w:gridCol w:w="3548"/>
              <w:gridCol w:w="2263"/>
            </w:tblGrid>
            <w:tr w14:paraId="278B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2782" w:type="dxa"/>
                </w:tcPr>
                <w:p w14:paraId="333CC585">
                  <w:pPr>
                    <w:jc w:val="center"/>
                    <w:rPr>
                      <w:rFonts w:ascii="Times New Roman" w:hAnsi="Times New Roman" w:cs="Times New Roman"/>
                      <w:sz w:val="28"/>
                      <w:szCs w:val="28"/>
                    </w:rPr>
                  </w:pPr>
                  <w:r>
                    <w:rPr>
                      <w:lang w:eastAsia="ru-RU"/>
                    </w:rPr>
                    <w:drawing>
                      <wp:inline distT="0" distB="0" distL="0" distR="0">
                        <wp:extent cx="1371600" cy="1371600"/>
                        <wp:effectExtent l="0" t="0" r="0" b="0"/>
                        <wp:docPr id="108231799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17993"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1385883" cy="1385883"/>
                                </a:xfrm>
                                <a:prstGeom prst="rect">
                                  <a:avLst/>
                                </a:prstGeom>
                                <a:noFill/>
                                <a:ln>
                                  <a:noFill/>
                                </a:ln>
                              </pic:spPr>
                            </pic:pic>
                          </a:graphicData>
                        </a:graphic>
                      </wp:inline>
                    </w:drawing>
                  </w:r>
                </w:p>
              </w:tc>
              <w:tc>
                <w:tcPr>
                  <w:tcW w:w="3548" w:type="dxa"/>
                </w:tcPr>
                <w:p w14:paraId="16F500AE">
                  <w:pPr>
                    <w:rPr>
                      <w:rFonts w:ascii="Times New Roman" w:hAnsi="Times New Roman" w:cs="Times New Roman"/>
                      <w:sz w:val="28"/>
                      <w:szCs w:val="28"/>
                    </w:rPr>
                  </w:pPr>
                  <w:r>
                    <w:rPr>
                      <w:rFonts w:ascii="Times New Roman" w:hAnsi="Times New Roman" w:cs="Times New Roman"/>
                      <w:sz w:val="28"/>
                      <w:szCs w:val="28"/>
                      <w:lang w:eastAsia="ru-RU"/>
                    </w:rPr>
                    <w:t>ж</w:t>
                  </w:r>
                </w:p>
              </w:tc>
              <w:tc>
                <w:tcPr>
                  <w:tcW w:w="2263" w:type="dxa"/>
                </w:tcPr>
                <w:p w14:paraId="36F397BC">
                  <w:pPr>
                    <w:jc w:val="center"/>
                    <w:rPr>
                      <w:rFonts w:ascii="Times New Roman" w:hAnsi="Times New Roman" w:cs="Times New Roman"/>
                      <w:sz w:val="28"/>
                      <w:szCs w:val="28"/>
                    </w:rPr>
                  </w:pPr>
                  <w:r>
                    <w:rPr>
                      <w:lang w:eastAsia="ru-RU"/>
                    </w:rPr>
                    <w:drawing>
                      <wp:inline distT="0" distB="0" distL="0" distR="0">
                        <wp:extent cx="1371600" cy="1428750"/>
                        <wp:effectExtent l="0" t="0" r="0" b="0"/>
                        <wp:docPr id="13644171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17155"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8865" cy="1436035"/>
                                </a:xfrm>
                                <a:prstGeom prst="rect">
                                  <a:avLst/>
                                </a:prstGeom>
                                <a:noFill/>
                                <a:ln>
                                  <a:noFill/>
                                </a:ln>
                              </pic:spPr>
                            </pic:pic>
                          </a:graphicData>
                        </a:graphic>
                      </wp:inline>
                    </w:drawing>
                  </w:r>
                </w:p>
              </w:tc>
            </w:tr>
          </w:tbl>
          <w:p w14:paraId="1EA75B84">
            <w:pPr>
              <w:pStyle w:val="114"/>
              <w:ind w:firstLine="0"/>
              <w:jc w:val="center"/>
            </w:pPr>
          </w:p>
        </w:tc>
        <w:tc>
          <w:tcPr>
            <w:tcW w:w="3485" w:type="dxa"/>
            <w:vAlign w:val="center"/>
          </w:tcPr>
          <w:p w14:paraId="45E30FCF">
            <w:pPr>
              <w:pStyle w:val="114"/>
              <w:ind w:firstLine="0"/>
              <w:jc w:val="center"/>
            </w:pPr>
          </w:p>
        </w:tc>
        <w:tc>
          <w:tcPr>
            <w:tcW w:w="3486" w:type="dxa"/>
            <w:vAlign w:val="center"/>
          </w:tcPr>
          <w:p w14:paraId="330ED9ED">
            <w:pPr>
              <w:pStyle w:val="114"/>
              <w:jc w:val="center"/>
            </w:pPr>
          </w:p>
        </w:tc>
      </w:tr>
    </w:tbl>
    <w:p w14:paraId="29AE02E8">
      <w:pPr>
        <w:spacing w:line="240"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Министерство сельского хозяйства Новгородской области</w:t>
      </w:r>
    </w:p>
    <w:p w14:paraId="41C78D59">
      <w:pPr>
        <w:spacing w:line="240" w:lineRule="auto"/>
        <w:jc w:val="center"/>
        <w:rPr>
          <w:rFonts w:ascii="Times New Roman" w:hAnsi="Times New Roman" w:cs="Times New Roman"/>
          <w:sz w:val="28"/>
          <w:szCs w:val="28"/>
        </w:rPr>
      </w:pPr>
    </w:p>
    <w:p w14:paraId="33203D1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Филиал ФГБУ «Российский сельскохозяйственный центр» </w:t>
      </w:r>
      <w:r>
        <w:rPr>
          <w:rFonts w:ascii="Times New Roman" w:hAnsi="Times New Roman" w:cs="Times New Roman"/>
          <w:sz w:val="28"/>
          <w:szCs w:val="28"/>
        </w:rPr>
        <w:br w:type="textWrapping"/>
      </w:r>
      <w:r>
        <w:rPr>
          <w:rFonts w:ascii="Times New Roman" w:hAnsi="Times New Roman" w:cs="Times New Roman"/>
          <w:sz w:val="28"/>
          <w:szCs w:val="28"/>
        </w:rPr>
        <w:t>по Новгородской области и Псковской областям</w:t>
      </w:r>
    </w:p>
    <w:p w14:paraId="2E9726DC">
      <w:pPr>
        <w:spacing w:line="240" w:lineRule="auto"/>
        <w:jc w:val="center"/>
        <w:rPr>
          <w:rFonts w:ascii="Times New Roman" w:hAnsi="Times New Roman" w:cs="Times New Roman"/>
          <w:sz w:val="28"/>
          <w:szCs w:val="28"/>
        </w:rPr>
      </w:pPr>
    </w:p>
    <w:p w14:paraId="46A1DDBE">
      <w:pPr>
        <w:spacing w:line="240"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Автономная некоммерческая организация</w:t>
      </w:r>
    </w:p>
    <w:p w14:paraId="7CAD4C7D">
      <w:pPr>
        <w:spacing w:line="240"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«Центр консалтинга и инноваций АПК» Новгородской области</w:t>
      </w:r>
    </w:p>
    <w:p w14:paraId="53C8298F">
      <w:pPr>
        <w:spacing w:line="240" w:lineRule="auto"/>
        <w:jc w:val="center"/>
        <w:rPr>
          <w:rFonts w:ascii="Times New Roman" w:hAnsi="Times New Roman" w:cs="Times New Roman"/>
          <w:color w:val="131313"/>
        </w:rPr>
      </w:pPr>
    </w:p>
    <w:p w14:paraId="466CF812">
      <w:pPr>
        <w:spacing w:line="240" w:lineRule="auto"/>
        <w:jc w:val="center"/>
        <w:rPr>
          <w:rFonts w:ascii="Times New Roman" w:hAnsi="Times New Roman" w:cs="Times New Roman"/>
          <w:color w:val="131313"/>
        </w:rPr>
      </w:pPr>
    </w:p>
    <w:p w14:paraId="7386D5E9">
      <w:pPr>
        <w:spacing w:before="109" w:line="240" w:lineRule="auto"/>
        <w:jc w:val="center"/>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МЕТОДИЧЕСКИЕ РЕКОМЕНДАЦИИ</w:t>
      </w:r>
    </w:p>
    <w:p w14:paraId="5653EDD6">
      <w:pPr>
        <w:spacing w:line="240" w:lineRule="auto"/>
        <w:jc w:val="center"/>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ПО БОРЬБЕ С БОРЩЕВИКОМ СОСНОВСКОГО</w:t>
      </w:r>
    </w:p>
    <w:p w14:paraId="4FE43A84">
      <w:pPr>
        <w:spacing w:beforeAutospacing="1" w:line="240" w:lineRule="auto"/>
        <w:rPr>
          <w:rFonts w:ascii="Times New Roman" w:hAnsi="Times New Roman" w:eastAsia="Times New Roman" w:cs="Times New Roman"/>
          <w:color w:val="00000A"/>
          <w:sz w:val="20"/>
          <w:szCs w:val="20"/>
          <w:lang w:eastAsia="ru-RU"/>
        </w:rPr>
      </w:pPr>
      <w:r>
        <w:rPr>
          <w:rFonts w:ascii="Times New Roman" w:hAnsi="Times New Roman" w:cs="Times New Roman"/>
          <w:lang w:eastAsia="ru-RU"/>
        </w:rPr>
        <w:drawing>
          <wp:inline distT="0" distB="0" distL="0" distR="0">
            <wp:extent cx="5940425" cy="3058795"/>
            <wp:effectExtent l="0" t="0" r="0" b="0"/>
            <wp:docPr id="2" name="Рисунок 1" descr="https://avatars.dzeninfra.ru/get-zen_doc/5285773/pub_628b38b93d457460249d2f6b_628b3a3beaa26026f3dab15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s://avatars.dzeninfra.ru/get-zen_doc/5285773/pub_628b38b93d457460249d2f6b_628b3a3beaa26026f3dab15e/scale_1200"/>
                    <pic:cNvPicPr>
                      <a:picLocks noChangeAspect="1" noChangeArrowheads="1"/>
                    </pic:cNvPicPr>
                  </pic:nvPicPr>
                  <pic:blipFill>
                    <a:blip r:embed="rId9" cstate="print"/>
                    <a:stretch>
                      <a:fillRect/>
                    </a:stretch>
                  </pic:blipFill>
                  <pic:spPr>
                    <a:xfrm>
                      <a:off x="0" y="0"/>
                      <a:ext cx="5940425" cy="3058795"/>
                    </a:xfrm>
                    <a:prstGeom prst="rect">
                      <a:avLst/>
                    </a:prstGeom>
                  </pic:spPr>
                </pic:pic>
              </a:graphicData>
            </a:graphic>
          </wp:inline>
        </w:drawing>
      </w:r>
    </w:p>
    <w:p w14:paraId="03193B26">
      <w:pPr>
        <w:spacing w:before="52" w:line="259" w:lineRule="auto"/>
        <w:jc w:val="center"/>
        <w:rPr>
          <w:rFonts w:ascii="Times New Roman" w:hAnsi="Times New Roman" w:eastAsia="Times New Roman" w:cs="Times New Roman"/>
          <w:color w:val="00000A"/>
          <w:sz w:val="20"/>
          <w:szCs w:val="20"/>
          <w:lang w:eastAsia="ru-RU"/>
        </w:rPr>
      </w:pPr>
    </w:p>
    <w:p w14:paraId="6B27D0D3">
      <w:pPr>
        <w:spacing w:line="259" w:lineRule="auto"/>
        <w:jc w:val="center"/>
        <w:rPr>
          <w:rFonts w:ascii="Times New Roman" w:hAnsi="Times New Roman" w:eastAsia="Times New Roman" w:cs="Times New Roman"/>
          <w:color w:val="00000A"/>
          <w:sz w:val="28"/>
          <w:szCs w:val="28"/>
          <w:lang w:eastAsia="ru-RU"/>
        </w:rPr>
      </w:pPr>
    </w:p>
    <w:p w14:paraId="5F69BC6A">
      <w:pPr>
        <w:spacing w:line="259" w:lineRule="auto"/>
        <w:jc w:val="center"/>
        <w:rPr>
          <w:rFonts w:ascii="Times New Roman" w:hAnsi="Times New Roman" w:eastAsia="Times New Roman" w:cs="Times New Roman"/>
          <w:color w:val="00000A"/>
          <w:sz w:val="28"/>
          <w:szCs w:val="28"/>
          <w:lang w:eastAsia="ru-RU"/>
        </w:rPr>
      </w:pPr>
    </w:p>
    <w:p w14:paraId="1C652229">
      <w:pPr>
        <w:spacing w:line="259" w:lineRule="auto"/>
        <w:jc w:val="center"/>
        <w:rPr>
          <w:rFonts w:ascii="Times New Roman" w:hAnsi="Times New Roman" w:eastAsia="Times New Roman" w:cs="Times New Roman"/>
          <w:color w:val="00000A"/>
          <w:sz w:val="28"/>
          <w:szCs w:val="28"/>
          <w:lang w:eastAsia="ru-RU"/>
        </w:rPr>
      </w:pPr>
    </w:p>
    <w:p w14:paraId="27EB0689">
      <w:pPr>
        <w:spacing w:line="259" w:lineRule="auto"/>
        <w:jc w:val="center"/>
        <w:rPr>
          <w:rFonts w:ascii="Times New Roman" w:hAnsi="Times New Roman" w:eastAsia="Times New Roman" w:cs="Times New Roman"/>
          <w:color w:val="00000A"/>
          <w:sz w:val="20"/>
          <w:szCs w:val="20"/>
          <w:lang w:eastAsia="ru-RU"/>
        </w:rPr>
      </w:pPr>
      <w:r>
        <w:rPr>
          <w:rFonts w:ascii="Times New Roman" w:hAnsi="Times New Roman" w:eastAsia="Times New Roman" w:cs="Times New Roman"/>
          <w:color w:val="00000A"/>
          <w:sz w:val="28"/>
          <w:szCs w:val="28"/>
          <w:lang w:eastAsia="ru-RU"/>
        </w:rPr>
        <w:t>Великий Новгород</w:t>
      </w:r>
    </w:p>
    <w:p w14:paraId="2FB1F7A5">
      <w:pPr>
        <w:spacing w:line="259" w:lineRule="auto"/>
        <w:jc w:val="center"/>
        <w:rPr>
          <w:rFonts w:ascii="Times New Roman" w:hAnsi="Times New Roman" w:eastAsia="Times New Roman" w:cs="Times New Roman"/>
          <w:color w:val="00000A"/>
          <w:sz w:val="20"/>
          <w:szCs w:val="20"/>
          <w:lang w:eastAsia="ru-RU"/>
        </w:rPr>
        <w:sectPr>
          <w:pgSz w:w="11906" w:h="16838"/>
          <w:pgMar w:top="1134" w:right="1134" w:bottom="1134" w:left="1134" w:header="0" w:footer="0" w:gutter="0"/>
          <w:cols w:space="720" w:num="1"/>
          <w:formProt w:val="0"/>
          <w:docGrid w:linePitch="100" w:charSpace="0"/>
        </w:sectPr>
      </w:pPr>
      <w:r>
        <w:rPr>
          <w:rFonts w:ascii="Times New Roman" w:hAnsi="Times New Roman" w:eastAsia="Times New Roman" w:cs="Times New Roman"/>
          <w:color w:val="00000A"/>
          <w:sz w:val="28"/>
          <w:szCs w:val="28"/>
          <w:lang w:eastAsia="ru-RU"/>
        </w:rPr>
        <w:t>2025</w:t>
      </w:r>
    </w:p>
    <w:p w14:paraId="3F9F13BD">
      <w:pPr>
        <w:spacing w:beforeAutospacing="1" w:after="159" w:line="259" w:lineRule="auto"/>
        <w:jc w:val="center"/>
        <w:rPr>
          <w:rFonts w:ascii="Times New Roman" w:hAnsi="Times New Roman" w:eastAsia="Times New Roman" w:cs="Times New Roman"/>
          <w:b/>
          <w:color w:val="00000A"/>
          <w:sz w:val="20"/>
          <w:szCs w:val="20"/>
          <w:lang w:eastAsia="ru-RU"/>
        </w:rPr>
      </w:pPr>
      <w:r>
        <w:rPr>
          <w:rFonts w:ascii="Times New Roman" w:hAnsi="Times New Roman" w:eastAsia="Times New Roman" w:cs="Times New Roman"/>
          <w:b/>
          <w:color w:val="00000A"/>
          <w:sz w:val="28"/>
          <w:szCs w:val="28"/>
          <w:lang w:eastAsia="ru-RU"/>
        </w:rPr>
        <w:t>Содержание</w:t>
      </w:r>
    </w:p>
    <w:tbl>
      <w:tblPr>
        <w:tblStyle w:val="18"/>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59"/>
        <w:gridCol w:w="496"/>
      </w:tblGrid>
      <w:tr w14:paraId="4582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9" w:type="dxa"/>
          </w:tcPr>
          <w:p w14:paraId="261C810B">
            <w:pPr>
              <w:spacing w:beforeAutospacing="1" w:after="240" w:line="259" w:lineRule="auto"/>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Введение……………………………………………………………………</w:t>
            </w:r>
          </w:p>
        </w:tc>
        <w:tc>
          <w:tcPr>
            <w:tcW w:w="272" w:type="dxa"/>
            <w:vAlign w:val="center"/>
          </w:tcPr>
          <w:p w14:paraId="0C76A505">
            <w:pPr>
              <w:spacing w:beforeAutospacing="1" w:after="240" w:line="259"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3</w:t>
            </w:r>
          </w:p>
        </w:tc>
      </w:tr>
      <w:tr w14:paraId="534E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9" w:type="dxa"/>
          </w:tcPr>
          <w:p w14:paraId="20D07A9E">
            <w:pPr>
              <w:spacing w:beforeAutospacing="1" w:after="240" w:line="259" w:lineRule="auto"/>
              <w:rPr>
                <w:rFonts w:ascii="Times New Roman" w:hAnsi="Times New Roman" w:eastAsia="Times New Roman" w:cs="Times New Roman"/>
                <w:color w:val="00000A"/>
                <w:sz w:val="28"/>
                <w:szCs w:val="28"/>
                <w:lang w:eastAsia="ru-RU"/>
              </w:rPr>
            </w:pPr>
            <w:r>
              <w:rPr>
                <w:rFonts w:asciiTheme="minorHAnsi" w:hAnsiTheme="minorHAnsi"/>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fldChar w:fldCharType="begin"/>
            </w:r>
            <w:r>
              <w:instrText xml:space="preserve"> HYPERLINK \l "_Toc35416047" \h </w:instrText>
            </w:r>
            <w:r>
              <w:fldChar w:fldCharType="separate"/>
            </w:r>
            <w:r>
              <w:rPr>
                <w:rFonts w:ascii="Times New Roman" w:hAnsi="Times New Roman" w:eastAsia="Times New Roman" w:cs="Times New Roman"/>
                <w:color w:val="000000" w:themeColor="text1"/>
                <w:sz w:val="28"/>
                <w:szCs w:val="28"/>
                <w:lang w:eastAsia="ru-RU"/>
              </w:rPr>
              <w:t xml:space="preserve">Биологические особенности и распространение борщевика Сосновского………………………………………………………………... </w:t>
            </w:r>
            <w:r>
              <w:rPr>
                <w:rFonts w:ascii="Times New Roman" w:hAnsi="Times New Roman" w:eastAsia="Times New Roman" w:cs="Times New Roman"/>
                <w:color w:val="000000" w:themeColor="text1"/>
                <w:sz w:val="28"/>
                <w:szCs w:val="28"/>
                <w:lang w:eastAsia="ru-RU"/>
              </w:rPr>
              <w:fldChar w:fldCharType="end"/>
            </w:r>
          </w:p>
        </w:tc>
        <w:tc>
          <w:tcPr>
            <w:tcW w:w="272" w:type="dxa"/>
            <w:vAlign w:val="center"/>
          </w:tcPr>
          <w:p w14:paraId="004A469F">
            <w:pPr>
              <w:spacing w:beforeAutospacing="1" w:after="240" w:line="259"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4</w:t>
            </w:r>
          </w:p>
        </w:tc>
      </w:tr>
      <w:tr w14:paraId="770C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9" w:type="dxa"/>
          </w:tcPr>
          <w:p w14:paraId="1B0C263C">
            <w:pPr>
              <w:spacing w:beforeAutospacing="1" w:after="240" w:line="259" w:lineRule="auto"/>
              <w:rPr>
                <w:rFonts w:ascii="Times New Roman" w:hAnsi="Times New Roman" w:eastAsia="Times New Roman" w:cs="Times New Roman"/>
                <w:color w:val="00000A"/>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fldChar w:fldCharType="begin"/>
            </w:r>
            <w:r>
              <w:instrText xml:space="preserve"> HYPERLINK \l "_Toc35416048" \h </w:instrText>
            </w:r>
            <w:r>
              <w:fldChar w:fldCharType="separate"/>
            </w:r>
            <w:r>
              <w:rPr>
                <w:rFonts w:ascii="Times New Roman" w:hAnsi="Times New Roman" w:eastAsia="Times New Roman" w:cs="Times New Roman"/>
                <w:color w:val="000000" w:themeColor="text1"/>
                <w:sz w:val="28"/>
                <w:szCs w:val="28"/>
                <w:lang w:eastAsia="ru-RU"/>
              </w:rPr>
              <w:t xml:space="preserve">Способы борьбы с борщевиком Сосновского………………………... </w:t>
            </w:r>
            <w:r>
              <w:rPr>
                <w:rFonts w:ascii="Times New Roman" w:hAnsi="Times New Roman" w:eastAsia="Times New Roman" w:cs="Times New Roman"/>
                <w:color w:val="000000" w:themeColor="text1"/>
                <w:sz w:val="28"/>
                <w:szCs w:val="28"/>
                <w:lang w:eastAsia="ru-RU"/>
              </w:rPr>
              <w:fldChar w:fldCharType="end"/>
            </w:r>
          </w:p>
        </w:tc>
        <w:tc>
          <w:tcPr>
            <w:tcW w:w="272" w:type="dxa"/>
            <w:vAlign w:val="center"/>
          </w:tcPr>
          <w:p w14:paraId="1B41E6ED">
            <w:pPr>
              <w:spacing w:beforeAutospacing="1" w:after="240" w:line="259"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6</w:t>
            </w:r>
          </w:p>
        </w:tc>
      </w:tr>
      <w:tr w14:paraId="1074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9" w:type="dxa"/>
          </w:tcPr>
          <w:p w14:paraId="2CAB4E56">
            <w:pPr>
              <w:spacing w:beforeAutospacing="1" w:after="240" w:line="259" w:lineRule="auto"/>
              <w:rPr>
                <w:rFonts w:ascii="Times New Roman" w:hAnsi="Times New Roman" w:eastAsia="Times New Roman" w:cs="Times New Roman"/>
                <w:color w:val="00000A"/>
                <w:sz w:val="28"/>
                <w:szCs w:val="28"/>
                <w:lang w:eastAsia="ru-RU"/>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fldChar w:fldCharType="begin"/>
            </w:r>
            <w:r>
              <w:instrText xml:space="preserve"> HYPERLINK \l "_Toc35416049" \h </w:instrText>
            </w:r>
            <w:r>
              <w:fldChar w:fldCharType="separate"/>
            </w:r>
            <w:r>
              <w:rPr>
                <w:rFonts w:ascii="Times New Roman" w:hAnsi="Times New Roman" w:eastAsia="Times New Roman" w:cs="Times New Roman"/>
                <w:color w:val="000000" w:themeColor="text1"/>
                <w:sz w:val="28"/>
                <w:szCs w:val="28"/>
                <w:lang w:eastAsia="ru-RU"/>
              </w:rPr>
              <w:t xml:space="preserve">Меры безопасности при работе с борщевиком Сосновского…….… </w:t>
            </w:r>
            <w:r>
              <w:rPr>
                <w:rFonts w:ascii="Times New Roman" w:hAnsi="Times New Roman" w:eastAsia="Times New Roman" w:cs="Times New Roman"/>
                <w:color w:val="000000" w:themeColor="text1"/>
                <w:sz w:val="28"/>
                <w:szCs w:val="28"/>
                <w:lang w:eastAsia="ru-RU"/>
              </w:rPr>
              <w:fldChar w:fldCharType="end"/>
            </w:r>
          </w:p>
        </w:tc>
        <w:tc>
          <w:tcPr>
            <w:tcW w:w="272" w:type="dxa"/>
            <w:vAlign w:val="center"/>
          </w:tcPr>
          <w:p w14:paraId="51561C56">
            <w:pPr>
              <w:spacing w:beforeAutospacing="1" w:after="240" w:line="259"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10</w:t>
            </w:r>
          </w:p>
        </w:tc>
      </w:tr>
      <w:tr w14:paraId="66C8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9" w:type="dxa"/>
          </w:tcPr>
          <w:p w14:paraId="53456CBC">
            <w:pPr>
              <w:spacing w:beforeAutospacing="1" w:after="240" w:line="259" w:lineRule="auto"/>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0" w:themeColor="text1"/>
                <w:sz w:val="28"/>
                <w:szCs w:val="28"/>
                <w:lang w:val="en-US" w:eastAsia="ru-RU"/>
              </w:rPr>
              <w:t>IV</w:t>
            </w:r>
            <w:r>
              <w:rPr>
                <w:rFonts w:ascii="Times New Roman" w:hAnsi="Times New Roman" w:eastAsia="Times New Roman" w:cs="Times New Roman"/>
                <w:color w:val="000000" w:themeColor="text1"/>
                <w:sz w:val="28"/>
                <w:szCs w:val="28"/>
                <w:lang w:eastAsia="ru-RU"/>
              </w:rPr>
              <w:t>. Что нельзя делать, уничтожая заросли борщевика Сосновского...…</w:t>
            </w:r>
          </w:p>
        </w:tc>
        <w:tc>
          <w:tcPr>
            <w:tcW w:w="272" w:type="dxa"/>
            <w:vAlign w:val="center"/>
          </w:tcPr>
          <w:p w14:paraId="72C8A862">
            <w:pPr>
              <w:spacing w:beforeAutospacing="1" w:after="240" w:line="259" w:lineRule="auto"/>
              <w:jc w:val="center"/>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11</w:t>
            </w:r>
          </w:p>
        </w:tc>
      </w:tr>
      <w:tr w14:paraId="4D28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9" w:type="dxa"/>
          </w:tcPr>
          <w:p w14:paraId="137C4340">
            <w:pPr>
              <w:spacing w:beforeAutospacing="1" w:after="240" w:line="259" w:lineRule="auto"/>
              <w:rPr>
                <w:rFonts w:ascii="Times New Roman" w:hAnsi="Times New Roman" w:eastAsia="Times New Roman" w:cs="Times New Roman"/>
                <w:color w:val="00000A"/>
                <w:sz w:val="28"/>
                <w:szCs w:val="28"/>
                <w:lang w:eastAsia="ru-RU"/>
              </w:rPr>
            </w:pPr>
            <w:r>
              <w:rPr>
                <w:rFonts w:ascii="Times New Roman" w:hAnsi="Times New Roman" w:cs="Times New Roman"/>
                <w:sz w:val="28"/>
                <w:szCs w:val="28"/>
                <w:lang w:val="en-US"/>
              </w:rPr>
              <w:t>V</w:t>
            </w:r>
            <w:r>
              <w:rPr>
                <w:rFonts w:ascii="Times New Roman" w:hAnsi="Times New Roman" w:cs="Times New Roman"/>
                <w:sz w:val="28"/>
                <w:szCs w:val="28"/>
              </w:rPr>
              <w:t>.</w:t>
            </w:r>
            <w:r>
              <w:rPr>
                <w:rFonts w:ascii="Calibri" w:hAnsi="Calibri" w:cs="Calibri"/>
              </w:rPr>
              <w:t xml:space="preserve"> </w:t>
            </w:r>
            <w:r>
              <w:fldChar w:fldCharType="begin"/>
            </w:r>
            <w:r>
              <w:instrText xml:space="preserve"> HYPERLINK \l "_Toc35416053" \h </w:instrText>
            </w:r>
            <w:r>
              <w:fldChar w:fldCharType="separate"/>
            </w:r>
            <w:r>
              <w:rPr>
                <w:rFonts w:ascii="Times New Roman" w:hAnsi="Times New Roman" w:eastAsia="Times New Roman" w:cs="Times New Roman"/>
                <w:color w:val="000000" w:themeColor="text1"/>
                <w:sz w:val="28"/>
                <w:szCs w:val="28"/>
                <w:lang w:eastAsia="ru-RU"/>
              </w:rPr>
              <w:t xml:space="preserve">Административная ответственность за зарастание сорной растительностью, в том числе Борщевиком Сосновского земельного участка сельскохозяйственного назначения……………………………... </w:t>
            </w:r>
            <w:r>
              <w:rPr>
                <w:rFonts w:ascii="Times New Roman" w:hAnsi="Times New Roman" w:eastAsia="Times New Roman" w:cs="Times New Roman"/>
                <w:color w:val="000000" w:themeColor="text1"/>
                <w:sz w:val="28"/>
                <w:szCs w:val="28"/>
                <w:lang w:eastAsia="ru-RU"/>
              </w:rPr>
              <w:fldChar w:fldCharType="end"/>
            </w:r>
          </w:p>
        </w:tc>
        <w:tc>
          <w:tcPr>
            <w:tcW w:w="272" w:type="dxa"/>
            <w:vAlign w:val="center"/>
          </w:tcPr>
          <w:p w14:paraId="75B69CEF">
            <w:pPr>
              <w:spacing w:beforeAutospacing="1" w:after="240" w:line="259" w:lineRule="auto"/>
              <w:jc w:val="center"/>
              <w:rPr>
                <w:rFonts w:ascii="Times New Roman" w:hAnsi="Times New Roman" w:eastAsia="Times New Roman" w:cs="Times New Roman"/>
                <w:color w:val="00000A"/>
                <w:sz w:val="28"/>
                <w:szCs w:val="28"/>
                <w:lang w:eastAsia="ru-RU"/>
              </w:rPr>
            </w:pPr>
          </w:p>
          <w:p w14:paraId="2D0A8ABA">
            <w:pPr>
              <w:spacing w:beforeAutospacing="1" w:after="240" w:line="259" w:lineRule="auto"/>
              <w:jc w:val="center"/>
              <w:rPr>
                <w:rFonts w:ascii="Times New Roman" w:hAnsi="Times New Roman" w:eastAsia="Times New Roman" w:cs="Times New Roman"/>
                <w:color w:val="00000A"/>
                <w:sz w:val="28"/>
                <w:szCs w:val="28"/>
                <w:lang w:val="en-US" w:eastAsia="ru-RU"/>
              </w:rPr>
            </w:pPr>
            <w:r>
              <w:rPr>
                <w:rFonts w:ascii="Times New Roman" w:hAnsi="Times New Roman" w:eastAsia="Times New Roman" w:cs="Times New Roman"/>
                <w:color w:val="00000A"/>
                <w:sz w:val="28"/>
                <w:szCs w:val="28"/>
                <w:lang w:eastAsia="ru-RU"/>
              </w:rPr>
              <w:t>12</w:t>
            </w:r>
          </w:p>
        </w:tc>
      </w:tr>
    </w:tbl>
    <w:p w14:paraId="46A0DE23">
      <w:pPr>
        <w:spacing w:beforeAutospacing="1" w:after="240" w:line="259" w:lineRule="auto"/>
        <w:rPr>
          <w:rFonts w:ascii="Times New Roman" w:hAnsi="Times New Roman" w:eastAsia="Times New Roman" w:cs="Times New Roman"/>
          <w:color w:val="00000A"/>
          <w:sz w:val="28"/>
          <w:szCs w:val="28"/>
          <w:lang w:eastAsia="ru-RU"/>
        </w:rPr>
      </w:pPr>
    </w:p>
    <w:p w14:paraId="25128C09">
      <w:pPr>
        <w:spacing w:beforeAutospacing="1" w:after="240" w:line="259" w:lineRule="auto"/>
        <w:rPr>
          <w:rFonts w:ascii="Times New Roman" w:hAnsi="Times New Roman" w:eastAsia="Times New Roman" w:cs="Times New Roman"/>
          <w:color w:val="00000A"/>
          <w:sz w:val="28"/>
          <w:szCs w:val="28"/>
          <w:lang w:eastAsia="ru-RU"/>
        </w:rPr>
      </w:pPr>
    </w:p>
    <w:p w14:paraId="6A5B6F94">
      <w:pPr>
        <w:spacing w:beforeAutospacing="1" w:after="240" w:line="259" w:lineRule="auto"/>
        <w:rPr>
          <w:rFonts w:ascii="Times New Roman" w:hAnsi="Times New Roman" w:eastAsia="Times New Roman" w:cs="Times New Roman"/>
          <w:color w:val="00000A"/>
          <w:sz w:val="28"/>
          <w:szCs w:val="28"/>
          <w:lang w:eastAsia="ru-RU"/>
        </w:rPr>
      </w:pPr>
    </w:p>
    <w:p w14:paraId="3B2D36FB">
      <w:pPr>
        <w:spacing w:beforeAutospacing="1" w:after="240" w:line="259" w:lineRule="auto"/>
        <w:rPr>
          <w:rFonts w:ascii="Times New Roman" w:hAnsi="Times New Roman" w:eastAsia="Times New Roman" w:cs="Times New Roman"/>
          <w:color w:val="00000A"/>
          <w:sz w:val="28"/>
          <w:szCs w:val="28"/>
          <w:lang w:eastAsia="ru-RU"/>
        </w:rPr>
      </w:pPr>
    </w:p>
    <w:p w14:paraId="2E283E23">
      <w:pPr>
        <w:spacing w:beforeAutospacing="1" w:after="240" w:line="259" w:lineRule="auto"/>
        <w:rPr>
          <w:rFonts w:ascii="Times New Roman" w:hAnsi="Times New Roman" w:eastAsia="Times New Roman" w:cs="Times New Roman"/>
          <w:color w:val="00000A"/>
          <w:sz w:val="28"/>
          <w:szCs w:val="28"/>
          <w:lang w:eastAsia="ru-RU"/>
        </w:rPr>
      </w:pPr>
    </w:p>
    <w:p w14:paraId="1A878C45">
      <w:pPr>
        <w:spacing w:beforeAutospacing="1" w:after="240" w:line="259" w:lineRule="auto"/>
        <w:rPr>
          <w:rFonts w:ascii="Times New Roman" w:hAnsi="Times New Roman" w:eastAsia="Times New Roman" w:cs="Times New Roman"/>
          <w:color w:val="00000A"/>
          <w:sz w:val="28"/>
          <w:szCs w:val="28"/>
          <w:lang w:eastAsia="ru-RU"/>
        </w:rPr>
      </w:pPr>
    </w:p>
    <w:p w14:paraId="6B329B76">
      <w:pPr>
        <w:spacing w:beforeAutospacing="1" w:after="240" w:line="259" w:lineRule="auto"/>
        <w:rPr>
          <w:rFonts w:ascii="Times New Roman" w:hAnsi="Times New Roman" w:eastAsia="Times New Roman" w:cs="Times New Roman"/>
          <w:color w:val="00000A"/>
          <w:sz w:val="28"/>
          <w:szCs w:val="28"/>
          <w:lang w:eastAsia="ru-RU"/>
        </w:rPr>
      </w:pPr>
    </w:p>
    <w:p w14:paraId="3AAC26CC">
      <w:pPr>
        <w:spacing w:beforeAutospacing="1" w:after="240" w:line="259" w:lineRule="auto"/>
        <w:rPr>
          <w:rFonts w:ascii="Times New Roman" w:hAnsi="Times New Roman" w:eastAsia="Times New Roman" w:cs="Times New Roman"/>
          <w:color w:val="00000A"/>
          <w:sz w:val="28"/>
          <w:szCs w:val="28"/>
          <w:lang w:eastAsia="ru-RU"/>
        </w:rPr>
      </w:pPr>
    </w:p>
    <w:p w14:paraId="7C7E452F">
      <w:pPr>
        <w:spacing w:beforeAutospacing="1" w:after="240" w:line="259" w:lineRule="auto"/>
        <w:rPr>
          <w:rFonts w:ascii="Times New Roman" w:hAnsi="Times New Roman" w:eastAsia="Times New Roman" w:cs="Times New Roman"/>
          <w:color w:val="00000A"/>
          <w:sz w:val="28"/>
          <w:szCs w:val="28"/>
          <w:lang w:eastAsia="ru-RU"/>
        </w:rPr>
      </w:pPr>
    </w:p>
    <w:p w14:paraId="5AEE7AB8">
      <w:pPr>
        <w:spacing w:beforeAutospacing="1" w:after="240" w:line="259" w:lineRule="auto"/>
        <w:rPr>
          <w:rFonts w:ascii="Times New Roman" w:hAnsi="Times New Roman" w:eastAsia="Times New Roman" w:cs="Times New Roman"/>
          <w:color w:val="00000A"/>
          <w:sz w:val="28"/>
          <w:szCs w:val="28"/>
          <w:lang w:eastAsia="ru-RU"/>
        </w:rPr>
      </w:pPr>
    </w:p>
    <w:p w14:paraId="2EFB8DF3">
      <w:pPr>
        <w:spacing w:beforeAutospacing="1" w:after="240" w:line="259" w:lineRule="auto"/>
        <w:rPr>
          <w:rFonts w:ascii="Times New Roman" w:hAnsi="Times New Roman" w:eastAsia="Times New Roman" w:cs="Times New Roman"/>
          <w:color w:val="00000A"/>
          <w:sz w:val="28"/>
          <w:szCs w:val="28"/>
          <w:lang w:eastAsia="ru-RU"/>
        </w:rPr>
      </w:pPr>
    </w:p>
    <w:p w14:paraId="620C4A6F">
      <w:pPr>
        <w:spacing w:beforeAutospacing="1" w:after="240" w:line="259" w:lineRule="auto"/>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ab/>
      </w:r>
      <w:r>
        <w:rPr>
          <w:rFonts w:ascii="Times New Roman" w:hAnsi="Times New Roman" w:eastAsia="Times New Roman" w:cs="Times New Roman"/>
          <w:color w:val="00000A"/>
          <w:sz w:val="28"/>
          <w:szCs w:val="28"/>
          <w:lang w:eastAsia="ru-RU"/>
        </w:rPr>
        <w:tab/>
      </w:r>
      <w:r>
        <w:rPr>
          <w:rFonts w:ascii="Times New Roman" w:hAnsi="Times New Roman" w:eastAsia="Times New Roman" w:cs="Times New Roman"/>
          <w:color w:val="00000A"/>
          <w:sz w:val="28"/>
          <w:szCs w:val="28"/>
          <w:lang w:eastAsia="ru-RU"/>
        </w:rPr>
        <w:tab/>
      </w:r>
      <w:r>
        <w:rPr>
          <w:rFonts w:ascii="Times New Roman" w:hAnsi="Times New Roman" w:eastAsia="Times New Roman" w:cs="Times New Roman"/>
          <w:color w:val="00000A"/>
          <w:sz w:val="28"/>
          <w:szCs w:val="28"/>
          <w:lang w:eastAsia="ru-RU"/>
        </w:rPr>
        <w:tab/>
      </w:r>
      <w:r>
        <w:rPr>
          <w:rFonts w:ascii="Times New Roman" w:hAnsi="Times New Roman" w:eastAsia="Times New Roman" w:cs="Times New Roman"/>
          <w:color w:val="00000A"/>
          <w:sz w:val="28"/>
          <w:szCs w:val="28"/>
          <w:lang w:eastAsia="ru-RU"/>
        </w:rPr>
        <w:tab/>
      </w:r>
      <w:r>
        <w:rPr>
          <w:rFonts w:ascii="Times New Roman" w:hAnsi="Times New Roman" w:eastAsia="Times New Roman" w:cs="Times New Roman"/>
          <w:color w:val="00000A"/>
          <w:sz w:val="28"/>
          <w:szCs w:val="28"/>
          <w:lang w:eastAsia="ru-RU"/>
        </w:rPr>
        <w:tab/>
      </w:r>
      <w:r>
        <w:rPr>
          <w:rFonts w:ascii="Times New Roman" w:hAnsi="Times New Roman" w:eastAsia="Times New Roman" w:cs="Times New Roman"/>
          <w:color w:val="00000A"/>
          <w:sz w:val="28"/>
          <w:szCs w:val="28"/>
          <w:lang w:eastAsia="ru-RU"/>
        </w:rPr>
        <w:tab/>
      </w:r>
    </w:p>
    <w:p w14:paraId="0D17F2D5">
      <w:pPr>
        <w:spacing w:beforeAutospacing="1" w:line="36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ab/>
      </w:r>
    </w:p>
    <w:p w14:paraId="1D72C38C">
      <w:pPr>
        <w:spacing w:beforeAutospacing="1" w:line="360" w:lineRule="auto"/>
        <w:rPr>
          <w:rFonts w:ascii="Times New Roman" w:hAnsi="Times New Roman" w:cs="Times New Roman"/>
        </w:rPr>
      </w:pPr>
      <w:r>
        <w:rPr>
          <w:rFonts w:ascii="Times New Roman" w:hAnsi="Times New Roman" w:eastAsia="Times New Roman" w:cs="Times New Roman"/>
          <w:b/>
          <w:color w:val="000000" w:themeColor="text1"/>
          <w:sz w:val="28"/>
          <w:szCs w:val="28"/>
          <w:lang w:eastAsia="ru-RU"/>
        </w:rPr>
        <w:t>ВВЕДЕНИЕ</w:t>
      </w:r>
    </w:p>
    <w:p w14:paraId="3336E74C">
      <w:pPr>
        <w:shd w:val="clear" w:color="auto" w:fill="FFFFFF"/>
        <w:ind w:firstLine="567"/>
        <w:jc w:val="both"/>
        <w:rPr>
          <w:rFonts w:ascii="Times New Roman" w:hAnsi="Times New Roman" w:eastAsia="Times New Roman" w:cs="Times New Roman"/>
          <w:color w:val="000000" w:themeColor="text1"/>
          <w:sz w:val="28"/>
          <w:szCs w:val="28"/>
          <w:lang w:eastAsia="ru-RU"/>
        </w:rPr>
      </w:pPr>
    </w:p>
    <w:p w14:paraId="192DFEDB">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Борщевик Сосновского – крупное травянистое растение, </w:t>
      </w:r>
      <w:r>
        <w:fldChar w:fldCharType="begin"/>
      </w:r>
      <w:r>
        <w:instrText xml:space="preserve"> HYPERLINK "https://ru.wikipedia.org/wiki/Биологический_вид" \t "Биологический вид" \h </w:instrText>
      </w:r>
      <w:r>
        <w:fldChar w:fldCharType="separate"/>
      </w:r>
      <w:r>
        <w:rPr>
          <w:rFonts w:ascii="Times New Roman" w:hAnsi="Times New Roman" w:eastAsia="Times New Roman" w:cs="Times New Roman"/>
          <w:color w:val="000000" w:themeColor="text1"/>
          <w:sz w:val="28"/>
          <w:szCs w:val="28"/>
          <w:lang w:eastAsia="ru-RU"/>
        </w:rPr>
        <w:t>вид</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рода </w:t>
      </w:r>
      <w:r>
        <w:fldChar w:fldCharType="begin"/>
      </w:r>
      <w:r>
        <w:instrText xml:space="preserve"> HYPERLINK "https://ru.wikipedia.org/wiki/Борщевик" \t "Борщевик" \h </w:instrText>
      </w:r>
      <w:r>
        <w:fldChar w:fldCharType="separate"/>
      </w:r>
      <w:r>
        <w:rPr>
          <w:rFonts w:ascii="Times New Roman" w:hAnsi="Times New Roman" w:eastAsia="Times New Roman" w:cs="Times New Roman"/>
          <w:color w:val="000000" w:themeColor="text1"/>
          <w:sz w:val="28"/>
          <w:szCs w:val="28"/>
          <w:lang w:eastAsia="ru-RU"/>
        </w:rPr>
        <w:t>Борщевик</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w:t>
      </w:r>
      <w:r>
        <w:rPr>
          <w:rFonts w:ascii="Times New Roman" w:hAnsi="Times New Roman" w:eastAsia="Times New Roman" w:cs="Times New Roman"/>
          <w:i/>
          <w:iCs/>
          <w:color w:val="000000" w:themeColor="text1"/>
          <w:sz w:val="28"/>
          <w:szCs w:val="28"/>
          <w:lang w:eastAsia="ru-RU"/>
        </w:rPr>
        <w:t>Heracleum</w:t>
      </w:r>
      <w:r>
        <w:rPr>
          <w:rFonts w:ascii="Times New Roman" w:hAnsi="Times New Roman" w:eastAsia="Times New Roman" w:cs="Times New Roman"/>
          <w:color w:val="000000" w:themeColor="text1"/>
          <w:sz w:val="28"/>
          <w:szCs w:val="28"/>
          <w:lang w:eastAsia="ru-RU"/>
        </w:rPr>
        <w:t>) семейства </w:t>
      </w:r>
      <w:r>
        <w:fldChar w:fldCharType="begin"/>
      </w:r>
      <w:r>
        <w:instrText xml:space="preserve"> HYPERLINK "https://ru.wikipedia.org/wiki/Зонтичные" \t "Зонтичные" \h </w:instrText>
      </w:r>
      <w:r>
        <w:fldChar w:fldCharType="separate"/>
      </w:r>
      <w:r>
        <w:rPr>
          <w:rFonts w:ascii="Times New Roman" w:hAnsi="Times New Roman" w:eastAsia="Times New Roman" w:cs="Times New Roman"/>
          <w:color w:val="000000" w:themeColor="text1"/>
          <w:sz w:val="28"/>
          <w:szCs w:val="28"/>
          <w:lang w:eastAsia="ru-RU"/>
        </w:rPr>
        <w:t>Зонтичные</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w:t>
      </w:r>
      <w:r>
        <w:rPr>
          <w:rFonts w:ascii="Times New Roman" w:hAnsi="Times New Roman" w:eastAsia="Times New Roman" w:cs="Times New Roman"/>
          <w:i/>
          <w:iCs/>
          <w:color w:val="000000" w:themeColor="text1"/>
          <w:sz w:val="28"/>
          <w:szCs w:val="28"/>
          <w:lang w:eastAsia="ru-RU"/>
        </w:rPr>
        <w:t>Umbelliferae</w:t>
      </w:r>
      <w:r>
        <w:rPr>
          <w:rFonts w:ascii="Times New Roman" w:hAnsi="Times New Roman" w:eastAsia="Times New Roman" w:cs="Times New Roman"/>
          <w:color w:val="000000" w:themeColor="text1"/>
          <w:sz w:val="28"/>
          <w:szCs w:val="28"/>
          <w:lang w:eastAsia="ru-RU"/>
        </w:rPr>
        <w:t xml:space="preserve">). Растение обладает способностью вызывать сильные и долго не заживающие ожоги на коже. </w:t>
      </w:r>
    </w:p>
    <w:p w14:paraId="6B24F06B">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С середины XX века растение культивировалось в СССР как </w:t>
      </w:r>
      <w:r>
        <w:fldChar w:fldCharType="begin"/>
      </w:r>
      <w:r>
        <w:instrText xml:space="preserve"> HYPERLINK "https://ru.wikipedia.org/wiki/Силос" \t "Силос" \h </w:instrText>
      </w:r>
      <w:r>
        <w:fldChar w:fldCharType="separate"/>
      </w:r>
      <w:r>
        <w:rPr>
          <w:rFonts w:ascii="Times New Roman" w:hAnsi="Times New Roman" w:eastAsia="Times New Roman" w:cs="Times New Roman"/>
          <w:color w:val="000000" w:themeColor="text1"/>
          <w:sz w:val="28"/>
          <w:szCs w:val="28"/>
          <w:lang w:eastAsia="ru-RU"/>
        </w:rPr>
        <w:t>силосное</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Впоследствии выяснилось, что оно легко дичает и проникает в естественные </w:t>
      </w:r>
      <w:r>
        <w:fldChar w:fldCharType="begin"/>
      </w:r>
      <w:r>
        <w:instrText xml:space="preserve"> HYPERLINK "https://ru.wikipedia.org/wiki/Экосистема" \t "Экосистема" \h </w:instrText>
      </w:r>
      <w:r>
        <w:fldChar w:fldCharType="separate"/>
      </w:r>
      <w:r>
        <w:rPr>
          <w:rFonts w:ascii="Times New Roman" w:hAnsi="Times New Roman" w:eastAsia="Times New Roman" w:cs="Times New Roman"/>
          <w:color w:val="000000" w:themeColor="text1"/>
          <w:sz w:val="28"/>
          <w:szCs w:val="28"/>
          <w:lang w:eastAsia="ru-RU"/>
        </w:rPr>
        <w:t>экосистемы</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xml:space="preserve">, практически полностью разрушая их. </w:t>
      </w:r>
    </w:p>
    <w:p w14:paraId="4927FFC1">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Листья и плоды богаты эфирными маслами, содержащими </w:t>
      </w:r>
      <w:r>
        <w:fldChar w:fldCharType="begin"/>
      </w:r>
      <w:r>
        <w:instrText xml:space="preserve">HYPERLINK "https://ru.wikipedia.org/wiki/Фуранокумарины" \t "Фуранокумарины" \h</w:instrText>
      </w:r>
      <w:r>
        <w:fldChar w:fldCharType="separate"/>
      </w:r>
      <w:r>
        <w:rPr>
          <w:rFonts w:ascii="Times New Roman" w:hAnsi="Times New Roman" w:eastAsia="Times New Roman" w:cs="Times New Roman"/>
          <w:color w:val="000000" w:themeColor="text1"/>
          <w:sz w:val="28"/>
          <w:szCs w:val="28"/>
          <w:lang w:eastAsia="ru-RU"/>
        </w:rPr>
        <w:t>фуранокумарины</w:t>
      </w:r>
      <w:r>
        <w:fldChar w:fldCharType="end"/>
      </w:r>
      <w:r>
        <w:rPr>
          <w:rFonts w:ascii="Times New Roman" w:hAnsi="Times New Roman" w:eastAsia="Times New Roman" w:cs="Times New Roman"/>
          <w:color w:val="000000" w:themeColor="text1"/>
          <w:sz w:val="28"/>
          <w:szCs w:val="28"/>
          <w:lang w:eastAsia="ru-RU"/>
        </w:rPr>
        <w:t> — </w:t>
      </w:r>
      <w:r>
        <w:fldChar w:fldCharType="begin"/>
      </w:r>
      <w:r>
        <w:instrText xml:space="preserve"> HYPERLINK "https://ru.wikipedia.org/wiki/Фототоксичность" \t "Фототоксичность" \h </w:instrText>
      </w:r>
      <w:r>
        <w:fldChar w:fldCharType="separate"/>
      </w:r>
      <w:r>
        <w:rPr>
          <w:rFonts w:ascii="Times New Roman" w:hAnsi="Times New Roman" w:eastAsia="Times New Roman" w:cs="Times New Roman"/>
          <w:color w:val="000000" w:themeColor="text1"/>
          <w:sz w:val="28"/>
          <w:szCs w:val="28"/>
          <w:lang w:eastAsia="ru-RU"/>
        </w:rPr>
        <w:t>фотосенсибилизирующие вещества</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которые при попадании на </w:t>
      </w:r>
      <w:r>
        <w:fldChar w:fldCharType="begin"/>
      </w:r>
      <w:r>
        <w:instrText xml:space="preserve"> HYPERLINK "https://ru.wikipedia.org/wiki/Кожа" \t "Кожа" \h </w:instrText>
      </w:r>
      <w:r>
        <w:fldChar w:fldCharType="separate"/>
      </w:r>
      <w:r>
        <w:rPr>
          <w:rFonts w:ascii="Times New Roman" w:hAnsi="Times New Roman" w:eastAsia="Times New Roman" w:cs="Times New Roman"/>
          <w:color w:val="000000" w:themeColor="text1"/>
          <w:sz w:val="28"/>
          <w:szCs w:val="28"/>
          <w:lang w:eastAsia="ru-RU"/>
        </w:rPr>
        <w:t>кожу</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могут повысить чувствительность её клеток к </w:t>
      </w:r>
      <w:r>
        <w:fldChar w:fldCharType="begin"/>
      </w:r>
      <w:r>
        <w:instrText xml:space="preserve"> HYPERLINK "https://ru.wikipedia.org/wiki/Ультрафиолетовое_излучение" \t "Ультрафиолетовое излучение" \h </w:instrText>
      </w:r>
      <w:r>
        <w:fldChar w:fldCharType="separate"/>
      </w:r>
      <w:r>
        <w:rPr>
          <w:rFonts w:ascii="Times New Roman" w:hAnsi="Times New Roman" w:eastAsia="Times New Roman" w:cs="Times New Roman"/>
          <w:color w:val="000000" w:themeColor="text1"/>
          <w:sz w:val="28"/>
          <w:szCs w:val="28"/>
          <w:lang w:eastAsia="ru-RU"/>
        </w:rPr>
        <w:t>ультрафиолету</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что может привести к буллёзному </w:t>
      </w:r>
      <w:r>
        <w:fldChar w:fldCharType="begin"/>
      </w:r>
      <w:r>
        <w:instrText xml:space="preserve"> HYPERLINK "https://ru.wikipedia.org/wiki/Дерматит" \t "Дерматит" \h </w:instrText>
      </w:r>
      <w:r>
        <w:fldChar w:fldCharType="separate"/>
      </w:r>
      <w:r>
        <w:rPr>
          <w:rFonts w:ascii="Times New Roman" w:hAnsi="Times New Roman" w:eastAsia="Times New Roman" w:cs="Times New Roman"/>
          <w:color w:val="000000" w:themeColor="text1"/>
          <w:sz w:val="28"/>
          <w:szCs w:val="28"/>
          <w:lang w:eastAsia="ru-RU"/>
        </w:rPr>
        <w:t>дерматиту</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протекающему по типу </w:t>
      </w:r>
      <w:r>
        <w:fldChar w:fldCharType="begin"/>
      </w:r>
      <w:r>
        <w:instrText xml:space="preserve"> HYPERLINK "https://ru.wikipedia.org/wiki/Ожог" \t "Ожог" \h </w:instrText>
      </w:r>
      <w:r>
        <w:fldChar w:fldCharType="separate"/>
      </w:r>
      <w:r>
        <w:rPr>
          <w:rFonts w:ascii="Times New Roman" w:hAnsi="Times New Roman" w:eastAsia="Times New Roman" w:cs="Times New Roman"/>
          <w:color w:val="000000" w:themeColor="text1"/>
          <w:sz w:val="28"/>
          <w:szCs w:val="28"/>
          <w:lang w:eastAsia="ru-RU"/>
        </w:rPr>
        <w:t>ожога</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Эти обстоятельства побудили к отказу от попыток промышленного культивирования.</w:t>
      </w:r>
    </w:p>
    <w:p w14:paraId="35F7959E">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xml:space="preserve">Официальным бюллетенем ФГБУ «Госсорткомиссия» от 20 апреля 2012 г. № 6 (176) районированный сорт борщевика Сосновского «Северянин» исключён из  </w:t>
      </w:r>
      <w:r>
        <w:fldChar w:fldCharType="begin"/>
      </w:r>
      <w:r>
        <w:instrText xml:space="preserve"> HYPERLINK "https://ru.wikipedia.org/wiki/Государственный_реестр_селекционных_достижений" \t "Государственный реестр селекционных достижений" \h </w:instrText>
      </w:r>
      <w:r>
        <w:fldChar w:fldCharType="separate"/>
      </w:r>
      <w:r>
        <w:rPr>
          <w:rFonts w:ascii="Times New Roman" w:hAnsi="Times New Roman" w:eastAsia="Times New Roman" w:cs="Times New Roman"/>
          <w:color w:val="000000" w:themeColor="text1"/>
          <w:sz w:val="28"/>
          <w:szCs w:val="28"/>
          <w:lang w:eastAsia="ru-RU"/>
        </w:rPr>
        <w:t>Государственного реестра селекционных достижений</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допущенных к использованию, как утративший хозяйственную полезность.</w:t>
      </w:r>
    </w:p>
    <w:p w14:paraId="3570B480">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В декабре 2014 года коды продукции борщевика Сосновского (зелёная масса и </w:t>
      </w:r>
      <w:r>
        <w:fldChar w:fldCharType="begin"/>
      </w:r>
      <w:r>
        <w:instrText xml:space="preserve"> HYPERLINK "https://ru.wikipedia.org/wiki/Семя" \t "Семя" \h </w:instrText>
      </w:r>
      <w:r>
        <w:fldChar w:fldCharType="separate"/>
      </w:r>
      <w:r>
        <w:rPr>
          <w:rFonts w:ascii="Times New Roman" w:hAnsi="Times New Roman" w:eastAsia="Times New Roman" w:cs="Times New Roman"/>
          <w:color w:val="000000" w:themeColor="text1"/>
          <w:sz w:val="28"/>
          <w:szCs w:val="28"/>
          <w:lang w:eastAsia="ru-RU"/>
        </w:rPr>
        <w:t>семена</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xml:space="preserve">) исключены из </w:t>
      </w:r>
      <w:r>
        <w:fldChar w:fldCharType="begin"/>
      </w:r>
      <w:r>
        <w:instrText xml:space="preserve"> HYPERLINK "https://ru.wikipedia.org/wiki/Общероссийский_классификатор_продукции" \t "Общероссийский классификатор продукции" \h </w:instrText>
      </w:r>
      <w:r>
        <w:fldChar w:fldCharType="separate"/>
      </w:r>
      <w:r>
        <w:rPr>
          <w:rFonts w:ascii="Times New Roman" w:hAnsi="Times New Roman" w:eastAsia="Times New Roman" w:cs="Times New Roman"/>
          <w:color w:val="000000" w:themeColor="text1"/>
          <w:sz w:val="28"/>
          <w:szCs w:val="28"/>
          <w:lang w:eastAsia="ru-RU"/>
        </w:rPr>
        <w:t>Общероссийского классификатора продукции</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xml:space="preserve">. </w:t>
      </w:r>
    </w:p>
    <w:p w14:paraId="3F2BC98E">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xml:space="preserve">С 1 января 2015 года борщевик утратил статус </w:t>
      </w:r>
      <w:r>
        <w:fldChar w:fldCharType="begin"/>
      </w:r>
      <w:r>
        <w:instrText xml:space="preserve"> HYPERLINK "https://ru.wikipedia.org/wiki/Сельскохозяйственные_культуры" \t "Сельскохозяйственные культуры" \h </w:instrText>
      </w:r>
      <w:r>
        <w:fldChar w:fldCharType="separate"/>
      </w:r>
      <w:r>
        <w:rPr>
          <w:rFonts w:ascii="Times New Roman" w:hAnsi="Times New Roman" w:eastAsia="Times New Roman" w:cs="Times New Roman"/>
          <w:color w:val="000000" w:themeColor="text1"/>
          <w:sz w:val="28"/>
          <w:szCs w:val="28"/>
          <w:lang w:eastAsia="ru-RU"/>
        </w:rPr>
        <w:t>сельскохозяйственной культуры</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w:t>
      </w:r>
    </w:p>
    <w:p w14:paraId="5700B42A">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С декабря 2015 года борщевик Сосновского внесён в Отраслевой классификатор </w:t>
      </w:r>
      <w:r>
        <w:fldChar w:fldCharType="begin"/>
      </w:r>
      <w:r>
        <w:instrText xml:space="preserve"> HYPERLINK "https://ru.wikipedia.org/wiki/Сорные_растения" \t "Сорные растения" \h </w:instrText>
      </w:r>
      <w:r>
        <w:fldChar w:fldCharType="separate"/>
      </w:r>
      <w:r>
        <w:rPr>
          <w:rFonts w:ascii="Times New Roman" w:hAnsi="Times New Roman" w:eastAsia="Times New Roman" w:cs="Times New Roman"/>
          <w:color w:val="000000" w:themeColor="text1"/>
          <w:sz w:val="28"/>
          <w:szCs w:val="28"/>
          <w:lang w:eastAsia="ru-RU"/>
        </w:rPr>
        <w:t>сорных растений</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w:t>
      </w:r>
      <w:r>
        <w:fldChar w:fldCharType="begin"/>
      </w:r>
      <w:r>
        <w:instrText xml:space="preserve"> HYPERLINK "https://ru.wikipedia.org/wiki/Россия" \t "Россия" \h </w:instrText>
      </w:r>
      <w:r>
        <w:fldChar w:fldCharType="separate"/>
      </w:r>
      <w:r>
        <w:rPr>
          <w:rFonts w:ascii="Times New Roman" w:hAnsi="Times New Roman" w:eastAsia="Times New Roman" w:cs="Times New Roman"/>
          <w:color w:val="000000" w:themeColor="text1"/>
          <w:sz w:val="28"/>
          <w:szCs w:val="28"/>
          <w:lang w:eastAsia="ru-RU"/>
        </w:rPr>
        <w:t>российской федерации</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w:t>
      </w:r>
    </w:p>
    <w:p w14:paraId="2B3E4899">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bCs/>
          <w:color w:val="00000A"/>
          <w:sz w:val="28"/>
          <w:szCs w:val="28"/>
          <w:lang w:eastAsia="ru-RU"/>
        </w:rPr>
        <w:t>Законом Новгородской области от 29.07.2021 №763-ОЗ «О</w:t>
      </w:r>
      <w:r>
        <w:rPr>
          <w:rFonts w:ascii="Times New Roman" w:hAnsi="Times New Roman" w:eastAsia="Times New Roman" w:cs="Times New Roman"/>
          <w:bCs/>
          <w:sz w:val="28"/>
          <w:szCs w:val="28"/>
          <w:lang w:eastAsia="ru-RU"/>
        </w:rPr>
        <w:t xml:space="preserve"> внесении изменений в областной закон "Об административных правонарушениях" </w:t>
      </w:r>
      <w:r>
        <w:rPr>
          <w:rFonts w:ascii="Times New Roman" w:hAnsi="Times New Roman" w:eastAsia="Times New Roman" w:cs="Times New Roman"/>
          <w:bCs/>
          <w:color w:val="00000A"/>
          <w:sz w:val="28"/>
          <w:szCs w:val="28"/>
          <w:lang w:eastAsia="ru-RU"/>
        </w:rPr>
        <w:t>установлено</w:t>
      </w:r>
      <w:r>
        <w:rPr>
          <w:rFonts w:ascii="Times New Roman" w:hAnsi="Times New Roman" w:eastAsia="Times New Roman" w:cs="Times New Roman"/>
          <w:b/>
          <w:bCs/>
          <w:color w:val="00000A"/>
          <w:sz w:val="28"/>
          <w:szCs w:val="28"/>
          <w:lang w:eastAsia="ru-RU"/>
        </w:rPr>
        <w:t xml:space="preserve">: </w:t>
      </w:r>
      <w:r>
        <w:rPr>
          <w:rFonts w:ascii="Times New Roman" w:hAnsi="Times New Roman" w:eastAsia="Times New Roman" w:cs="Times New Roman"/>
          <w:sz w:val="28"/>
          <w:szCs w:val="28"/>
          <w:lang w:eastAsia="ru-RU"/>
        </w:rPr>
        <w:t xml:space="preserve">Статья 3-12. </w:t>
      </w:r>
    </w:p>
    <w:p w14:paraId="7A931016">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b/>
          <w:sz w:val="28"/>
          <w:szCs w:val="28"/>
          <w:lang w:eastAsia="ru-RU"/>
        </w:rPr>
        <w:t>Непроведение мероприятий по удалению борщевика Сосновского с земельных участков.</w:t>
      </w:r>
      <w:r>
        <w:rPr>
          <w:rFonts w:ascii="Times New Roman" w:hAnsi="Times New Roman" w:eastAsia="Times New Roman" w:cs="Times New Roman"/>
          <w:sz w:val="28"/>
          <w:szCs w:val="28"/>
          <w:lang w:eastAsia="ru-RU"/>
        </w:rPr>
        <w:t xml:space="preserve"> </w:t>
      </w:r>
    </w:p>
    <w:p w14:paraId="489370EC">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sz w:val="28"/>
          <w:szCs w:val="28"/>
          <w:lang w:eastAsia="ru-RU"/>
        </w:rPr>
        <w:t xml:space="preserve">Непроведение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влечет наложение административного штрафа на граждан в размере пяти тысяч рублей; на должностных лиц и индивидуальных предпринимателей  в размере пятидесяти тысяч рублей; на юридических лиц  –  до одного миллиона рублей. </w:t>
      </w:r>
    </w:p>
    <w:p w14:paraId="53DE4A20">
      <w:pPr>
        <w:shd w:val="clear" w:color="auto" w:fill="FFFFFF"/>
        <w:spacing w:line="276" w:lineRule="auto"/>
        <w:ind w:firstLine="680"/>
        <w:jc w:val="both"/>
        <w:rPr>
          <w:rFonts w:ascii="Times New Roman" w:hAnsi="Times New Roman" w:eastAsia="Times New Roman" w:cs="Times New Roman"/>
          <w:sz w:val="28"/>
          <w:szCs w:val="28"/>
          <w:lang w:eastAsia="ru-RU"/>
        </w:rPr>
      </w:pPr>
    </w:p>
    <w:p w14:paraId="4D2DD212">
      <w:pPr>
        <w:shd w:val="clear" w:color="auto" w:fill="FFFFFF"/>
        <w:spacing w:line="276" w:lineRule="auto"/>
        <w:ind w:firstLine="680"/>
        <w:jc w:val="both"/>
        <w:rPr>
          <w:rFonts w:ascii="Times New Roman" w:hAnsi="Times New Roman" w:eastAsia="Times New Roman" w:cs="Times New Roman"/>
          <w:sz w:val="28"/>
          <w:szCs w:val="28"/>
          <w:lang w:eastAsia="ru-RU"/>
        </w:rPr>
      </w:pPr>
    </w:p>
    <w:p w14:paraId="231DC6FD">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sz w:val="28"/>
          <w:szCs w:val="28"/>
          <w:lang w:eastAsia="ru-RU"/>
        </w:rPr>
        <w:t>Примечание:</w:t>
      </w:r>
    </w:p>
    <w:p w14:paraId="56A37545">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sz w:val="28"/>
          <w:szCs w:val="28"/>
          <w:lang w:eastAsia="ru-RU"/>
        </w:rPr>
        <w:t xml:space="preserve">Мероприятия по удалению борщевика Сосновского могут проводиться следующими способами: </w:t>
      </w:r>
    </w:p>
    <w:p w14:paraId="74D39C2F">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sz w:val="28"/>
          <w:szCs w:val="28"/>
          <w:lang w:eastAsia="ru-RU"/>
        </w:rPr>
        <w:t xml:space="preserve">химическим – опрыскивание очагов произрастания гербицидами и (или) арборицидами; </w:t>
      </w:r>
    </w:p>
    <w:p w14:paraId="4D40AB5C">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sz w:val="28"/>
          <w:szCs w:val="28"/>
          <w:lang w:eastAsia="ru-RU"/>
        </w:rPr>
        <w:t xml:space="preserve">механическим – скашивание, уборка сухих растений, выкапывание корневой системы; </w:t>
      </w:r>
    </w:p>
    <w:p w14:paraId="21C79670">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sz w:val="28"/>
          <w:szCs w:val="28"/>
          <w:lang w:eastAsia="ru-RU"/>
        </w:rPr>
        <w:t xml:space="preserve">агротехническим – обработка почвы, посев многолетних трав. </w:t>
      </w:r>
    </w:p>
    <w:p w14:paraId="20DE985E">
      <w:pPr>
        <w:shd w:val="clear" w:color="auto" w:fill="FFFFFF"/>
        <w:spacing w:line="276" w:lineRule="auto"/>
        <w:ind w:firstLine="680"/>
        <w:jc w:val="both"/>
        <w:rPr>
          <w:rFonts w:ascii="Times New Roman" w:hAnsi="Times New Roman" w:cs="Times New Roman"/>
        </w:rPr>
      </w:pPr>
      <w:r>
        <w:rPr>
          <w:rFonts w:ascii="Times New Roman" w:hAnsi="Times New Roman" w:eastAsia="Times New Roman" w:cs="Times New Roman"/>
          <w:color w:val="00000A"/>
          <w:sz w:val="28"/>
          <w:szCs w:val="28"/>
          <w:lang w:eastAsia="ru-RU"/>
        </w:rPr>
        <w:t>27 мая 2021 года Правительством Новгородской области издано распоряжение № 132-рг «О мерах по борьбе с борщевиком Сосновского на территории Новгородской области на период 2021-2025 годов».</w:t>
      </w:r>
    </w:p>
    <w:p w14:paraId="15949693">
      <w:pPr>
        <w:shd w:val="clear" w:color="auto" w:fill="FFFFFF"/>
        <w:spacing w:line="276" w:lineRule="auto"/>
        <w:ind w:firstLine="680"/>
        <w:jc w:val="both"/>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В Закон Новгородской области 914-ОЗ от 01.02.2016 г. введена статья 3-12: Не проведение мероприятий по удалению борщевика Сосновского с земельных участков, которая влечет предупреждение или наложение административного штрафа на граждан в размере от 2 до 5 тысяч рублей; на должностных лиц – от 20 до 50 тысяч рублей; на юридических лиц от 150 тысяч рублей до 1 миллиона рублей.</w:t>
      </w:r>
    </w:p>
    <w:p w14:paraId="2E3CBDF0">
      <w:pPr>
        <w:shd w:val="clear" w:color="auto" w:fill="FFFFFF"/>
        <w:spacing w:line="276" w:lineRule="auto"/>
        <w:ind w:firstLine="680"/>
        <w:jc w:val="both"/>
        <w:rPr>
          <w:rFonts w:ascii="Times New Roman" w:hAnsi="Times New Roman" w:cs="Times New Roman"/>
        </w:rPr>
      </w:pPr>
    </w:p>
    <w:p w14:paraId="30785DE8">
      <w:pPr>
        <w:pStyle w:val="116"/>
        <w:numPr>
          <w:ilvl w:val="0"/>
          <w:numId w:val="1"/>
        </w:numPr>
        <w:spacing w:line="276" w:lineRule="auto"/>
        <w:ind w:left="567" w:hanging="447"/>
        <w:jc w:val="both"/>
        <w:outlineLvl w:val="0"/>
        <w:rPr>
          <w:rFonts w:ascii="Times New Roman" w:hAnsi="Times New Roman" w:cs="Times New Roman"/>
          <w:sz w:val="28"/>
          <w:szCs w:val="28"/>
        </w:rPr>
      </w:pPr>
      <w:bookmarkStart w:id="0" w:name="_Toc34731402"/>
      <w:bookmarkEnd w:id="0"/>
      <w:bookmarkStart w:id="1" w:name="_Toc35416047"/>
      <w:bookmarkEnd w:id="1"/>
      <w:r>
        <w:rPr>
          <w:rFonts w:ascii="Times New Roman" w:hAnsi="Times New Roman" w:eastAsia="Times New Roman" w:cs="Times New Roman"/>
          <w:b/>
          <w:bCs/>
          <w:color w:val="00000A"/>
          <w:sz w:val="28"/>
          <w:szCs w:val="28"/>
          <w:lang w:eastAsia="ru-RU"/>
        </w:rPr>
        <w:t>Биологические особенности и распространение борщевика Сосновского</w:t>
      </w:r>
    </w:p>
    <w:p w14:paraId="615648B1">
      <w:pPr>
        <w:spacing w:before="57" w:after="57" w:line="276" w:lineRule="auto"/>
        <w:ind w:firstLine="680"/>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xml:space="preserve">Борщевик Сосновского – многолетнее травянистое растение, срок жизни которого может достигать до 12 лет. Размножается исключительно семенами. Растения борщевика Сосновского является однодомным, т.е. на одном растение имеются мужские и женские цветки. </w:t>
      </w:r>
      <w:r>
        <w:rPr>
          <w:rFonts w:ascii="Times New Roman" w:hAnsi="Times New Roman" w:eastAsia="Times New Roman" w:cs="Times New Roman"/>
          <w:color w:val="111111"/>
          <w:sz w:val="28"/>
          <w:szCs w:val="28"/>
          <w:lang w:eastAsia="ru-RU"/>
        </w:rPr>
        <w:t xml:space="preserve">Обычно появление семян является результатом перекрестного опыления, но возможно также и </w:t>
      </w:r>
      <w:r>
        <w:rPr>
          <w:rFonts w:ascii="Times New Roman" w:hAnsi="Times New Roman" w:eastAsia="Times New Roman" w:cs="Times New Roman"/>
          <w:sz w:val="28"/>
          <w:szCs w:val="28"/>
          <w:lang w:eastAsia="ru-RU"/>
        </w:rPr>
        <w:t>самоопыление</w:t>
      </w:r>
      <w:r>
        <w:rPr>
          <w:rFonts w:ascii="Times New Roman" w:hAnsi="Times New Roman" w:eastAsia="Times New Roman" w:cs="Times New Roman"/>
          <w:color w:val="111111"/>
          <w:sz w:val="28"/>
          <w:szCs w:val="28"/>
          <w:lang w:eastAsia="ru-RU"/>
        </w:rPr>
        <w:t>.</w:t>
      </w:r>
      <w:r>
        <w:rPr>
          <w:rFonts w:ascii="Times New Roman" w:hAnsi="Times New Roman" w:eastAsia="Times New Roman" w:cs="Times New Roman"/>
          <w:color w:val="00000A"/>
          <w:sz w:val="28"/>
          <w:szCs w:val="28"/>
          <w:lang w:eastAsia="ru-RU"/>
        </w:rPr>
        <w:t xml:space="preserve"> Одно растение может образовывать несколько зонтиков и продуцировать более 20 000 семян.</w:t>
      </w:r>
    </w:p>
    <w:p w14:paraId="490AECFC">
      <w:pPr>
        <w:spacing w:line="276" w:lineRule="auto"/>
        <w:ind w:firstLine="680"/>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xml:space="preserve">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 И. В 1947 году борщевик рекомендован, к выращиванию для улучшения кормовой базы сельскохозяйственных животных. </w:t>
      </w:r>
    </w:p>
    <w:p w14:paraId="3309F818">
      <w:pPr>
        <w:spacing w:line="276" w:lineRule="auto"/>
        <w:ind w:firstLine="680"/>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Листья и плоды борщевика богаты эфирными маслами, содержащими фурокумарины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w:t>
      </w:r>
    </w:p>
    <w:p w14:paraId="6E992401">
      <w:pPr>
        <w:spacing w:line="276" w:lineRule="auto"/>
        <w:ind w:firstLine="680"/>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xml:space="preserve">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 </w:t>
      </w:r>
    </w:p>
    <w:p w14:paraId="14B1BD6F">
      <w:pPr>
        <w:spacing w:line="276" w:lineRule="auto"/>
        <w:ind w:firstLine="680"/>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xml:space="preserve">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 В настоящее время борщевик Сосновского интенсивно распространяется на заброшенных землях, на территориях садоводств, откосах мелиоративных каналов, обочинах дорог, </w:t>
      </w:r>
      <w:r>
        <w:rPr>
          <w:rFonts w:ascii="Times New Roman" w:hAnsi="Times New Roman" w:eastAsia="Times New Roman" w:cs="Times New Roman"/>
          <w:sz w:val="28"/>
          <w:szCs w:val="28"/>
          <w:lang w:eastAsia="ru-RU"/>
        </w:rPr>
        <w:t>а также может образовывать насаждения различной плотности площадью от нескольких квадратных метров до нескольких гектаров.</w:t>
      </w:r>
    </w:p>
    <w:p w14:paraId="50FDCB60">
      <w:pPr>
        <w:spacing w:line="276" w:lineRule="auto"/>
        <w:ind w:firstLine="680"/>
        <w:jc w:val="both"/>
        <w:rPr>
          <w:rFonts w:ascii="Times New Roman" w:hAnsi="Times New Roman" w:eastAsia="Times New Roman" w:cs="Times New Roman"/>
          <w:b/>
          <w:bCs/>
          <w:color w:val="00000A"/>
          <w:sz w:val="28"/>
          <w:szCs w:val="28"/>
          <w:lang w:eastAsia="ru-RU"/>
        </w:rPr>
      </w:pPr>
      <w:r>
        <w:rPr>
          <w:rFonts w:ascii="Times New Roman" w:hAnsi="Times New Roman" w:eastAsia="Times New Roman" w:cs="Times New Roman"/>
          <w:b/>
          <w:bCs/>
          <w:color w:val="00000A"/>
          <w:sz w:val="28"/>
          <w:szCs w:val="28"/>
          <w:lang w:eastAsia="ru-RU"/>
        </w:rPr>
        <w:t>Особенности борщевика, обуславливающие его быстрое распространение:</w:t>
      </w:r>
    </w:p>
    <w:p w14:paraId="72D4ECCE">
      <w:pPr>
        <w:spacing w:line="276" w:lineRule="auto"/>
        <w:ind w:firstLine="680"/>
        <w:jc w:val="both"/>
        <w:rPr>
          <w:rFonts w:ascii="Times New Roman" w:hAnsi="Times New Roman" w:cs="Times New Roman"/>
          <w:sz w:val="28"/>
          <w:szCs w:val="28"/>
        </w:rPr>
      </w:pPr>
    </w:p>
    <w:p w14:paraId="3D872FD6">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прорастание ранней весной до появления другой растительности;</w:t>
      </w:r>
    </w:p>
    <w:p w14:paraId="0DCB5C26">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борщевик Сосновского устойчив к неблагоприятным климатическим условиям;</w:t>
      </w:r>
    </w:p>
    <w:p w14:paraId="3B0EC2FA">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относительно высокая выживаемость молодых растений;</w:t>
      </w:r>
    </w:p>
    <w:p w14:paraId="2A4540E6">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быстрый рост и способность вытеснять другие растения местной флоры;</w:t>
      </w:r>
    </w:p>
    <w:p w14:paraId="1533F3D0">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способность растений откладывать цветение до более благоприятных условий;</w:t>
      </w:r>
    </w:p>
    <w:p w14:paraId="5B5804D4">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раннее цветение;</w:t>
      </w:r>
    </w:p>
    <w:p w14:paraId="244DABEC">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способность к самоопылению;</w:t>
      </w:r>
    </w:p>
    <w:p w14:paraId="0FE6E1D0">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большая плодовитость;</w:t>
      </w:r>
    </w:p>
    <w:p w14:paraId="086EFAB7">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высокая всхожесть семян;</w:t>
      </w:r>
    </w:p>
    <w:p w14:paraId="25C8F946">
      <w:pPr>
        <w:numPr>
          <w:ilvl w:val="0"/>
          <w:numId w:val="2"/>
        </w:numPr>
        <w:tabs>
          <w:tab w:val="clear" w:pos="720"/>
        </w:tabs>
        <w:spacing w:line="276" w:lineRule="auto"/>
        <w:ind w:left="0"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содержание биологических веществ, защищающих растение от поедания растительноядными насекомыми;</w:t>
      </w:r>
    </w:p>
    <w:p w14:paraId="09F98489">
      <w:pPr>
        <w:numPr>
          <w:ilvl w:val="0"/>
          <w:numId w:val="2"/>
        </w:numPr>
        <w:tabs>
          <w:tab w:val="clear" w:pos="720"/>
        </w:tabs>
        <w:spacing w:line="276" w:lineRule="auto"/>
        <w:ind w:left="0"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расселение семян с помощью ветра, с дождевыми и талыми водами, с одеждой людей, с покрышками автомобилей.</w:t>
      </w:r>
    </w:p>
    <w:p w14:paraId="7BFEE594">
      <w:pPr>
        <w:spacing w:line="276" w:lineRule="auto"/>
        <w:jc w:val="both"/>
        <w:rPr>
          <w:rFonts w:ascii="Times New Roman" w:hAnsi="Times New Roman" w:eastAsia="Times New Roman" w:cs="Times New Roman"/>
          <w:sz w:val="28"/>
          <w:szCs w:val="28"/>
          <w:lang w:eastAsia="ru-RU"/>
        </w:rPr>
      </w:pPr>
    </w:p>
    <w:p w14:paraId="534E09D5">
      <w:pPr>
        <w:spacing w:line="276" w:lineRule="auto"/>
        <w:jc w:val="both"/>
        <w:rPr>
          <w:rFonts w:ascii="Times New Roman" w:hAnsi="Times New Roman" w:eastAsia="Times New Roman" w:cs="Times New Roman"/>
          <w:sz w:val="28"/>
          <w:szCs w:val="28"/>
          <w:lang w:eastAsia="ru-RU"/>
        </w:rPr>
      </w:pPr>
    </w:p>
    <w:p w14:paraId="688E2BD5">
      <w:pPr>
        <w:spacing w:line="276" w:lineRule="auto"/>
        <w:jc w:val="both"/>
        <w:rPr>
          <w:rFonts w:ascii="Times New Roman" w:hAnsi="Times New Roman" w:eastAsia="Times New Roman" w:cs="Times New Roman"/>
          <w:sz w:val="28"/>
          <w:szCs w:val="28"/>
          <w:lang w:eastAsia="ru-RU"/>
        </w:rPr>
      </w:pPr>
    </w:p>
    <w:p w14:paraId="67CBF4AC">
      <w:pPr>
        <w:spacing w:line="276" w:lineRule="auto"/>
        <w:jc w:val="both"/>
        <w:rPr>
          <w:rFonts w:ascii="Times New Roman" w:hAnsi="Times New Roman" w:eastAsia="Times New Roman" w:cs="Times New Roman"/>
          <w:sz w:val="28"/>
          <w:szCs w:val="28"/>
          <w:lang w:eastAsia="ru-RU"/>
        </w:rPr>
      </w:pPr>
    </w:p>
    <w:p w14:paraId="34697353">
      <w:pPr>
        <w:spacing w:line="276" w:lineRule="auto"/>
        <w:ind w:firstLine="851"/>
        <w:jc w:val="both"/>
        <w:outlineLvl w:val="0"/>
        <w:rPr>
          <w:rFonts w:ascii="Times New Roman" w:hAnsi="Times New Roman" w:eastAsia="Times New Roman" w:cs="Times New Roman"/>
          <w:b/>
          <w:bCs/>
          <w:color w:val="00000A"/>
          <w:sz w:val="28"/>
          <w:szCs w:val="28"/>
          <w:lang w:eastAsia="ru-RU"/>
        </w:rPr>
      </w:pPr>
      <w:bookmarkStart w:id="2" w:name="_Toc35416048"/>
      <w:bookmarkEnd w:id="2"/>
      <w:bookmarkStart w:id="3" w:name="_Toc34731403"/>
      <w:bookmarkEnd w:id="3"/>
    </w:p>
    <w:p w14:paraId="4415B8F9">
      <w:pPr>
        <w:spacing w:line="276" w:lineRule="auto"/>
        <w:ind w:firstLine="851"/>
        <w:jc w:val="both"/>
        <w:outlineLvl w:val="0"/>
        <w:rPr>
          <w:rFonts w:ascii="Times New Roman" w:hAnsi="Times New Roman" w:eastAsia="Times New Roman" w:cs="Times New Roman"/>
          <w:b/>
          <w:bCs/>
          <w:color w:val="00000A"/>
          <w:sz w:val="28"/>
          <w:szCs w:val="28"/>
          <w:lang w:eastAsia="ru-RU"/>
        </w:rPr>
      </w:pPr>
      <w:r>
        <w:rPr>
          <w:rFonts w:ascii="Times New Roman" w:hAnsi="Times New Roman" w:eastAsia="Times New Roman" w:cs="Times New Roman"/>
          <w:b/>
          <w:bCs/>
          <w:color w:val="00000A"/>
          <w:sz w:val="28"/>
          <w:szCs w:val="28"/>
          <w:lang w:val="en-US" w:eastAsia="ru-RU"/>
        </w:rPr>
        <w:t>II</w:t>
      </w:r>
      <w:r>
        <w:rPr>
          <w:rFonts w:ascii="Times New Roman" w:hAnsi="Times New Roman" w:eastAsia="Times New Roman" w:cs="Times New Roman"/>
          <w:b/>
          <w:bCs/>
          <w:color w:val="00000A"/>
          <w:sz w:val="28"/>
          <w:szCs w:val="28"/>
          <w:lang w:eastAsia="ru-RU"/>
        </w:rPr>
        <w:t>. Способы борьбы с борщевиком Сосновского</w:t>
      </w:r>
    </w:p>
    <w:p w14:paraId="760F9231">
      <w:pPr>
        <w:spacing w:line="276" w:lineRule="auto"/>
        <w:ind w:firstLine="851"/>
        <w:jc w:val="both"/>
        <w:outlineLvl w:val="0"/>
        <w:rPr>
          <w:rFonts w:ascii="Times New Roman" w:hAnsi="Times New Roman" w:eastAsia="Times New Roman" w:cs="Times New Roman"/>
          <w:bCs/>
          <w:color w:val="00000A"/>
          <w:sz w:val="28"/>
          <w:szCs w:val="28"/>
          <w:lang w:eastAsia="ru-RU"/>
        </w:rPr>
      </w:pPr>
      <w:r>
        <w:rPr>
          <w:rFonts w:ascii="Times New Roman" w:hAnsi="Times New Roman" w:eastAsia="Times New Roman" w:cs="Times New Roman"/>
          <w:bCs/>
          <w:color w:val="00000A"/>
          <w:sz w:val="28"/>
          <w:szCs w:val="28"/>
          <w:lang w:eastAsia="ru-RU"/>
        </w:rPr>
        <w:t>Меры борьбы с борщевиком Сосновского не должны ограничиваться каким-либо отдельным методом. Борьба с ним должна начаться с выполнения организационно-хозяйственных мероприятий.</w:t>
      </w:r>
    </w:p>
    <w:p w14:paraId="1B2F6771">
      <w:pPr>
        <w:spacing w:line="276" w:lineRule="auto"/>
        <w:ind w:firstLine="851"/>
        <w:jc w:val="both"/>
        <w:outlineLvl w:val="0"/>
        <w:rPr>
          <w:rFonts w:ascii="Times New Roman" w:hAnsi="Times New Roman" w:eastAsia="Times New Roman" w:cs="Times New Roman"/>
          <w:bCs/>
          <w:color w:val="00000A"/>
          <w:sz w:val="28"/>
          <w:szCs w:val="28"/>
          <w:lang w:eastAsia="ru-RU"/>
        </w:rPr>
      </w:pPr>
      <w:r>
        <w:rPr>
          <w:rFonts w:ascii="Times New Roman" w:hAnsi="Times New Roman" w:eastAsia="Times New Roman" w:cs="Times New Roman"/>
          <w:bCs/>
          <w:color w:val="00000A"/>
          <w:sz w:val="28"/>
          <w:szCs w:val="28"/>
          <w:lang w:eastAsia="ru-RU"/>
        </w:rPr>
        <w:t>Необходимо выявить распространение борщевика на территории региона, муниципального образования с составлением карты засоренности. Это позволит выбрать оптимальное сочетание методов искоренения борщевика, определить необходимость создания буферных зон для предотвращения повторного заноса семян борщевика. Буферная зона – это участок зарослей борщевика, который граничит с участком, освобождаемым от растений борщевика. Буферная зона должна быть не менее 4 метров, создается путем скашивания (не менее четырех раз за сезон) растений борщевика для предотвращения его цветения и плодоношения.</w:t>
      </w:r>
    </w:p>
    <w:p w14:paraId="15870732">
      <w:pPr>
        <w:spacing w:line="276" w:lineRule="auto"/>
        <w:ind w:firstLine="851"/>
        <w:jc w:val="both"/>
        <w:outlineLvl w:val="0"/>
        <w:rPr>
          <w:rFonts w:ascii="Times New Roman" w:hAnsi="Times New Roman" w:cs="Times New Roman"/>
          <w:sz w:val="28"/>
          <w:szCs w:val="28"/>
        </w:rPr>
      </w:pPr>
      <w:r>
        <w:rPr>
          <w:rFonts w:ascii="Times New Roman" w:hAnsi="Times New Roman" w:eastAsia="Times New Roman" w:cs="Times New Roman"/>
          <w:bCs/>
          <w:color w:val="00000A"/>
          <w:sz w:val="28"/>
          <w:szCs w:val="28"/>
          <w:lang w:eastAsia="ru-RU"/>
        </w:rPr>
        <w:t xml:space="preserve">Искоренение борщевика любым из перечисленных ниже способов требует контроля результатов их применения и проведения повторных мероприятий. Минимальный срок на протяжении которого необходим контроль территории, освобождаемой от засорителя – не менее 3 лет. Это связано с биологией растения. </w:t>
      </w:r>
    </w:p>
    <w:p w14:paraId="5DA6A46E">
      <w:pPr>
        <w:spacing w:beforeAutospacing="1" w:line="276" w:lineRule="auto"/>
        <w:ind w:firstLine="680"/>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Борьба с борщевиком — это долгий процесс. Начиная борьбу с борщевиком, нужно помнить, что размножается растение только семенами, не давая корневой поросли. Что существенно облегчает задачу.</w:t>
      </w:r>
    </w:p>
    <w:p w14:paraId="697F7D8F">
      <w:pPr>
        <w:spacing w:before="166" w:line="276" w:lineRule="auto"/>
        <w:ind w:firstLine="851"/>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1. Скашивание растений до цветения.</w:t>
      </w:r>
    </w:p>
    <w:p w14:paraId="025D2FBE">
      <w:pPr>
        <w:shd w:val="clear" w:color="auto" w:fill="FFFFFF"/>
        <w:spacing w:after="136"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A"/>
          <w:sz w:val="28"/>
          <w:szCs w:val="28"/>
          <w:lang w:eastAsia="ru-RU"/>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r>
        <w:rPr>
          <w:rFonts w:ascii="Arial" w:hAnsi="Arial" w:eastAsia="Times New Roman" w:cs="Arial"/>
          <w:color w:val="333333"/>
          <w:lang w:eastAsia="ru-RU"/>
        </w:rPr>
        <w:t xml:space="preserve"> </w:t>
      </w:r>
      <w:r>
        <w:rPr>
          <w:rFonts w:ascii="Times New Roman" w:hAnsi="Times New Roman" w:eastAsia="Times New Roman" w:cs="Times New Roman"/>
          <w:sz w:val="28"/>
          <w:szCs w:val="28"/>
          <w:lang w:eastAsia="ru-RU"/>
        </w:rPr>
        <w:t>При проведении данного метода борьбы следует учитывать, что в почве находится огромный запас семян, которые сохраняют всхожесть до 12 лет. Кошение – это длительный, трудоемкий процесс, эффективность которого достигается при условии пространственной изоляции обрабатываемого участка от мест распространения семян борщевика Сосновского.</w:t>
      </w:r>
    </w:p>
    <w:p w14:paraId="3DF69799">
      <w:pPr>
        <w:spacing w:before="166" w:line="276" w:lineRule="auto"/>
        <w:ind w:firstLine="851"/>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2.</w:t>
      </w:r>
      <w:r>
        <w:rPr>
          <w:rFonts w:ascii="Times New Roman" w:hAnsi="Times New Roman" w:eastAsia="Times New Roman" w:cs="Times New Roman"/>
          <w:color w:val="00000A"/>
          <w:sz w:val="28"/>
          <w:szCs w:val="28"/>
          <w:lang w:eastAsia="ru-RU"/>
        </w:rPr>
        <w:t xml:space="preserve"> </w:t>
      </w:r>
      <w:r>
        <w:rPr>
          <w:rFonts w:ascii="Times New Roman" w:hAnsi="Times New Roman" w:eastAsia="Times New Roman" w:cs="Times New Roman"/>
          <w:b/>
          <w:bCs/>
          <w:color w:val="00000A"/>
          <w:sz w:val="28"/>
          <w:szCs w:val="28"/>
          <w:lang w:eastAsia="ru-RU"/>
        </w:rPr>
        <w:t>Обрезка соцветий.</w:t>
      </w:r>
    </w:p>
    <w:p w14:paraId="56F23F73">
      <w:pPr>
        <w:shd w:val="clear" w:color="auto" w:fill="FFFFFF"/>
        <w:spacing w:after="136"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A"/>
          <w:sz w:val="28"/>
          <w:szCs w:val="28"/>
          <w:lang w:eastAsia="ru-RU"/>
        </w:rPr>
        <w:t xml:space="preserve">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Следует помнить, что если на скошенных или срезанных соцветиях уже завязались семена, то может произойти их вызревание в почве. Такие соцветия необходимо собрать и уничтожить сжиганием.</w:t>
      </w:r>
    </w:p>
    <w:p w14:paraId="61119857">
      <w:pPr>
        <w:spacing w:before="166" w:line="276" w:lineRule="auto"/>
        <w:ind w:firstLine="851"/>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Следует помнить, что после срезания соцветия борщевик еще длительное время продолжает вегетировать, поэтому если его наличие вообще нежелательно, нужно применять более кардинальные методы борьбы</w:t>
      </w:r>
      <w:r>
        <w:rPr>
          <w:rFonts w:ascii="Times New Roman" w:hAnsi="Times New Roman" w:eastAsia="Times New Roman" w:cs="Times New Roman"/>
          <w:color w:val="FF0000"/>
          <w:sz w:val="28"/>
          <w:szCs w:val="28"/>
          <w:lang w:eastAsia="ru-RU"/>
        </w:rPr>
        <w:t>.</w:t>
      </w:r>
      <w:r>
        <w:rPr>
          <w:rFonts w:ascii="Arial" w:hAnsi="Arial" w:eastAsia="Times New Roman" w:cs="Arial"/>
          <w:color w:val="FF0000"/>
          <w:lang w:eastAsia="ru-RU"/>
        </w:rPr>
        <w:t xml:space="preserve"> </w:t>
      </w:r>
    </w:p>
    <w:p w14:paraId="26CDFD30">
      <w:pPr>
        <w:spacing w:beforeAutospacing="1" w:line="276" w:lineRule="auto"/>
        <w:ind w:firstLine="851"/>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3. Сжигание растений.</w:t>
      </w:r>
    </w:p>
    <w:p w14:paraId="23AF108B">
      <w:pPr>
        <w:spacing w:before="109" w:line="276" w:lineRule="auto"/>
        <w:ind w:firstLine="737"/>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Надо помнить, что это достаточно ограниченный период. Данный метод требует максимальной осторожности и аккуратности.</w:t>
      </w:r>
    </w:p>
    <w:p w14:paraId="6793CBBC">
      <w:pPr>
        <w:spacing w:beforeAutospacing="1" w:line="276" w:lineRule="auto"/>
        <w:ind w:firstLine="851"/>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4. Обработка гербицидами.</w:t>
      </w:r>
    </w:p>
    <w:p w14:paraId="60573A62">
      <w:pPr>
        <w:spacing w:line="276" w:lineRule="auto"/>
        <w:ind w:firstLine="709"/>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 xml:space="preserve">Эффективно действуют гербициды на молодые растения борщевика.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w:t>
      </w:r>
      <w:r>
        <w:rPr>
          <w:rFonts w:ascii="Times New Roman" w:hAnsi="Times New Roman" w:eastAsia="Times New Roman" w:cs="Times New Roman"/>
          <w:b/>
          <w:bCs/>
          <w:sz w:val="28"/>
          <w:szCs w:val="28"/>
          <w:lang w:eastAsia="ru-RU"/>
        </w:rPr>
        <w:t>Опрыскивание необходимо повторить при повторном отрастании в конце мая — начале июня, чтобы уничтожить растения.</w:t>
      </w:r>
    </w:p>
    <w:p w14:paraId="2C305FD7">
      <w:pPr>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При применении гербицидов необходимо строго соблюдать рекомендуемую норму расхода.</w:t>
      </w:r>
      <w:r>
        <w:rPr>
          <w:rFonts w:ascii="Times New Roman" w:hAnsi="Times New Roman" w:cs="Times New Roman"/>
          <w:sz w:val="28"/>
          <w:szCs w:val="28"/>
        </w:rPr>
        <w:t xml:space="preserve"> Ни в ком случае нельзя применять завышенные дозы препаратов. Для полного уничтожения растений борщевика, гербицид должен поступить в корень. Этот процесс происходит через листья по сосудам. При применении гербицидов с завышенной нормой расхода произойдет быстрое сжигание наземной части растения, в т.ч. сосудов. Гербицид не достигнет корня, проснутся спящие почки и рост растения возобновится.</w:t>
      </w:r>
    </w:p>
    <w:p w14:paraId="674D6823">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соблюдении рекомендуемых норм расхода не следует ждать мгновенного действия гербицида. Гербициды, разрешенные к применению в личных подсобных хозяйствах, действуют на растения постепенно. Об эффективности примененных гербицидов возможно судить по истечении 30 дней после проведения опрыскивания.</w:t>
      </w:r>
    </w:p>
    <w:p w14:paraId="08B6569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Гербицидные обработки должны выполняться в условиях минимальной скорости ветра (менее 2 м/с), в ранние утренние и вечерние часы; в дневное время – только в прохладные и пасмурные дни.</w:t>
      </w:r>
    </w:p>
    <w:p w14:paraId="17062D09">
      <w:pPr>
        <w:spacing w:line="276" w:lineRule="auto"/>
        <w:ind w:firstLine="580"/>
        <w:jc w:val="both"/>
        <w:rPr>
          <w:rFonts w:ascii="Times New Roman" w:hAnsi="Times New Roman" w:cs="Times New Roman"/>
          <w:sz w:val="28"/>
          <w:szCs w:val="28"/>
        </w:rPr>
      </w:pPr>
      <w:r>
        <w:rPr>
          <w:rFonts w:ascii="Times New Roman" w:hAnsi="Times New Roman" w:cs="Times New Roman"/>
          <w:sz w:val="28"/>
          <w:szCs w:val="28"/>
        </w:rPr>
        <w:t>При работе с гербицидами необходимо обязательное соблюдение техники безопасности. Работы должны проводить лица не моложе 18 лет. К обработкам не допускаются беременные и кормящие женщины, женщины моложе 35 лет,  а также лица, имеющие медицинские противопоказания. Необходимо пользоваться средствами индивидуальной защиты — спецодеждой, спецобувью, респиратором, защитными очками и резиновыми перчатками для предотвращения попадания гербицидов в организм через органы дыхания, кожу и слизистые оболочки.</w:t>
      </w:r>
      <w:r>
        <w:rPr>
          <w:rStyle w:val="24"/>
          <w:rFonts w:eastAsiaTheme="minorHAnsi"/>
          <w:sz w:val="40"/>
          <w:szCs w:val="40"/>
        </w:rPr>
        <w:t xml:space="preserve"> </w:t>
      </w:r>
      <w:r>
        <w:rPr>
          <w:rStyle w:val="117"/>
          <w:rFonts w:eastAsiaTheme="minorHAnsi"/>
          <w:color w:val="auto"/>
          <w:sz w:val="28"/>
          <w:szCs w:val="28"/>
        </w:rPr>
        <w:t>Во время работы запрещается принимать пищу, пить, курить, снимать средства индивидуальной защиты.</w:t>
      </w:r>
    </w:p>
    <w:p w14:paraId="05681359">
      <w:pPr>
        <w:spacing w:line="276" w:lineRule="auto"/>
        <w:ind w:firstLine="709"/>
        <w:jc w:val="both"/>
        <w:rPr>
          <w:rFonts w:ascii="Times New Roman" w:hAnsi="Times New Roman" w:cs="Times New Roman"/>
          <w:color w:val="FF0000"/>
          <w:sz w:val="28"/>
          <w:szCs w:val="28"/>
        </w:rPr>
      </w:pPr>
    </w:p>
    <w:p w14:paraId="44AB2F2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правильность и строгое выполнение технологии и регламентов применения гербицидов возложена на частных лиц, применяющих пестициды.</w:t>
      </w:r>
    </w:p>
    <w:p w14:paraId="4956A9D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Препараты, разрешенные к использованию в частном секторе </w:t>
      </w:r>
      <w:r>
        <w:rPr>
          <w:rFonts w:ascii="Times New Roman" w:hAnsi="Times New Roman" w:cs="Times New Roman"/>
          <w:b/>
          <w:bCs/>
          <w:sz w:val="28"/>
          <w:szCs w:val="28"/>
        </w:rPr>
        <w:br w:type="textWrapping"/>
      </w:r>
      <w:r>
        <w:rPr>
          <w:rFonts w:ascii="Times New Roman" w:hAnsi="Times New Roman" w:cs="Times New Roman"/>
          <w:b/>
          <w:bCs/>
          <w:sz w:val="28"/>
          <w:szCs w:val="28"/>
        </w:rPr>
        <w:t>(в черте населенных пунктов)</w:t>
      </w:r>
    </w:p>
    <w:p w14:paraId="7E7EEA68">
      <w:pPr>
        <w:spacing w:line="276" w:lineRule="auto"/>
        <w:ind w:firstLine="709"/>
        <w:jc w:val="both"/>
        <w:rPr>
          <w:rFonts w:ascii="Times New Roman" w:hAnsi="Times New Roman" w:cs="Times New Roman"/>
          <w:sz w:val="22"/>
          <w:szCs w:val="22"/>
        </w:rPr>
      </w:pPr>
    </w:p>
    <w:tbl>
      <w:tblPr>
        <w:tblStyle w:val="5"/>
        <w:tblpPr w:leftFromText="180" w:rightFromText="180" w:vertAnchor="text" w:horzAnchor="margin" w:tblpY="40"/>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1" w:type="dxa"/>
          <w:bottom w:w="0" w:type="dxa"/>
          <w:right w:w="71" w:type="dxa"/>
        </w:tblCellMar>
      </w:tblPr>
      <w:tblGrid>
        <w:gridCol w:w="1772"/>
        <w:gridCol w:w="1767"/>
        <w:gridCol w:w="1701"/>
        <w:gridCol w:w="2379"/>
        <w:gridCol w:w="1874"/>
      </w:tblGrid>
      <w:tr w14:paraId="271B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1" w:type="dxa"/>
            <w:bottom w:w="0" w:type="dxa"/>
            <w:right w:w="71" w:type="dxa"/>
          </w:tblCellMar>
        </w:tblPrEx>
        <w:trPr>
          <w:cantSplit/>
          <w:trHeight w:val="2951" w:hRule="atLeast"/>
        </w:trPr>
        <w:tc>
          <w:tcPr>
            <w:tcW w:w="1772" w:type="dxa"/>
            <w:tcBorders>
              <w:top w:val="double" w:color="auto" w:sz="4" w:space="0"/>
              <w:bottom w:val="double" w:color="auto" w:sz="4" w:space="0"/>
            </w:tcBorders>
            <w:vAlign w:val="center"/>
          </w:tcPr>
          <w:p w14:paraId="302FB0D2">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МАГНУМ, ВДГ</w:t>
            </w:r>
          </w:p>
          <w:p w14:paraId="2E69613F">
            <w:pPr>
              <w:widowControl w:val="0"/>
              <w:suppressLineNumbers/>
              <w:spacing w:line="276" w:lineRule="auto"/>
              <w:jc w:val="center"/>
              <w:rPr>
                <w:rFonts w:ascii="Times New Roman" w:hAnsi="Times New Roman" w:cs="Times New Roman"/>
                <w:sz w:val="28"/>
                <w:szCs w:val="28"/>
              </w:rPr>
            </w:pPr>
            <w:r>
              <w:rPr>
                <w:rFonts w:ascii="Times New Roman" w:hAnsi="Times New Roman" w:cs="Times New Roman"/>
                <w:b/>
                <w:bCs/>
                <w:sz w:val="28"/>
                <w:szCs w:val="28"/>
              </w:rPr>
              <w:t>(600 г/кг)</w:t>
            </w:r>
          </w:p>
          <w:p w14:paraId="1BB7D032">
            <w:pPr>
              <w:widowControl w:val="0"/>
              <w:suppressLineNumbers/>
              <w:spacing w:line="276" w:lineRule="auto"/>
              <w:jc w:val="center"/>
              <w:rPr>
                <w:rFonts w:ascii="Times New Roman" w:hAnsi="Times New Roman" w:cs="Times New Roman"/>
                <w:sz w:val="28"/>
                <w:szCs w:val="28"/>
              </w:rPr>
            </w:pPr>
            <w:r>
              <w:rPr>
                <w:rFonts w:ascii="Times New Roman" w:hAnsi="Times New Roman" w:cs="Times New Roman"/>
                <w:sz w:val="28"/>
                <w:szCs w:val="28"/>
              </w:rPr>
              <w:t>АО Фирма «Август</w:t>
            </w:r>
            <w:r>
              <w:rPr>
                <w:rFonts w:ascii="Times New Roman" w:hAnsi="Times New Roman" w:cs="Times New Roman"/>
                <w:bCs/>
                <w:sz w:val="28"/>
                <w:szCs w:val="28"/>
              </w:rPr>
              <w:t>»</w:t>
            </w:r>
          </w:p>
          <w:p w14:paraId="38EF6885">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г/3 л воды (Л)</w:t>
            </w:r>
          </w:p>
        </w:tc>
        <w:tc>
          <w:tcPr>
            <w:tcW w:w="1767" w:type="dxa"/>
            <w:tcBorders>
              <w:top w:val="double" w:color="auto" w:sz="4" w:space="0"/>
              <w:bottom w:val="double" w:color="auto" w:sz="4" w:space="0"/>
            </w:tcBorders>
            <w:vAlign w:val="center"/>
          </w:tcPr>
          <w:p w14:paraId="183B65A3">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Участки, не предназначенные под возделывание культурных растений</w:t>
            </w:r>
          </w:p>
        </w:tc>
        <w:tc>
          <w:tcPr>
            <w:tcW w:w="1701" w:type="dxa"/>
            <w:tcBorders>
              <w:top w:val="double" w:color="auto" w:sz="4" w:space="0"/>
              <w:bottom w:val="double" w:color="auto" w:sz="4" w:space="0"/>
            </w:tcBorders>
            <w:vAlign w:val="center"/>
          </w:tcPr>
          <w:p w14:paraId="40243863">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Однолетние и многолетние двудольные сорняки</w:t>
            </w:r>
          </w:p>
        </w:tc>
        <w:tc>
          <w:tcPr>
            <w:tcW w:w="2379" w:type="dxa"/>
            <w:tcBorders>
              <w:top w:val="double" w:color="auto" w:sz="4" w:space="0"/>
              <w:bottom w:val="double" w:color="auto" w:sz="4" w:space="0"/>
            </w:tcBorders>
            <w:vAlign w:val="center"/>
          </w:tcPr>
          <w:p w14:paraId="2A0726B5">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Опрыскивание вегетирующих сорняков в фазе 2-4 листьев у однолетних и при высоте многолетних 10-15 см. </w:t>
            </w:r>
            <w:r>
              <w:rPr>
                <w:rFonts w:ascii="Times New Roman" w:hAnsi="Times New Roman" w:eastAsia="Times New Roman"/>
                <w:color w:val="000000"/>
                <w:sz w:val="28"/>
                <w:szCs w:val="28"/>
                <w:lang w:eastAsia="ru-RU"/>
              </w:rPr>
              <w:br w:type="textWrapping"/>
            </w:r>
            <w:r>
              <w:rPr>
                <w:rFonts w:ascii="Times New Roman" w:hAnsi="Times New Roman" w:eastAsia="Times New Roman"/>
                <w:b/>
                <w:bCs/>
                <w:color w:val="000000"/>
                <w:sz w:val="28"/>
                <w:szCs w:val="28"/>
                <w:lang w:eastAsia="ru-RU"/>
              </w:rPr>
              <w:t>Расход рабочей жидкости – 3л/100 м</w:t>
            </w:r>
            <w:r>
              <w:rPr>
                <w:rFonts w:ascii="Times New Roman" w:hAnsi="Times New Roman" w:eastAsia="Times New Roman"/>
                <w:b/>
                <w:bCs/>
                <w:color w:val="000000"/>
                <w:sz w:val="28"/>
                <w:szCs w:val="28"/>
                <w:vertAlign w:val="superscript"/>
                <w:lang w:eastAsia="ru-RU"/>
              </w:rPr>
              <w:t>2</w:t>
            </w:r>
          </w:p>
        </w:tc>
        <w:tc>
          <w:tcPr>
            <w:tcW w:w="1874" w:type="dxa"/>
            <w:tcBorders>
              <w:top w:val="double" w:color="auto" w:sz="4" w:space="0"/>
              <w:bottom w:val="double" w:color="auto" w:sz="4" w:space="0"/>
            </w:tcBorders>
            <w:vAlign w:val="center"/>
          </w:tcPr>
          <w:p w14:paraId="288EBADB">
            <w:pPr>
              <w:spacing w:line="276" w:lineRule="auto"/>
              <w:ind w:hanging="139"/>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Однократная обработка</w:t>
            </w:r>
          </w:p>
        </w:tc>
      </w:tr>
      <w:tr w14:paraId="636E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1" w:type="dxa"/>
            <w:bottom w:w="0" w:type="dxa"/>
            <w:right w:w="71" w:type="dxa"/>
          </w:tblCellMar>
        </w:tblPrEx>
        <w:trPr>
          <w:cantSplit/>
          <w:trHeight w:val="2951" w:hRule="atLeast"/>
        </w:trPr>
        <w:tc>
          <w:tcPr>
            <w:tcW w:w="1772" w:type="dxa"/>
            <w:tcBorders>
              <w:top w:val="double" w:color="auto" w:sz="4" w:space="0"/>
              <w:bottom w:val="double" w:color="auto" w:sz="4" w:space="0"/>
            </w:tcBorders>
            <w:vAlign w:val="center"/>
          </w:tcPr>
          <w:p w14:paraId="58F8ADB7">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РАУНДАП ГЕЛЬ</w:t>
            </w:r>
          </w:p>
          <w:p w14:paraId="272C9612">
            <w:pPr>
              <w:widowControl w:val="0"/>
              <w:suppressLineNumbers/>
              <w:spacing w:line="276" w:lineRule="auto"/>
              <w:jc w:val="center"/>
              <w:rPr>
                <w:rFonts w:ascii="Times New Roman" w:hAnsi="Times New Roman" w:cs="Times New Roman"/>
                <w:bCs/>
                <w:sz w:val="28"/>
                <w:szCs w:val="28"/>
              </w:rPr>
            </w:pPr>
            <w:r>
              <w:rPr>
                <w:rFonts w:ascii="Times New Roman" w:hAnsi="Times New Roman" w:cs="Times New Roman"/>
                <w:b/>
                <w:bCs/>
                <w:sz w:val="28"/>
                <w:szCs w:val="28"/>
              </w:rPr>
              <w:t>(7,2г/л)</w:t>
            </w:r>
          </w:p>
          <w:p w14:paraId="5C5FF11D">
            <w:pPr>
              <w:widowControl w:val="0"/>
              <w:suppressLineNumbers/>
              <w:spacing w:line="276" w:lineRule="auto"/>
              <w:jc w:val="center"/>
              <w:rPr>
                <w:rFonts w:ascii="Times New Roman" w:hAnsi="Times New Roman" w:cs="Times New Roman"/>
                <w:bCs/>
                <w:sz w:val="28"/>
                <w:szCs w:val="28"/>
              </w:rPr>
            </w:pPr>
            <w:r>
              <w:rPr>
                <w:rFonts w:ascii="Times New Roman" w:hAnsi="Times New Roman" w:cs="Times New Roman"/>
                <w:bCs/>
                <w:sz w:val="28"/>
                <w:szCs w:val="28"/>
              </w:rPr>
              <w:t>Монсанто Европа СА</w:t>
            </w:r>
          </w:p>
          <w:p w14:paraId="4B33C483">
            <w:pPr>
              <w:widowControl w:val="0"/>
              <w:suppressLineNumbers/>
              <w:spacing w:line="276" w:lineRule="auto"/>
              <w:jc w:val="center"/>
              <w:rPr>
                <w:rFonts w:ascii="Times New Roman" w:hAnsi="Times New Roman" w:cs="Times New Roman"/>
                <w:bCs/>
                <w:sz w:val="28"/>
                <w:szCs w:val="28"/>
              </w:rPr>
            </w:pPr>
            <w:r>
              <w:rPr>
                <w:rFonts w:ascii="Times New Roman" w:hAnsi="Times New Roman" w:cs="Times New Roman"/>
                <w:bCs/>
                <w:sz w:val="28"/>
                <w:szCs w:val="28"/>
              </w:rPr>
              <w:t>0,3мл/300см</w:t>
            </w:r>
            <w:r>
              <w:rPr>
                <w:rFonts w:ascii="Times New Roman" w:hAnsi="Times New Roman" w:cs="Times New Roman"/>
                <w:bCs/>
                <w:sz w:val="28"/>
                <w:szCs w:val="28"/>
                <w:vertAlign w:val="superscript"/>
              </w:rPr>
              <w:t>2</w:t>
            </w:r>
          </w:p>
          <w:p w14:paraId="2561F38D">
            <w:pPr>
              <w:widowControl w:val="0"/>
              <w:suppressLineNumbers/>
              <w:spacing w:line="276" w:lineRule="auto"/>
              <w:jc w:val="center"/>
              <w:rPr>
                <w:rFonts w:ascii="Times New Roman" w:hAnsi="Times New Roman" w:cs="Times New Roman"/>
                <w:bCs/>
                <w:sz w:val="28"/>
                <w:szCs w:val="28"/>
              </w:rPr>
            </w:pPr>
            <w:r>
              <w:rPr>
                <w:rFonts w:ascii="Times New Roman" w:hAnsi="Times New Roman" w:cs="Times New Roman"/>
                <w:bCs/>
                <w:sz w:val="28"/>
                <w:szCs w:val="28"/>
              </w:rPr>
              <w:t>(1 нажатие аппликатора)</w:t>
            </w:r>
          </w:p>
        </w:tc>
        <w:tc>
          <w:tcPr>
            <w:tcW w:w="1767" w:type="dxa"/>
            <w:tcBorders>
              <w:top w:val="double" w:color="auto" w:sz="4" w:space="0"/>
              <w:bottom w:val="double" w:color="auto" w:sz="4" w:space="0"/>
            </w:tcBorders>
            <w:vAlign w:val="center"/>
          </w:tcPr>
          <w:p w14:paraId="3C2A1275">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Плодовые, виноградникикартофель, поля предназначенные под посев различных с/х и цветочных культур, обочины дорог, изгороди</w:t>
            </w:r>
          </w:p>
        </w:tc>
        <w:tc>
          <w:tcPr>
            <w:tcW w:w="1701" w:type="dxa"/>
            <w:tcBorders>
              <w:top w:val="double" w:color="auto" w:sz="4" w:space="0"/>
              <w:bottom w:val="double" w:color="auto" w:sz="4" w:space="0"/>
            </w:tcBorders>
            <w:vAlign w:val="center"/>
          </w:tcPr>
          <w:p w14:paraId="56BAD170">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Однолетние и двухлетние злаковые и двудольные растения</w:t>
            </w:r>
          </w:p>
        </w:tc>
        <w:tc>
          <w:tcPr>
            <w:tcW w:w="2379" w:type="dxa"/>
            <w:tcBorders>
              <w:top w:val="double" w:color="auto" w:sz="4" w:space="0"/>
              <w:bottom w:val="double" w:color="auto" w:sz="4" w:space="0"/>
            </w:tcBorders>
            <w:vAlign w:val="center"/>
          </w:tcPr>
          <w:p w14:paraId="50F1392D">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Нанесение аппликатором на листья вегетирующих сорных растений весной или летом</w:t>
            </w:r>
          </w:p>
        </w:tc>
        <w:tc>
          <w:tcPr>
            <w:tcW w:w="1874" w:type="dxa"/>
            <w:tcBorders>
              <w:top w:val="double" w:color="auto" w:sz="4" w:space="0"/>
              <w:bottom w:val="double" w:color="auto" w:sz="4" w:space="0"/>
            </w:tcBorders>
            <w:vAlign w:val="center"/>
          </w:tcPr>
          <w:p w14:paraId="637FC6E5">
            <w:pPr>
              <w:spacing w:line="276" w:lineRule="auto"/>
              <w:ind w:hanging="139"/>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Однократная обработка</w:t>
            </w:r>
          </w:p>
        </w:tc>
      </w:tr>
      <w:tr w14:paraId="21438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1" w:type="dxa"/>
            <w:bottom w:w="0" w:type="dxa"/>
            <w:right w:w="71" w:type="dxa"/>
          </w:tblCellMar>
        </w:tblPrEx>
        <w:trPr>
          <w:cantSplit/>
          <w:trHeight w:val="2951" w:hRule="atLeast"/>
        </w:trPr>
        <w:tc>
          <w:tcPr>
            <w:tcW w:w="1772" w:type="dxa"/>
            <w:tcBorders>
              <w:top w:val="double" w:color="auto" w:sz="4" w:space="0"/>
              <w:bottom w:val="double" w:color="auto" w:sz="4" w:space="0"/>
            </w:tcBorders>
            <w:vAlign w:val="center"/>
          </w:tcPr>
          <w:p w14:paraId="1D0069C6">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Грант, ВРК</w:t>
            </w:r>
          </w:p>
          <w:p w14:paraId="3BFBFE03">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(33+15г/л),</w:t>
            </w:r>
          </w:p>
          <w:p w14:paraId="37DC63A7">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Техноэкспорт</w:t>
            </w:r>
          </w:p>
          <w:p w14:paraId="06D2E2F5">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20-40 мл/   100 м</w:t>
            </w:r>
            <w:r>
              <w:rPr>
                <w:rFonts w:ascii="Times New Roman" w:hAnsi="Times New Roman" w:cs="Times New Roman"/>
                <w:b/>
                <w:bCs/>
                <w:sz w:val="28"/>
                <w:szCs w:val="28"/>
                <w:vertAlign w:val="superscript"/>
              </w:rPr>
              <w:t>2</w:t>
            </w:r>
          </w:p>
        </w:tc>
        <w:tc>
          <w:tcPr>
            <w:tcW w:w="1767" w:type="dxa"/>
            <w:tcBorders>
              <w:top w:val="double" w:color="auto" w:sz="4" w:space="0"/>
              <w:bottom w:val="double" w:color="auto" w:sz="4" w:space="0"/>
            </w:tcBorders>
            <w:vAlign w:val="center"/>
          </w:tcPr>
          <w:p w14:paraId="4E156C3C">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Участки, не предназначенные под посев и посадку культурных растений</w:t>
            </w:r>
          </w:p>
        </w:tc>
        <w:tc>
          <w:tcPr>
            <w:tcW w:w="1701" w:type="dxa"/>
            <w:tcBorders>
              <w:top w:val="double" w:color="auto" w:sz="4" w:space="0"/>
              <w:bottom w:val="double" w:color="auto" w:sz="4" w:space="0"/>
            </w:tcBorders>
            <w:vAlign w:val="center"/>
          </w:tcPr>
          <w:p w14:paraId="7A6CEF43">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Борщевик Сосновского</w:t>
            </w:r>
          </w:p>
        </w:tc>
        <w:tc>
          <w:tcPr>
            <w:tcW w:w="2379" w:type="dxa"/>
            <w:tcBorders>
              <w:top w:val="double" w:color="auto" w:sz="4" w:space="0"/>
              <w:bottom w:val="double" w:color="auto" w:sz="4" w:space="0"/>
            </w:tcBorders>
            <w:vAlign w:val="center"/>
          </w:tcPr>
          <w:p w14:paraId="3B7BB0D9">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Опрыскивание борщевика  Сосновского при высоте растений 20-30 см. Расход рабочей жидкости </w:t>
            </w:r>
            <w:r>
              <w:rPr>
                <w:rFonts w:ascii="Times New Roman" w:hAnsi="Times New Roman" w:eastAsia="Times New Roman"/>
                <w:b/>
                <w:color w:val="000000"/>
                <w:sz w:val="28"/>
                <w:szCs w:val="28"/>
                <w:lang w:eastAsia="ru-RU"/>
              </w:rPr>
              <w:t>3л/100 м</w:t>
            </w:r>
            <w:r>
              <w:rPr>
                <w:rFonts w:ascii="Times New Roman" w:hAnsi="Times New Roman" w:eastAsia="Times New Roman"/>
                <w:b/>
                <w:color w:val="000000"/>
                <w:sz w:val="28"/>
                <w:szCs w:val="28"/>
                <w:vertAlign w:val="superscript"/>
                <w:lang w:eastAsia="ru-RU"/>
              </w:rPr>
              <w:t>2</w:t>
            </w:r>
          </w:p>
        </w:tc>
        <w:tc>
          <w:tcPr>
            <w:tcW w:w="1874" w:type="dxa"/>
            <w:tcBorders>
              <w:top w:val="double" w:color="auto" w:sz="4" w:space="0"/>
              <w:bottom w:val="double" w:color="auto" w:sz="4" w:space="0"/>
            </w:tcBorders>
            <w:vAlign w:val="center"/>
          </w:tcPr>
          <w:p w14:paraId="01746F34">
            <w:pPr>
              <w:spacing w:line="276" w:lineRule="auto"/>
              <w:ind w:hanging="139"/>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Однократная обработка</w:t>
            </w:r>
          </w:p>
        </w:tc>
      </w:tr>
      <w:tr w14:paraId="379F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1" w:type="dxa"/>
            <w:bottom w:w="0" w:type="dxa"/>
            <w:right w:w="71" w:type="dxa"/>
          </w:tblCellMar>
        </w:tblPrEx>
        <w:trPr>
          <w:cantSplit/>
          <w:trHeight w:val="2951" w:hRule="atLeast"/>
        </w:trPr>
        <w:tc>
          <w:tcPr>
            <w:tcW w:w="1772" w:type="dxa"/>
            <w:tcBorders>
              <w:top w:val="double" w:color="auto" w:sz="4" w:space="0"/>
              <w:bottom w:val="single" w:color="auto" w:sz="4" w:space="0"/>
            </w:tcBorders>
            <w:vAlign w:val="center"/>
          </w:tcPr>
          <w:p w14:paraId="2C8551EC">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ГлиБест Гранд, ВДГ(</w:t>
            </w:r>
            <w:r>
              <w:rPr>
                <w:rFonts w:ascii="Times New Roman" w:hAnsi="Times New Roman" w:cs="Times New Roman"/>
                <w:b/>
                <w:bCs/>
                <w:sz w:val="28"/>
                <w:szCs w:val="28"/>
                <w:lang w:val="en-US"/>
              </w:rPr>
              <w:t>ver</w:t>
            </w:r>
            <w:r>
              <w:rPr>
                <w:rFonts w:ascii="Times New Roman" w:hAnsi="Times New Roman" w:cs="Times New Roman"/>
                <w:b/>
                <w:bCs/>
                <w:sz w:val="28"/>
                <w:szCs w:val="28"/>
              </w:rPr>
              <w:t>.2)</w:t>
            </w:r>
          </w:p>
          <w:p w14:paraId="59779453">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(687г/кг)</w:t>
            </w:r>
          </w:p>
          <w:p w14:paraId="6C053CDA">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ОООАГРус</w:t>
            </w:r>
          </w:p>
          <w:p w14:paraId="53F1F122">
            <w:pPr>
              <w:widowControl w:val="0"/>
              <w:suppressLineNumber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65г/10л</w:t>
            </w:r>
          </w:p>
        </w:tc>
        <w:tc>
          <w:tcPr>
            <w:tcW w:w="1767" w:type="dxa"/>
            <w:tcBorders>
              <w:top w:val="double" w:color="auto" w:sz="4" w:space="0"/>
              <w:bottom w:val="single" w:color="auto" w:sz="4" w:space="0"/>
            </w:tcBorders>
            <w:vAlign w:val="center"/>
          </w:tcPr>
          <w:p w14:paraId="3B2CF9A5">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Участки, предназначенные под посев газонных трав</w:t>
            </w:r>
          </w:p>
        </w:tc>
        <w:tc>
          <w:tcPr>
            <w:tcW w:w="1701" w:type="dxa"/>
            <w:tcBorders>
              <w:top w:val="double" w:color="auto" w:sz="4" w:space="0"/>
              <w:bottom w:val="single" w:color="auto" w:sz="4" w:space="0"/>
            </w:tcBorders>
            <w:vAlign w:val="center"/>
          </w:tcPr>
          <w:p w14:paraId="180F65C8">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Однолетние и многолетние злаковые и двудольные сорняки</w:t>
            </w:r>
          </w:p>
        </w:tc>
        <w:tc>
          <w:tcPr>
            <w:tcW w:w="2379" w:type="dxa"/>
            <w:tcBorders>
              <w:top w:val="double" w:color="auto" w:sz="4" w:space="0"/>
              <w:bottom w:val="single" w:color="auto" w:sz="4" w:space="0"/>
            </w:tcBorders>
            <w:vAlign w:val="center"/>
          </w:tcPr>
          <w:p w14:paraId="0B0C72FB">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Опрыскивание вегетирующих сорняков за 20-30 дней до посева газонных трав</w:t>
            </w:r>
          </w:p>
          <w:p w14:paraId="0AF87F56">
            <w:pPr>
              <w:spacing w:line="276" w:lineRule="auto"/>
              <w:jc w:val="center"/>
              <w:rPr>
                <w:rFonts w:ascii="Times New Roman" w:hAnsi="Times New Roman" w:eastAsia="Times New Roman"/>
                <w:color w:val="000000"/>
                <w:sz w:val="28"/>
                <w:szCs w:val="28"/>
                <w:lang w:eastAsia="ru-RU"/>
              </w:rPr>
            </w:pPr>
            <w:r>
              <w:rPr>
                <w:rFonts w:ascii="Times New Roman" w:hAnsi="Times New Roman" w:eastAsia="Times New Roman"/>
                <w:b/>
                <w:color w:val="000000"/>
                <w:sz w:val="28"/>
                <w:szCs w:val="28"/>
                <w:lang w:eastAsia="ru-RU"/>
              </w:rPr>
              <w:t>3л/100 м</w:t>
            </w:r>
            <w:r>
              <w:rPr>
                <w:rFonts w:ascii="Times New Roman" w:hAnsi="Times New Roman" w:eastAsia="Times New Roman"/>
                <w:b/>
                <w:color w:val="000000"/>
                <w:sz w:val="28"/>
                <w:szCs w:val="28"/>
                <w:vertAlign w:val="superscript"/>
                <w:lang w:eastAsia="ru-RU"/>
              </w:rPr>
              <w:t>2</w:t>
            </w:r>
          </w:p>
        </w:tc>
        <w:tc>
          <w:tcPr>
            <w:tcW w:w="1874" w:type="dxa"/>
            <w:tcBorders>
              <w:top w:val="double" w:color="auto" w:sz="4" w:space="0"/>
              <w:bottom w:val="single" w:color="auto" w:sz="4" w:space="0"/>
            </w:tcBorders>
            <w:vAlign w:val="center"/>
          </w:tcPr>
          <w:p w14:paraId="037C5AD0">
            <w:pPr>
              <w:spacing w:line="276" w:lineRule="auto"/>
              <w:ind w:hanging="139"/>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Однократная обработка</w:t>
            </w:r>
          </w:p>
        </w:tc>
      </w:tr>
    </w:tbl>
    <w:p w14:paraId="500D127A">
      <w:pPr>
        <w:spacing w:line="276" w:lineRule="auto"/>
        <w:ind w:firstLine="709"/>
        <w:jc w:val="both"/>
        <w:rPr>
          <w:rFonts w:ascii="Times New Roman" w:hAnsi="Times New Roman" w:cs="Times New Roman"/>
          <w:sz w:val="22"/>
          <w:szCs w:val="22"/>
        </w:rPr>
      </w:pPr>
    </w:p>
    <w:p w14:paraId="6ACA5183">
      <w:pPr>
        <w:spacing w:line="276" w:lineRule="auto"/>
        <w:ind w:left="709"/>
        <w:rPr>
          <w:rFonts w:ascii="Times New Roman" w:hAnsi="Times New Roman" w:cs="Times New Roman"/>
          <w:sz w:val="28"/>
          <w:szCs w:val="28"/>
        </w:rPr>
      </w:pPr>
      <w:r>
        <w:rPr>
          <w:rFonts w:ascii="Times New Roman" w:hAnsi="Times New Roman" w:cs="Times New Roman"/>
          <w:sz w:val="28"/>
          <w:szCs w:val="28"/>
        </w:rPr>
        <w:t>И другие гербециды, внесенные в Каталог пестицидов и агрохимикатов, разрешенных к применению на территории РФ в 2025 году</w:t>
      </w:r>
    </w:p>
    <w:p w14:paraId="687FE7A1">
      <w:pPr>
        <w:spacing w:beforeAutospacing="1" w:line="276" w:lineRule="auto"/>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5. Агротехнические мероприятия.</w:t>
      </w:r>
      <w:r>
        <w:rPr>
          <w:rFonts w:ascii="Times New Roman" w:hAnsi="Times New Roman" w:eastAsia="Times New Roman" w:cs="Times New Roman"/>
          <w:color w:val="00000A"/>
          <w:sz w:val="28"/>
          <w:szCs w:val="28"/>
          <w:lang w:eastAsia="ru-RU"/>
        </w:rPr>
        <w:t xml:space="preserve"> </w:t>
      </w:r>
    </w:p>
    <w:p w14:paraId="08FA2EAC">
      <w:pPr>
        <w:spacing w:beforeAutospacing="1"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r>
        <w:rPr>
          <w:rFonts w:ascii="Times New Roman" w:hAnsi="Times New Roman" w:cs="Times New Roman"/>
          <w:sz w:val="28"/>
          <w:szCs w:val="28"/>
        </w:rPr>
        <w:t>.</w:t>
      </w:r>
    </w:p>
    <w:p w14:paraId="43483B96">
      <w:pPr>
        <w:spacing w:before="228" w:after="228" w:line="276" w:lineRule="auto"/>
        <w:ind w:firstLine="709"/>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6. Фитоценотическое угнетение.</w:t>
      </w:r>
    </w:p>
    <w:p w14:paraId="5A7A4360">
      <w:pPr>
        <w:spacing w:line="276" w:lineRule="auto"/>
        <w:ind w:firstLine="709"/>
        <w:jc w:val="both"/>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 xml:space="preserve">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w:t>
      </w:r>
      <w:r>
        <w:rPr>
          <w:rFonts w:ascii="Times New Roman" w:hAnsi="Times New Roman" w:eastAsia="Times New Roman" w:cs="Times New Roman"/>
          <w:sz w:val="28"/>
          <w:szCs w:val="28"/>
          <w:lang w:eastAsia="ru-RU"/>
        </w:rPr>
        <w:t>Эффективными будут и широкорядные культуры, быстрорастущие кормовые однолетние или многолетние травы, сплошного сева с повышенной нормой, а также широкорядные культуры,</w:t>
      </w:r>
      <w:r>
        <w:rPr>
          <w:rFonts w:ascii="Times New Roman" w:hAnsi="Times New Roman" w:eastAsia="Times New Roman" w:cs="Times New Roman"/>
          <w:color w:val="00000A"/>
          <w:sz w:val="28"/>
          <w:szCs w:val="28"/>
          <w:lang w:eastAsia="ru-RU"/>
        </w:rPr>
        <w:t xml:space="preserve"> например, картофель, на которых длительное время проводится механический уход.</w:t>
      </w:r>
    </w:p>
    <w:p w14:paraId="5A7F0204">
      <w:pPr>
        <w:spacing w:line="276" w:lineRule="auto"/>
        <w:ind w:firstLine="709"/>
        <w:jc w:val="both"/>
        <w:rPr>
          <w:rFonts w:ascii="Times New Roman" w:hAnsi="Times New Roman" w:eastAsia="Times New Roman" w:cs="Times New Roman"/>
          <w:color w:val="00000A"/>
          <w:lang w:eastAsia="ru-RU"/>
        </w:rPr>
      </w:pPr>
    </w:p>
    <w:p w14:paraId="005B2511">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7. Укрывание черной пленкой.</w:t>
      </w:r>
    </w:p>
    <w:p w14:paraId="16A32952">
      <w:pPr>
        <w:spacing w:before="114" w:after="114"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Как и любому растению борщевику необходимы свет, вода и воздух, если лишить его этого, то растение погибнет. Такой способ подходит для небольших территорий с плотными зарослями растения. Толщина пленки должна быть не меньше 100 мкм. Укрывать надо ранней весной, прижав пленку чем-то тяжелым. Укрывать борщевик надо на два года.</w:t>
      </w:r>
    </w:p>
    <w:p w14:paraId="16574AD8">
      <w:pPr>
        <w:spacing w:before="114" w:after="114" w:line="276" w:lineRule="auto"/>
        <w:ind w:firstLine="709"/>
        <w:jc w:val="both"/>
        <w:rPr>
          <w:rFonts w:ascii="Times New Roman" w:hAnsi="Times New Roman" w:eastAsia="Times New Roman" w:cs="Times New Roman"/>
          <w:b/>
          <w:bCs/>
          <w:color w:val="00000A"/>
          <w:sz w:val="28"/>
          <w:szCs w:val="28"/>
          <w:lang w:eastAsia="ru-RU"/>
        </w:rPr>
      </w:pPr>
    </w:p>
    <w:p w14:paraId="55CDE849">
      <w:pPr>
        <w:spacing w:before="114" w:after="114" w:line="276" w:lineRule="auto"/>
        <w:ind w:firstLine="709"/>
        <w:jc w:val="both"/>
        <w:rPr>
          <w:rFonts w:ascii="Times New Roman" w:hAnsi="Times New Roman" w:cs="Times New Roman"/>
          <w:sz w:val="28"/>
          <w:szCs w:val="28"/>
        </w:rPr>
      </w:pPr>
      <w:r>
        <w:rPr>
          <w:rFonts w:ascii="Times New Roman" w:hAnsi="Times New Roman" w:eastAsia="Times New Roman" w:cs="Times New Roman"/>
          <w:b/>
          <w:bCs/>
          <w:color w:val="00000A"/>
          <w:sz w:val="28"/>
          <w:szCs w:val="28"/>
          <w:lang w:eastAsia="ru-RU"/>
        </w:rPr>
        <w:t>8. Выращивание растений против борщевика.</w:t>
      </w:r>
    </w:p>
    <w:p w14:paraId="7ECDADED">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Один из самых безопасных и экологичных методов борьбы с борщевиком — вытеснение сорняка с помощью выращивания других культур.</w:t>
      </w:r>
    </w:p>
    <w:p w14:paraId="10E9CF5E">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Для этого ростки борщевика накрывают геотекстилем толщиной от 100 г/м</w:t>
      </w:r>
      <w:r>
        <w:rPr>
          <w:rFonts w:ascii="Times New Roman" w:hAnsi="Times New Roman" w:eastAsia="Times New Roman" w:cs="Times New Roman"/>
          <w:color w:val="00000A"/>
          <w:sz w:val="28"/>
          <w:szCs w:val="28"/>
          <w:vertAlign w:val="superscript"/>
          <w:lang w:eastAsia="ru-RU"/>
        </w:rPr>
        <w:t>2</w:t>
      </w:r>
      <w:r>
        <w:rPr>
          <w:rFonts w:ascii="Times New Roman" w:hAnsi="Times New Roman" w:eastAsia="Times New Roman" w:cs="Times New Roman"/>
          <w:color w:val="00000A"/>
          <w:sz w:val="28"/>
          <w:szCs w:val="28"/>
          <w:lang w:eastAsia="ru-RU"/>
        </w:rPr>
        <w:t xml:space="preserve"> и более. Полотно сразу засыпается почвой и засеивается злаковыми или дернообразующими, газонными культурами. Насыпной грунт насыпать надо плотно, около 3-5 см толщиной. Чтобы создать благоприятные условия произрастания для культурных растений, необходимо внести в грунт минеральные удобрения. Таким образом в течение трех лет произойдет замещение борщевика на засеянный поверх геополотна культуры.</w:t>
      </w:r>
    </w:p>
    <w:p w14:paraId="6A8E5F03">
      <w:pPr>
        <w:spacing w:line="276" w:lineRule="auto"/>
        <w:ind w:firstLine="709"/>
        <w:jc w:val="both"/>
        <w:rPr>
          <w:rFonts w:ascii="Times New Roman" w:hAnsi="Times New Roman" w:cs="Times New Roman"/>
          <w:sz w:val="26"/>
          <w:szCs w:val="26"/>
        </w:rPr>
      </w:pPr>
    </w:p>
    <w:p w14:paraId="2A62F4C6">
      <w:pPr>
        <w:spacing w:line="276" w:lineRule="auto"/>
        <w:ind w:firstLine="652"/>
        <w:jc w:val="both"/>
        <w:outlineLvl w:val="0"/>
        <w:rPr>
          <w:rFonts w:ascii="Times New Roman" w:hAnsi="Times New Roman" w:cs="Times New Roman"/>
          <w:sz w:val="28"/>
          <w:szCs w:val="28"/>
        </w:rPr>
      </w:pPr>
      <w:bookmarkStart w:id="4" w:name="_Toc35416049"/>
      <w:bookmarkEnd w:id="4"/>
      <w:bookmarkStart w:id="5" w:name="_Toc34731404"/>
      <w:bookmarkEnd w:id="5"/>
      <w:r>
        <w:rPr>
          <w:rFonts w:ascii="Times New Roman" w:hAnsi="Times New Roman" w:eastAsia="Times New Roman" w:cs="Times New Roman"/>
          <w:b/>
          <w:bCs/>
          <w:color w:val="00000A"/>
          <w:sz w:val="28"/>
          <w:szCs w:val="28"/>
          <w:lang w:val="en-US" w:eastAsia="ru-RU"/>
        </w:rPr>
        <w:t>III</w:t>
      </w:r>
      <w:r>
        <w:rPr>
          <w:rFonts w:ascii="Times New Roman" w:hAnsi="Times New Roman" w:eastAsia="Times New Roman" w:cs="Times New Roman"/>
          <w:b/>
          <w:bCs/>
          <w:color w:val="00000A"/>
          <w:sz w:val="28"/>
          <w:szCs w:val="28"/>
          <w:lang w:eastAsia="ru-RU"/>
        </w:rPr>
        <w:t>. Меры безопасности при работе с борщевиком Сосновского</w:t>
      </w:r>
    </w:p>
    <w:p w14:paraId="37373C68">
      <w:pPr>
        <w:spacing w:line="276" w:lineRule="auto"/>
        <w:ind w:firstLine="652"/>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14:paraId="2421385D">
      <w:pPr>
        <w:spacing w:line="276" w:lineRule="auto"/>
        <w:ind w:firstLine="652"/>
        <w:jc w:val="both"/>
        <w:rPr>
          <w:rFonts w:ascii="Times New Roman" w:hAnsi="Times New Roman" w:cs="Times New Roman"/>
          <w:sz w:val="26"/>
          <w:szCs w:val="26"/>
        </w:rPr>
      </w:pPr>
      <w:r>
        <w:rPr>
          <w:rFonts w:ascii="Times New Roman" w:hAnsi="Times New Roman" w:eastAsia="Times New Roman" w:cs="Times New Roman"/>
          <w:b/>
          <w:bCs/>
          <w:color w:val="00000A"/>
          <w:sz w:val="26"/>
          <w:szCs w:val="26"/>
          <w:lang w:eastAsia="ru-RU"/>
        </w:rPr>
        <w:t>Небольшие участки можно выкашивать, применяя менее строгие меры предосторожности:</w:t>
      </w:r>
    </w:p>
    <w:p w14:paraId="4428CD0D">
      <w:pPr>
        <w:spacing w:line="276" w:lineRule="auto"/>
        <w:ind w:firstLine="652"/>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xml:space="preserve">— 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 </w:t>
      </w:r>
    </w:p>
    <w:p w14:paraId="7C6BCCCD">
      <w:pPr>
        <w:spacing w:line="276" w:lineRule="auto"/>
        <w:ind w:firstLine="652"/>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желательно работать в пасмурные дни, чтобы избегать облучения солнечным светом участков тела, на которые попал сок растений;</w:t>
      </w:r>
    </w:p>
    <w:p w14:paraId="4083B3B2">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после работы с борщевиком нужно вымыть открытые участки тела водой с мылом, протереть их одеколоном или спиртом;</w:t>
      </w:r>
    </w:p>
    <w:p w14:paraId="1512E7E3">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 необходимо избегать прямых контактов с растениями особенно в часы, когда на них обильная роса.</w:t>
      </w:r>
    </w:p>
    <w:p w14:paraId="7AE53C56">
      <w:pPr>
        <w:spacing w:line="276" w:lineRule="auto"/>
        <w:ind w:firstLine="709"/>
        <w:jc w:val="both"/>
        <w:rPr>
          <w:rFonts w:ascii="Times New Roman" w:hAnsi="Times New Roman" w:eastAsia="Times New Roman" w:cs="Times New Roman"/>
          <w:b/>
          <w:bCs/>
          <w:color w:val="00000A"/>
          <w:sz w:val="28"/>
          <w:szCs w:val="28"/>
          <w:lang w:eastAsia="ru-RU"/>
        </w:rPr>
      </w:pPr>
    </w:p>
    <w:p w14:paraId="4831359A">
      <w:pPr>
        <w:spacing w:line="276" w:lineRule="auto"/>
        <w:ind w:firstLine="709"/>
        <w:jc w:val="both"/>
        <w:rPr>
          <w:rFonts w:ascii="Times New Roman" w:hAnsi="Times New Roman" w:cs="Times New Roman"/>
        </w:rPr>
      </w:pPr>
      <w:r>
        <w:rPr>
          <w:rFonts w:ascii="Times New Roman" w:hAnsi="Times New Roman" w:eastAsia="Times New Roman" w:cs="Times New Roman"/>
          <w:b/>
          <w:bCs/>
          <w:color w:val="00000A"/>
          <w:sz w:val="28"/>
          <w:szCs w:val="28"/>
          <w:lang w:eastAsia="ru-RU"/>
        </w:rPr>
        <w:t xml:space="preserve">В случае контакта с борщевиком и возникновения ожогов </w:t>
      </w:r>
      <w:r>
        <w:rPr>
          <w:rFonts w:ascii="Times New Roman" w:hAnsi="Times New Roman" w:eastAsia="Times New Roman" w:cs="Times New Roman"/>
          <w:bCs/>
          <w:color w:val="00000A"/>
          <w:sz w:val="28"/>
          <w:szCs w:val="28"/>
          <w:lang w:eastAsia="ru-RU"/>
        </w:rPr>
        <w:t xml:space="preserve">(Рисунок 1)   </w:t>
      </w:r>
    </w:p>
    <w:p w14:paraId="0898B784">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промыть обожжённый участок большим количеством прохладной воды;</w:t>
      </w:r>
    </w:p>
    <w:p w14:paraId="32D28F57">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смазать обожжённую поверхность противовоспалительным кремом (пантенол, алазоль и др.);</w:t>
      </w:r>
    </w:p>
    <w:p w14:paraId="058BF5E8">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не вскрывать образовавшихся пузырей;</w:t>
      </w:r>
    </w:p>
    <w:p w14:paraId="7AEBE0D5">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наложить стерильную повязку на участки, с обширными повреждениями кожи на месте вскрывшихся пузырей;</w:t>
      </w:r>
    </w:p>
    <w:p w14:paraId="68B8D2E3">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при необходимости обращаться в больницу.</w:t>
      </w:r>
    </w:p>
    <w:p w14:paraId="633F2E9A">
      <w:pPr>
        <w:spacing w:line="276" w:lineRule="auto"/>
        <w:jc w:val="both"/>
        <w:outlineLvl w:val="0"/>
        <w:rPr>
          <w:rFonts w:ascii="Times New Roman" w:hAnsi="Times New Roman" w:eastAsia="Times New Roman" w:cs="Times New Roman"/>
          <w:b/>
          <w:bCs/>
          <w:color w:val="00000A"/>
          <w:sz w:val="48"/>
          <w:szCs w:val="48"/>
          <w:lang w:eastAsia="ru-RU"/>
        </w:rPr>
      </w:pPr>
      <w:r>
        <w:rPr>
          <w:rFonts w:ascii="Times New Roman" w:hAnsi="Times New Roman" w:cs="Times New Roman"/>
          <w:lang w:eastAsia="ru-RU"/>
        </w:rPr>
        <w:drawing>
          <wp:inline distT="0" distB="0" distL="0" distR="0">
            <wp:extent cx="6154420" cy="3323590"/>
            <wp:effectExtent l="0" t="0" r="0" b="0"/>
            <wp:docPr id="3" name="Изображение1" descr="https://i.mycdn.me/image?id=886226052441&amp;t=53&amp;plc=WEB&amp;tkn=*PbXkcEEVrtrU7ksPNfKdDlsywa8&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https://i.mycdn.me/image?id=886226052441&amp;t=53&amp;plc=WEB&amp;tkn=*PbXkcEEVrtrU7ksPNfKdDlsywa8&amp;fn=external_8"/>
                    <pic:cNvPicPr>
                      <a:picLocks noChangeAspect="1" noChangeArrowheads="1"/>
                    </pic:cNvPicPr>
                  </pic:nvPicPr>
                  <pic:blipFill>
                    <a:blip r:embed="rId10" cstate="print"/>
                    <a:stretch>
                      <a:fillRect/>
                    </a:stretch>
                  </pic:blipFill>
                  <pic:spPr>
                    <a:xfrm>
                      <a:off x="0" y="0"/>
                      <a:ext cx="6154420" cy="3323590"/>
                    </a:xfrm>
                    <a:prstGeom prst="rect">
                      <a:avLst/>
                    </a:prstGeom>
                  </pic:spPr>
                </pic:pic>
              </a:graphicData>
            </a:graphic>
          </wp:inline>
        </w:drawing>
      </w:r>
    </w:p>
    <w:p w14:paraId="767C4F5B">
      <w:pPr>
        <w:spacing w:line="276" w:lineRule="auto"/>
        <w:jc w:val="center"/>
        <w:outlineLvl w:val="0"/>
        <w:rPr>
          <w:rFonts w:ascii="Times New Roman" w:hAnsi="Times New Roman" w:cs="Times New Roman"/>
        </w:rPr>
      </w:pPr>
      <w:r>
        <w:rPr>
          <w:rFonts w:ascii="Times New Roman" w:hAnsi="Times New Roman" w:eastAsia="Times New Roman" w:cs="Times New Roman"/>
          <w:b/>
          <w:bCs/>
          <w:color w:val="00000A"/>
          <w:sz w:val="28"/>
          <w:szCs w:val="28"/>
          <w:lang w:eastAsia="ru-RU"/>
        </w:rPr>
        <w:t>Рис. 1 — последствия попадания сока борщевика на кожу</w:t>
      </w:r>
    </w:p>
    <w:p w14:paraId="671D8D5A">
      <w:pPr>
        <w:spacing w:line="276" w:lineRule="auto"/>
        <w:jc w:val="center"/>
        <w:outlineLvl w:val="0"/>
        <w:rPr>
          <w:rFonts w:ascii="Times New Roman" w:hAnsi="Times New Roman" w:eastAsia="Times New Roman" w:cs="Times New Roman"/>
          <w:b/>
          <w:bCs/>
          <w:color w:val="00000A"/>
          <w:sz w:val="28"/>
          <w:szCs w:val="28"/>
          <w:lang w:eastAsia="ru-RU"/>
        </w:rPr>
      </w:pPr>
    </w:p>
    <w:p w14:paraId="7E99F2B0">
      <w:pPr>
        <w:spacing w:before="12" w:line="276" w:lineRule="auto"/>
        <w:ind w:firstLine="709"/>
        <w:jc w:val="both"/>
        <w:outlineLvl w:val="0"/>
        <w:rPr>
          <w:rFonts w:ascii="Times New Roman" w:hAnsi="Times New Roman" w:cs="Times New Roman"/>
          <w:sz w:val="28"/>
          <w:szCs w:val="28"/>
        </w:rPr>
      </w:pPr>
      <w:bookmarkStart w:id="6" w:name="_Toc34731405"/>
      <w:bookmarkEnd w:id="6"/>
      <w:bookmarkStart w:id="7" w:name="_Toc35416050"/>
      <w:bookmarkEnd w:id="7"/>
      <w:r>
        <w:rPr>
          <w:rFonts w:ascii="Times New Roman" w:hAnsi="Times New Roman" w:eastAsia="Times New Roman" w:cs="Times New Roman"/>
          <w:b/>
          <w:bCs/>
          <w:color w:val="00000A"/>
          <w:sz w:val="28"/>
          <w:szCs w:val="28"/>
          <w:lang w:val="en-US" w:eastAsia="ru-RU"/>
        </w:rPr>
        <w:t>IV</w:t>
      </w:r>
      <w:r>
        <w:rPr>
          <w:rFonts w:ascii="Times New Roman" w:hAnsi="Times New Roman" w:eastAsia="Times New Roman" w:cs="Times New Roman"/>
          <w:b/>
          <w:bCs/>
          <w:color w:val="00000A"/>
          <w:sz w:val="28"/>
          <w:szCs w:val="28"/>
          <w:lang w:eastAsia="ru-RU"/>
        </w:rPr>
        <w:t>. Что нельзя делать, уничтожая заросли борщевика Сосновского</w:t>
      </w:r>
    </w:p>
    <w:p w14:paraId="74C61A6C">
      <w:pPr>
        <w:spacing w:before="12"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14:paraId="6389E578">
      <w:pPr>
        <w:spacing w:before="12" w:line="276" w:lineRule="auto"/>
        <w:ind w:firstLine="709"/>
        <w:jc w:val="both"/>
        <w:rPr>
          <w:rFonts w:ascii="Times New Roman" w:hAnsi="Times New Roman" w:cs="Times New Roman"/>
          <w:sz w:val="28"/>
          <w:szCs w:val="28"/>
        </w:rPr>
      </w:pPr>
      <w:r>
        <w:rPr>
          <w:rFonts w:ascii="Times New Roman" w:hAnsi="Times New Roman" w:eastAsia="Times New Roman" w:cs="Times New Roman"/>
          <w:color w:val="00000A"/>
          <w:sz w:val="28"/>
          <w:szCs w:val="28"/>
          <w:lang w:eastAsia="ru-RU"/>
        </w:rPr>
        <w:t>2. Нельзя допускать скашивание борщевиков в момент осыпания семян с растений. Ибо это будет приводить к большему рассеиванию борщевика.</w:t>
      </w:r>
    </w:p>
    <w:p w14:paraId="6497DD68">
      <w:pPr>
        <w:spacing w:before="12"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14:paraId="2D77AA30">
      <w:pPr>
        <w:spacing w:line="276" w:lineRule="auto"/>
        <w:ind w:firstLine="709"/>
        <w:jc w:val="both"/>
        <w:rPr>
          <w:rFonts w:ascii="Times New Roman" w:hAnsi="Times New Roman" w:cs="Times New Roman"/>
          <w:sz w:val="28"/>
          <w:szCs w:val="28"/>
        </w:rPr>
      </w:pPr>
      <w:bookmarkStart w:id="8" w:name="_Toc34731406"/>
      <w:bookmarkEnd w:id="8"/>
      <w:bookmarkStart w:id="9" w:name="_Toc35416051"/>
      <w:bookmarkEnd w:id="9"/>
    </w:p>
    <w:p w14:paraId="09CF5D8C">
      <w:pPr>
        <w:spacing w:line="276" w:lineRule="auto"/>
        <w:ind w:firstLine="709"/>
        <w:jc w:val="both"/>
        <w:outlineLvl w:val="0"/>
        <w:rPr>
          <w:rFonts w:ascii="Times New Roman" w:hAnsi="Times New Roman" w:cs="Times New Roman"/>
          <w:sz w:val="28"/>
          <w:szCs w:val="28"/>
        </w:rPr>
      </w:pPr>
      <w:r>
        <w:rPr>
          <w:rFonts w:ascii="Times New Roman" w:hAnsi="Times New Roman" w:eastAsia="Times New Roman" w:cs="Times New Roman"/>
          <w:b/>
          <w:bCs/>
          <w:color w:val="00000A"/>
          <w:sz w:val="28"/>
          <w:szCs w:val="28"/>
          <w:lang w:val="en-US" w:eastAsia="ru-RU"/>
        </w:rPr>
        <w:t>V</w:t>
      </w:r>
      <w:r>
        <w:rPr>
          <w:rFonts w:ascii="Times New Roman" w:hAnsi="Times New Roman" w:eastAsia="Times New Roman" w:cs="Times New Roman"/>
          <w:b/>
          <w:bCs/>
          <w:color w:val="00000A"/>
          <w:sz w:val="28"/>
          <w:szCs w:val="28"/>
          <w:lang w:eastAsia="ru-RU"/>
        </w:rPr>
        <w:t>. Административная ответственность за зарастание сорной растительностью, в том числе Борщевиком Сосновского земельного участка сельскохозяйственного назначения.</w:t>
      </w:r>
    </w:p>
    <w:p w14:paraId="5D176287">
      <w:pPr>
        <w:spacing w:beforeAutospacing="1" w:line="276" w:lineRule="auto"/>
        <w:ind w:firstLine="680"/>
        <w:jc w:val="both"/>
        <w:rPr>
          <w:rFonts w:ascii="Times New Roman" w:hAnsi="Times New Roman" w:eastAsia="Times New Roman" w:cs="Times New Roman"/>
          <w:bCs/>
          <w:color w:val="00000A"/>
          <w:sz w:val="28"/>
          <w:szCs w:val="28"/>
          <w:lang w:eastAsia="ru-RU"/>
        </w:rPr>
      </w:pPr>
      <w:r>
        <w:rPr>
          <w:rFonts w:ascii="Times New Roman" w:hAnsi="Times New Roman" w:eastAsia="Times New Roman" w:cs="Times New Roman"/>
          <w:bCs/>
          <w:color w:val="00000A"/>
          <w:sz w:val="28"/>
          <w:szCs w:val="28"/>
          <w:lang w:eastAsia="ru-RU"/>
        </w:rPr>
        <w:t>Пошаговая инструкция по подготовке документов административного правонарушению по невыполнению требований борьбы с борщевиком Сосновского представлена на Рис. 2 и 3.</w:t>
      </w:r>
    </w:p>
    <w:p w14:paraId="0138FFBA">
      <w:pPr>
        <w:spacing w:beforeAutospacing="1" w:line="276" w:lineRule="auto"/>
        <w:ind w:firstLine="680"/>
        <w:jc w:val="both"/>
        <w:rPr>
          <w:rFonts w:ascii="Times New Roman" w:hAnsi="Times New Roman" w:eastAsia="Times New Roman" w:cs="Times New Roman"/>
          <w:bCs/>
          <w:color w:val="00000A"/>
          <w:sz w:val="28"/>
          <w:szCs w:val="28"/>
          <w:lang w:eastAsia="ru-RU"/>
        </w:rPr>
      </w:pPr>
    </w:p>
    <w:p w14:paraId="3050993D">
      <w:pPr>
        <w:spacing w:beforeAutospacing="1" w:line="276" w:lineRule="auto"/>
        <w:ind w:firstLine="680"/>
        <w:jc w:val="right"/>
        <w:rPr>
          <w:rFonts w:ascii="Times New Roman" w:hAnsi="Times New Roman" w:eastAsia="Times New Roman" w:cs="Times New Roman"/>
          <w:bCs/>
          <w:color w:val="00000A"/>
          <w:sz w:val="28"/>
          <w:szCs w:val="28"/>
          <w:lang w:eastAsia="ru-RU"/>
        </w:rPr>
      </w:pPr>
      <w:r>
        <w:rPr>
          <w:rFonts w:ascii="Times New Roman" w:hAnsi="Times New Roman" w:eastAsia="Times New Roman" w:cs="Times New Roman"/>
          <w:bCs/>
          <w:color w:val="00000A"/>
          <w:sz w:val="28"/>
          <w:szCs w:val="28"/>
          <w:lang w:eastAsia="ru-RU"/>
        </w:rPr>
        <w:t>Рисунок 2</w:t>
      </w:r>
    </w:p>
    <w:p w14:paraId="65C2A2E5">
      <w:pPr>
        <w:spacing w:beforeAutospacing="1" w:line="276" w:lineRule="auto"/>
        <w:jc w:val="center"/>
        <w:rPr>
          <w:rFonts w:ascii="Times New Roman" w:hAnsi="Times New Roman" w:eastAsia="Times New Roman" w:cs="Times New Roman"/>
          <w:color w:val="00000A"/>
          <w:sz w:val="28"/>
          <w:szCs w:val="28"/>
          <w:lang w:eastAsia="ru-RU"/>
        </w:rPr>
      </w:pPr>
      <w:r>
        <w:rPr>
          <w:rFonts w:ascii="Times New Roman" w:hAnsi="Times New Roman" w:cs="Times New Roman"/>
          <w:lang w:eastAsia="ru-RU"/>
        </w:rPr>
        <w:drawing>
          <wp:inline distT="0" distB="0" distL="0" distR="0">
            <wp:extent cx="6132195" cy="4639310"/>
            <wp:effectExtent l="0" t="0" r="1905" b="8890"/>
            <wp:docPr id="4" name="Рисунок 4" descr="Практика Бронницкого сп по борщевику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Практика Бронницкого сп по борщевику_1.jpg"/>
                    <pic:cNvPicPr>
                      <a:picLocks noChangeAspect="1" noChangeArrowheads="1"/>
                    </pic:cNvPicPr>
                  </pic:nvPicPr>
                  <pic:blipFill>
                    <a:blip r:embed="rId11" cstate="print"/>
                    <a:stretch>
                      <a:fillRect/>
                    </a:stretch>
                  </pic:blipFill>
                  <pic:spPr>
                    <a:xfrm>
                      <a:off x="0" y="0"/>
                      <a:ext cx="6258259" cy="4734783"/>
                    </a:xfrm>
                    <a:prstGeom prst="rect">
                      <a:avLst/>
                    </a:prstGeom>
                  </pic:spPr>
                </pic:pic>
              </a:graphicData>
            </a:graphic>
          </wp:inline>
        </w:drawing>
      </w:r>
    </w:p>
    <w:p w14:paraId="7BFDB89C">
      <w:pPr>
        <w:spacing w:line="276" w:lineRule="auto"/>
        <w:jc w:val="right"/>
        <w:rPr>
          <w:rFonts w:ascii="Times New Roman" w:hAnsi="Times New Roman" w:eastAsia="Times New Roman" w:cs="Times New Roman"/>
          <w:color w:val="00000A"/>
          <w:sz w:val="28"/>
          <w:szCs w:val="28"/>
          <w:lang w:eastAsia="ru-RU"/>
        </w:rPr>
      </w:pPr>
    </w:p>
    <w:p w14:paraId="427EA290">
      <w:pPr>
        <w:spacing w:line="276" w:lineRule="auto"/>
        <w:jc w:val="right"/>
        <w:rPr>
          <w:rFonts w:ascii="Times New Roman" w:hAnsi="Times New Roman" w:eastAsia="Times New Roman" w:cs="Times New Roman"/>
          <w:color w:val="00000A"/>
          <w:sz w:val="28"/>
          <w:szCs w:val="28"/>
          <w:lang w:eastAsia="ru-RU"/>
        </w:rPr>
      </w:pPr>
    </w:p>
    <w:p w14:paraId="4E09C254">
      <w:pPr>
        <w:spacing w:line="276" w:lineRule="auto"/>
        <w:jc w:val="right"/>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Рисунок 3</w:t>
      </w:r>
    </w:p>
    <w:p w14:paraId="7044B378">
      <w:pPr>
        <w:spacing w:line="276" w:lineRule="auto"/>
        <w:jc w:val="center"/>
        <w:rPr>
          <w:rFonts w:ascii="Times New Roman" w:hAnsi="Times New Roman" w:eastAsia="Times New Roman" w:cs="Times New Roman"/>
          <w:color w:val="00000A"/>
          <w:sz w:val="28"/>
          <w:szCs w:val="28"/>
          <w:lang w:eastAsia="ru-RU"/>
        </w:rPr>
      </w:pPr>
    </w:p>
    <w:p w14:paraId="5D8BD81E">
      <w:pPr>
        <w:spacing w:line="276" w:lineRule="auto"/>
        <w:jc w:val="center"/>
        <w:rPr>
          <w:rFonts w:ascii="Times New Roman" w:hAnsi="Times New Roman" w:cs="Times New Roman"/>
          <w:lang w:eastAsia="ru-RU"/>
        </w:rPr>
      </w:pPr>
      <w:r>
        <w:rPr>
          <w:rFonts w:ascii="Times New Roman" w:hAnsi="Times New Roman" w:cs="Times New Roman"/>
          <w:lang w:eastAsia="ru-RU"/>
        </w:rPr>
        <w:drawing>
          <wp:inline distT="0" distB="0" distL="0" distR="0">
            <wp:extent cx="6180455" cy="4707890"/>
            <wp:effectExtent l="0" t="0" r="0" b="0"/>
            <wp:docPr id="5" name="Рисунок 5" descr="Практика Бронницкого сп по борщевику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Практика Бронницкого сп по борщевику_2.jpg"/>
                    <pic:cNvPicPr>
                      <a:picLocks noChangeAspect="1" noChangeArrowheads="1"/>
                    </pic:cNvPicPr>
                  </pic:nvPicPr>
                  <pic:blipFill>
                    <a:blip r:embed="rId12" cstate="print"/>
                    <a:stretch>
                      <a:fillRect/>
                    </a:stretch>
                  </pic:blipFill>
                  <pic:spPr>
                    <a:xfrm>
                      <a:off x="0" y="0"/>
                      <a:ext cx="6186946" cy="4712842"/>
                    </a:xfrm>
                    <a:prstGeom prst="rect">
                      <a:avLst/>
                    </a:prstGeom>
                  </pic:spPr>
                </pic:pic>
              </a:graphicData>
            </a:graphic>
          </wp:inline>
        </w:drawing>
      </w:r>
    </w:p>
    <w:p w14:paraId="678D02A1">
      <w:pPr>
        <w:spacing w:line="276" w:lineRule="auto"/>
        <w:rPr>
          <w:rFonts w:ascii="Times New Roman" w:hAnsi="Times New Roman" w:eastAsia="Times New Roman" w:cs="Times New Roman"/>
          <w:sz w:val="28"/>
          <w:szCs w:val="28"/>
          <w:lang w:eastAsia="ru-RU"/>
        </w:rPr>
      </w:pPr>
    </w:p>
    <w:p w14:paraId="35B30858">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Последовательность проведения административных процедур Управлением Федеральной службы по ветеринарному и фитосанитарному надзору (Россельхознадзор) по Новгородской и Вологодской областям при осуществлении государственного земельного надзора на землях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p w14:paraId="6347D5C5">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Плановая проверка/внеплановая проверка:</w:t>
      </w:r>
    </w:p>
    <w:p w14:paraId="093656FD">
      <w:pPr>
        <w:numPr>
          <w:ilvl w:val="0"/>
          <w:numId w:val="3"/>
        </w:numPr>
        <w:tabs>
          <w:tab w:val="clear" w:pos="720"/>
        </w:tabs>
        <w:spacing w:line="276" w:lineRule="auto"/>
        <w:ind w:left="0"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xml:space="preserve">приказ о проведении проверки; </w:t>
      </w:r>
    </w:p>
    <w:p w14:paraId="3CC2C7F5">
      <w:pPr>
        <w:numPr>
          <w:ilvl w:val="0"/>
          <w:numId w:val="3"/>
        </w:numPr>
        <w:tabs>
          <w:tab w:val="clear" w:pos="720"/>
        </w:tabs>
        <w:spacing w:line="276" w:lineRule="auto"/>
        <w:ind w:left="0"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уведомление юридического лица, индивидуального предпринимателя, ОМС, гражданина о проведении проверки (направление приказа);</w:t>
      </w:r>
    </w:p>
    <w:p w14:paraId="173AE246">
      <w:pPr>
        <w:numPr>
          <w:ilvl w:val="0"/>
          <w:numId w:val="3"/>
        </w:numPr>
        <w:tabs>
          <w:tab w:val="clear" w:pos="720"/>
        </w:tabs>
        <w:spacing w:line="276" w:lineRule="auto"/>
        <w:ind w:left="0"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подготовка к проведению проверки (запросы сведений);</w:t>
      </w:r>
    </w:p>
    <w:p w14:paraId="0ED72CEA">
      <w:pPr>
        <w:numPr>
          <w:ilvl w:val="0"/>
          <w:numId w:val="3"/>
        </w:numPr>
        <w:tabs>
          <w:tab w:val="clear" w:pos="720"/>
        </w:tabs>
        <w:spacing w:line="276" w:lineRule="auto"/>
        <w:ind w:left="0"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xml:space="preserve">проведение проверки: обследование земельного участка в присутствии собственника на предмет соблюдения обязательных требований </w:t>
      </w:r>
      <w:r>
        <w:rPr>
          <w:rFonts w:ascii="Times New Roman" w:hAnsi="Times New Roman" w:eastAsia="Times New Roman" w:cs="Times New Roman"/>
          <w:color w:val="00000A"/>
          <w:spacing w:val="-6"/>
          <w:sz w:val="28"/>
          <w:szCs w:val="28"/>
          <w:lang w:eastAsia="ru-RU"/>
        </w:rPr>
        <w:t>по защите сельскохозяйственных угодий от зарастания деревьями и кустарниками, сорными растениями (</w:t>
      </w:r>
      <w:r>
        <w:rPr>
          <w:rFonts w:ascii="Times New Roman" w:hAnsi="Times New Roman" w:eastAsia="Times New Roman" w:cs="Times New Roman"/>
          <w:color w:val="00000A"/>
          <w:sz w:val="28"/>
          <w:szCs w:val="28"/>
          <w:lang w:eastAsia="ru-RU"/>
        </w:rPr>
        <w:t xml:space="preserve">в том числе </w:t>
      </w:r>
      <w:r>
        <w:rPr>
          <w:rFonts w:ascii="Times New Roman" w:hAnsi="Times New Roman" w:eastAsia="Times New Roman" w:cs="Times New Roman"/>
          <w:color w:val="00000A"/>
          <w:spacing w:val="-6"/>
          <w:sz w:val="28"/>
          <w:szCs w:val="28"/>
          <w:lang w:eastAsia="ru-RU"/>
        </w:rPr>
        <w:t>Борщевиком Сосновского);</w:t>
      </w:r>
    </w:p>
    <w:p w14:paraId="67FE3829">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4.1. нарушений не выявлено - составляется акт проверки, материалы хранятся в соответствии с инструкцией по делопроизводству;</w:t>
      </w:r>
    </w:p>
    <w:p w14:paraId="130DAC7E">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4.2. выявлено нарушение земельного законодательства: при обследовании земельного участка устанавливается наличие сорной растительности (</w:t>
      </w:r>
      <w:r>
        <w:rPr>
          <w:rFonts w:ascii="Times New Roman" w:hAnsi="Times New Roman" w:eastAsia="Times New Roman" w:cs="Times New Roman"/>
          <w:color w:val="00000A"/>
          <w:spacing w:val="-2"/>
          <w:sz w:val="28"/>
          <w:szCs w:val="28"/>
          <w:lang w:eastAsia="ru-RU"/>
        </w:rPr>
        <w:t>травянистая растительность прошлогоднего вегетационного периода, в том числе Борщевика Сосновского)</w:t>
      </w:r>
      <w:r>
        <w:rPr>
          <w:rFonts w:ascii="Times New Roman" w:hAnsi="Times New Roman" w:eastAsia="Times New Roman" w:cs="Times New Roman"/>
          <w:color w:val="00000A"/>
          <w:sz w:val="28"/>
          <w:szCs w:val="28"/>
          <w:lang w:eastAsia="ru-RU"/>
        </w:rPr>
        <w:t xml:space="preserve"> – производится фотофиксация, составляется акт осмотра земельного участка, акт проверки, который направляется проверяемому лицу;</w:t>
      </w:r>
    </w:p>
    <w:p w14:paraId="5820D1E5">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 xml:space="preserve">4.2.1. возбуждение в отношении правообладателя земельного участка сельскохозяйственного назначения дела об административном правонарушении, предусмотренного частью 2 статьи 8.7 КоАП РФ -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так как статья 13 Земельного Кодекса обязывает в целях охраны земель собственников земельных участков, землепользователей, землевладельцев и арендаторов земельных участков проводить мероприятия по защите сельскохозяйственных угодий от зарастания деревьями и кустарниками, сорными растениями. </w:t>
      </w:r>
    </w:p>
    <w:p w14:paraId="65894424">
      <w:pPr>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4.2.2. вручение предписания об устранении нарушения земельного законодательства в установленный срок;</w:t>
      </w:r>
    </w:p>
    <w:p w14:paraId="4018E748">
      <w:pPr>
        <w:spacing w:line="276" w:lineRule="auto"/>
        <w:ind w:firstLine="709"/>
        <w:jc w:val="both"/>
        <w:rPr>
          <w:rFonts w:ascii="Times New Roman" w:hAnsi="Times New Roman" w:eastAsia="Times New Roman" w:cs="Times New Roman"/>
          <w:color w:val="00000A"/>
          <w:spacing w:val="-2"/>
          <w:sz w:val="28"/>
          <w:szCs w:val="28"/>
          <w:lang w:eastAsia="ru-RU"/>
        </w:rPr>
      </w:pPr>
      <w:r>
        <w:rPr>
          <w:rFonts w:ascii="Times New Roman" w:hAnsi="Times New Roman" w:eastAsia="Times New Roman" w:cs="Times New Roman"/>
          <w:color w:val="00000A"/>
          <w:sz w:val="28"/>
          <w:szCs w:val="28"/>
          <w:lang w:eastAsia="ru-RU"/>
        </w:rPr>
        <w:t xml:space="preserve">4.2.3. рассмотрение дела об административном правонарушении (подтверждение наличия административного правонарушения), вынесение постановления по делу од административном правонарушении о привлечении к административной ответственности, направление постановления привлекаемому лицу. </w:t>
      </w:r>
      <w:r>
        <w:rPr>
          <w:rFonts w:ascii="Times New Roman" w:hAnsi="Times New Roman" w:eastAsia="Times New Roman" w:cs="Times New Roman"/>
          <w:color w:val="000000"/>
          <w:sz w:val="28"/>
          <w:szCs w:val="28"/>
          <w:lang w:eastAsia="ru-RU"/>
        </w:rPr>
        <w:t xml:space="preserve">Санкция </w:t>
      </w:r>
      <w:r>
        <w:rPr>
          <w:rFonts w:ascii="Times New Roman" w:hAnsi="Times New Roman" w:eastAsia="Times New Roman" w:cs="Times New Roman"/>
          <w:color w:val="000000"/>
          <w:spacing w:val="-2"/>
          <w:sz w:val="28"/>
          <w:szCs w:val="28"/>
          <w:shd w:val="clear" w:color="auto" w:fill="FFFFFF"/>
          <w:lang w:eastAsia="ru-RU"/>
        </w:rPr>
        <w:t xml:space="preserve">части 2 статьи 8.7 КоАП РФ </w:t>
      </w:r>
      <w:r>
        <w:rPr>
          <w:rFonts w:ascii="Times New Roman" w:hAnsi="Times New Roman" w:eastAsia="Times New Roman" w:cs="Times New Roman"/>
          <w:color w:val="00000A"/>
          <w:spacing w:val="-2"/>
          <w:sz w:val="28"/>
          <w:szCs w:val="28"/>
          <w:shd w:val="clear" w:color="auto" w:fill="FFFFFF"/>
          <w:lang w:eastAsia="ru-RU"/>
        </w:rPr>
        <w:t xml:space="preserve">предусматривает наложение административного штрафа </w:t>
      </w:r>
      <w:r>
        <w:rPr>
          <w:rFonts w:ascii="Times New Roman" w:hAnsi="Times New Roman" w:eastAsia="Times New Roman" w:cs="Times New Roman"/>
          <w:color w:val="000000"/>
          <w:spacing w:val="-2"/>
          <w:sz w:val="28"/>
          <w:szCs w:val="28"/>
          <w:shd w:val="clear" w:color="auto" w:fill="FFFFFF"/>
          <w:lang w:eastAsia="ru-RU"/>
        </w:rPr>
        <w:t>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4DDD9695">
      <w:pPr>
        <w:spacing w:line="276" w:lineRule="auto"/>
        <w:ind w:firstLine="709"/>
        <w:jc w:val="both"/>
        <w:rPr>
          <w:rFonts w:ascii="Times New Roman" w:hAnsi="Times New Roman" w:eastAsia="Times New Roman" w:cs="Times New Roman"/>
          <w:bCs/>
          <w:color w:val="00000A"/>
          <w:sz w:val="28"/>
          <w:szCs w:val="28"/>
          <w:lang w:eastAsia="ru-RU"/>
        </w:rPr>
      </w:pPr>
      <w:r>
        <w:rPr>
          <w:rFonts w:ascii="Times New Roman" w:hAnsi="Times New Roman" w:eastAsia="Times New Roman" w:cs="Times New Roman"/>
          <w:color w:val="00000A"/>
          <w:sz w:val="28"/>
          <w:szCs w:val="28"/>
          <w:lang w:eastAsia="ru-RU"/>
        </w:rPr>
        <w:t>5. в случае неуплаты административного штрафа в срок возбуждается дело об административном правонарушении по ч. 1 ст. 20.25 КоАП РФ, материалы передаются на рассмотрение мировому судье;</w:t>
      </w:r>
    </w:p>
    <w:p w14:paraId="197E7C4D">
      <w:pPr>
        <w:shd w:val="clear" w:color="auto" w:fill="FFFFFF"/>
        <w:spacing w:line="276" w:lineRule="auto"/>
        <w:ind w:firstLine="709"/>
        <w:jc w:val="both"/>
        <w:rPr>
          <w:rFonts w:ascii="Times New Roman" w:hAnsi="Times New Roman" w:cs="Times New Roman"/>
        </w:rPr>
      </w:pPr>
      <w:bookmarkStart w:id="10" w:name="dst3965"/>
      <w:bookmarkEnd w:id="10"/>
      <w:r>
        <w:rPr>
          <w:rFonts w:ascii="Times New Roman" w:hAnsi="Times New Roman" w:eastAsia="Times New Roman" w:cs="Times New Roman"/>
          <w:color w:val="00000A"/>
          <w:sz w:val="28"/>
          <w:szCs w:val="28"/>
          <w:lang w:eastAsia="ru-RU"/>
        </w:rPr>
        <w:t>5.1. неуплата административного штрафа в срок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4E320D77">
      <w:pPr>
        <w:shd w:val="clear" w:color="auto" w:fill="FFFFFF"/>
        <w:spacing w:line="276" w:lineRule="auto"/>
        <w:ind w:firstLine="709"/>
        <w:jc w:val="both"/>
        <w:rPr>
          <w:rFonts w:ascii="Times New Roman" w:hAnsi="Times New Roman" w:cs="Times New Roman"/>
        </w:rPr>
      </w:pPr>
      <w:r>
        <w:rPr>
          <w:rFonts w:ascii="Times New Roman" w:hAnsi="Times New Roman" w:eastAsia="Times New Roman" w:cs="Times New Roman"/>
          <w:color w:val="00000A"/>
          <w:sz w:val="28"/>
          <w:szCs w:val="28"/>
          <w:lang w:eastAsia="ru-RU"/>
        </w:rPr>
        <w:t>6. по истечении срока исполнения предписания проводится внеплановая проверка: нарушение устранено - хранение материалов в соответствии с инструкцией по делопроизводству;</w:t>
      </w:r>
    </w:p>
    <w:p w14:paraId="4C1B1229">
      <w:pPr>
        <w:spacing w:line="276" w:lineRule="auto"/>
        <w:ind w:firstLine="709"/>
        <w:jc w:val="both"/>
        <w:rPr>
          <w:rFonts w:ascii="Times New Roman" w:hAnsi="Times New Roman" w:eastAsia="Times New Roman" w:cs="Times New Roman"/>
          <w:color w:val="00000A"/>
          <w:sz w:val="28"/>
          <w:szCs w:val="28"/>
          <w:lang w:eastAsia="ru-RU"/>
        </w:rPr>
      </w:pPr>
      <w:r>
        <w:rPr>
          <w:rFonts w:ascii="Times New Roman" w:hAnsi="Times New Roman" w:eastAsia="Times New Roman" w:cs="Times New Roman"/>
          <w:color w:val="00000A"/>
          <w:sz w:val="28"/>
          <w:szCs w:val="28"/>
          <w:lang w:eastAsia="ru-RU"/>
        </w:rPr>
        <w:t>6.1. нарушение не устранено: возбуждение дела об административном правонарушении по ч. 25 ст. 19.5 КоАП РФ, материалы передаются на рассмотрение мировому судье;</w:t>
      </w:r>
    </w:p>
    <w:p w14:paraId="20929B14">
      <w:pPr>
        <w:shd w:val="clear" w:color="auto" w:fill="FFFFFF"/>
        <w:spacing w:line="276" w:lineRule="auto"/>
        <w:ind w:firstLine="709"/>
        <w:jc w:val="both"/>
        <w:rPr>
          <w:rFonts w:ascii="Times New Roman" w:hAnsi="Times New Roman" w:eastAsia="Times New Roman" w:cs="Times New Roman"/>
          <w:bCs/>
          <w:color w:val="00000A"/>
          <w:sz w:val="28"/>
          <w:szCs w:val="28"/>
          <w:lang w:eastAsia="ru-RU"/>
        </w:rPr>
      </w:pPr>
      <w:r>
        <w:rPr>
          <w:rFonts w:ascii="Times New Roman" w:hAnsi="Times New Roman" w:eastAsia="Times New Roman" w:cs="Times New Roman"/>
          <w:color w:val="00000A"/>
          <w:sz w:val="28"/>
          <w:szCs w:val="28"/>
          <w:lang w:eastAsia="ru-RU"/>
        </w:rPr>
        <w:t xml:space="preserve">6.1.1.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 Повторное в течение года совершение административного правонарушения, предусмотренного </w:t>
      </w:r>
      <w:r>
        <w:fldChar w:fldCharType="begin"/>
      </w:r>
      <w:r>
        <w:instrText xml:space="preserve"> HYPERLINK "http://www.consultant.ru/document/cons_doc_LAW_346760/c9540220757eaa24167e7288784ad40b4c8de5db/" \l "dst6412" </w:instrText>
      </w:r>
      <w:r>
        <w:fldChar w:fldCharType="separate"/>
      </w:r>
      <w:r>
        <w:rPr>
          <w:rFonts w:ascii="Times New Roman" w:hAnsi="Times New Roman" w:eastAsia="Times New Roman" w:cs="Times New Roman"/>
          <w:color w:val="0000FF"/>
          <w:sz w:val="28"/>
          <w:szCs w:val="28"/>
          <w:u w:val="single"/>
          <w:lang w:eastAsia="ru-RU"/>
        </w:rPr>
        <w:t>частью 25</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color w:val="00000A"/>
          <w:sz w:val="28"/>
          <w:szCs w:val="28"/>
          <w:lang w:eastAsia="ru-RU"/>
        </w:rPr>
        <w:t xml:space="preserve"> статьи 19.5, - 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781DC782">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bookmarkStart w:id="11" w:name="dst6413"/>
      <w:bookmarkEnd w:id="11"/>
      <w:r>
        <w:rPr>
          <w:rFonts w:ascii="Times New Roman" w:hAnsi="Times New Roman" w:eastAsia="Times New Roman" w:cs="Times New Roman"/>
          <w:bCs/>
          <w:color w:val="00000A"/>
          <w:sz w:val="28"/>
          <w:szCs w:val="28"/>
          <w:lang w:eastAsia="ru-RU"/>
        </w:rPr>
        <w:t>В рамках взаимодействия с органами местного самоуправления Новгородской области, осуществляющими муниципальный земельный контроль, при получении материалов проверок муниципального земельного контроля, содержащих сведения о нарушениях земельного законодательства (в том числе зарастание земельных участков, предназначенных для сельскохозяйственного производства, Борщевиком Сосновского) Управлением осуществляются административные процедуры по пунктам 4.2.1., 4.2.3, 5.</w:t>
      </w:r>
    </w:p>
    <w:p w14:paraId="4629FF39">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77D6F217">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45DF0B06">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6FA39ACA">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0DE13D51">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38D6B550">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62C5A7A2">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3BCDECF4">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74E2C7FF">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6A62B2D0">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5554DBB6">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3AE93C06">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358202F1">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1F3372FF">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7C3ED058">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3FFB575F">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0E398225">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607B0A30">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162DB554">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1F5B2F10">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4012D5D6">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7F0E1D86">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55F4C5A9">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75C287BC">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78FC2609">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522A3E4B">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4EB468A4">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563F315C">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03966D74">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4219314E">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643848F0">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48D47499">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5C1633DD">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582DC2BC">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2E42C939">
      <w:pPr>
        <w:tabs>
          <w:tab w:val="left" w:pos="0"/>
        </w:tabs>
        <w:spacing w:line="276" w:lineRule="auto"/>
        <w:ind w:firstLine="851"/>
        <w:jc w:val="both"/>
        <w:rPr>
          <w:rFonts w:ascii="Times New Roman" w:hAnsi="Times New Roman" w:eastAsia="Times New Roman" w:cs="Times New Roman"/>
          <w:bCs/>
          <w:color w:val="00000A"/>
          <w:sz w:val="28"/>
          <w:szCs w:val="28"/>
          <w:lang w:eastAsia="ru-RU"/>
        </w:rPr>
      </w:pPr>
    </w:p>
    <w:p w14:paraId="61122689">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Автономная некоммерческая организация </w:t>
      </w:r>
    </w:p>
    <w:p w14:paraId="2A85BDC9">
      <w:pPr>
        <w:spacing w:line="240" w:lineRule="auto"/>
        <w:jc w:val="center"/>
        <w:rPr>
          <w:rFonts w:ascii="Times New Roman" w:hAnsi="Times New Roman" w:cs="Times New Roman"/>
          <w:sz w:val="28"/>
          <w:szCs w:val="28"/>
        </w:rPr>
      </w:pPr>
      <w:r>
        <w:rPr>
          <w:rFonts w:ascii="Times New Roman" w:hAnsi="Times New Roman" w:cs="Times New Roman"/>
          <w:sz w:val="28"/>
          <w:szCs w:val="28"/>
        </w:rPr>
        <w:t>«Центр консалтинга и инноваций АПК»</w:t>
      </w:r>
    </w:p>
    <w:p w14:paraId="38D4FB5D">
      <w:pPr>
        <w:spacing w:line="240" w:lineRule="auto"/>
        <w:jc w:val="center"/>
        <w:rPr>
          <w:rFonts w:ascii="Times New Roman" w:hAnsi="Times New Roman" w:cs="Times New Roman"/>
          <w:sz w:val="28"/>
          <w:szCs w:val="28"/>
        </w:rPr>
      </w:pPr>
      <w:r>
        <w:rPr>
          <w:rFonts w:ascii="Times New Roman" w:hAnsi="Times New Roman" w:cs="Times New Roman"/>
          <w:sz w:val="28"/>
          <w:szCs w:val="28"/>
        </w:rPr>
        <w:t>Центр компетенций в сфере сельскохозяйственной кооперации и поддержки фермеров Новгородской области</w:t>
      </w:r>
    </w:p>
    <w:p w14:paraId="2BD332B5">
      <w:pPr>
        <w:spacing w:line="240" w:lineRule="auto"/>
        <w:jc w:val="center"/>
        <w:rPr>
          <w:rFonts w:ascii="Times New Roman" w:hAnsi="Times New Roman" w:cs="Times New Roman"/>
          <w:sz w:val="28"/>
          <w:szCs w:val="28"/>
        </w:rPr>
      </w:pPr>
    </w:p>
    <w:p w14:paraId="49B7408A">
      <w:pPr>
        <w:spacing w:line="240" w:lineRule="auto"/>
        <w:jc w:val="center"/>
        <w:rPr>
          <w:rFonts w:ascii="Times New Roman" w:hAnsi="Times New Roman" w:cs="Times New Roman"/>
          <w:sz w:val="28"/>
          <w:szCs w:val="28"/>
        </w:rPr>
      </w:pPr>
      <w:r>
        <w:rPr>
          <w:rFonts w:ascii="Times New Roman" w:hAnsi="Times New Roman" w:cs="Times New Roman"/>
          <w:sz w:val="28"/>
          <w:szCs w:val="28"/>
        </w:rPr>
        <w:t>Наши контакты:</w:t>
      </w:r>
    </w:p>
    <w:p w14:paraId="0319D54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горячая линия </w:t>
      </w:r>
      <w:r>
        <w:rPr>
          <w:rFonts w:ascii="Times New Roman" w:hAnsi="Times New Roman" w:cs="Times New Roman"/>
          <w:bCs/>
          <w:sz w:val="28"/>
          <w:szCs w:val="28"/>
        </w:rPr>
        <w:t>(8162) 77-61-25</w:t>
      </w:r>
    </w:p>
    <w:p w14:paraId="77CB6ADF">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bCs/>
          <w:sz w:val="28"/>
          <w:szCs w:val="28"/>
        </w:rPr>
        <w:t> </w:t>
      </w:r>
      <w:r>
        <w:rPr>
          <w:rFonts w:ascii="Times New Roman" w:hAnsi="Times New Roman" w:cs="Times New Roman"/>
          <w:bCs/>
          <w:sz w:val="28"/>
          <w:szCs w:val="28"/>
          <w:lang w:val="en-US"/>
        </w:rPr>
        <w:t>ckiapk</w:t>
      </w:r>
      <w:r>
        <w:rPr>
          <w:rFonts w:ascii="Times New Roman" w:hAnsi="Times New Roman" w:cs="Times New Roman"/>
          <w:bCs/>
          <w:sz w:val="28"/>
          <w:szCs w:val="28"/>
        </w:rPr>
        <w:t>@</w:t>
      </w:r>
      <w:r>
        <w:rPr>
          <w:rFonts w:ascii="Times New Roman" w:hAnsi="Times New Roman" w:cs="Times New Roman"/>
          <w:bCs/>
          <w:sz w:val="28"/>
          <w:szCs w:val="28"/>
          <w:lang w:val="en-US"/>
        </w:rPr>
        <w:t>novreg</w:t>
      </w:r>
      <w:r>
        <w:rPr>
          <w:rFonts w:ascii="Times New Roman" w:hAnsi="Times New Roman" w:cs="Times New Roman"/>
          <w:bCs/>
          <w:sz w:val="28"/>
          <w:szCs w:val="28"/>
        </w:rPr>
        <w:t>.</w:t>
      </w:r>
      <w:r>
        <w:rPr>
          <w:rFonts w:ascii="Times New Roman" w:hAnsi="Times New Roman" w:cs="Times New Roman"/>
          <w:bCs/>
          <w:sz w:val="28"/>
          <w:szCs w:val="28"/>
          <w:lang w:val="en-US"/>
        </w:rPr>
        <w:t>ru</w:t>
      </w:r>
    </w:p>
    <w:p w14:paraId="52D0268C">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bCs/>
          <w:sz w:val="28"/>
          <w:szCs w:val="28"/>
          <w:lang w:val="en-US"/>
        </w:rPr>
        <w:t>https://ckiapk</w:t>
      </w:r>
      <w:r>
        <w:rPr>
          <w:rFonts w:ascii="Times New Roman" w:hAnsi="Times New Roman" w:cs="Times New Roman"/>
          <w:bCs/>
          <w:sz w:val="28"/>
          <w:szCs w:val="28"/>
        </w:rPr>
        <w:t>53</w:t>
      </w:r>
      <w:r>
        <w:rPr>
          <w:rFonts w:ascii="Times New Roman" w:hAnsi="Times New Roman" w:cs="Times New Roman"/>
          <w:bCs/>
          <w:sz w:val="28"/>
          <w:szCs w:val="28"/>
          <w:lang w:val="en-US"/>
        </w:rPr>
        <w:t>.ru</w:t>
      </w:r>
    </w:p>
    <w:p w14:paraId="40B9F5A5">
      <w:pPr>
        <w:tabs>
          <w:tab w:val="left" w:pos="0"/>
        </w:tabs>
        <w:spacing w:line="276" w:lineRule="auto"/>
        <w:ind w:firstLine="851"/>
        <w:jc w:val="both"/>
        <w:rPr>
          <w:rFonts w:ascii="Times New Roman" w:hAnsi="Times New Roman" w:cs="Times New Roman"/>
          <w:bCs/>
          <w:sz w:val="28"/>
          <w:szCs w:val="28"/>
        </w:rPr>
      </w:pPr>
    </w:p>
    <w:sectPr>
      <w:footerReference r:id="rId5" w:type="default"/>
      <w:pgSz w:w="11906" w:h="16838"/>
      <w:pgMar w:top="1134" w:right="834" w:bottom="1134" w:left="1486" w:header="0" w:footer="709"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Noto Sans Devanagari">
    <w:altName w:val="Arial"/>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Liberation Sans">
    <w:altName w:val="Arial"/>
    <w:panose1 w:val="00000000000000000000"/>
    <w:charset w:val="01"/>
    <w:family w:val="roman"/>
    <w:pitch w:val="default"/>
    <w:sig w:usb0="00000000" w:usb1="00000000" w:usb2="00000000" w:usb3="00000000" w:csb0="00000000" w:csb1="00000000"/>
  </w:font>
  <w:font w:name="PT Astra Serif">
    <w:altName w:val="Segoe Print"/>
    <w:panose1 w:val="00000000000000000000"/>
    <w:charset w:val="01"/>
    <w:family w:val="roman"/>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Noto Sans">
    <w:altName w:val="Arial"/>
    <w:panose1 w:val="00000000000000000000"/>
    <w:charset w:val="00"/>
    <w:family w:val="swiss"/>
    <w:pitch w:val="default"/>
    <w:sig w:usb0="00000000" w:usb1="00000000" w:usb2="00000021" w:usb3="00000000" w:csb0="0000019F" w:csb1="00000000"/>
  </w:font>
  <w:font w:name="Liberation Serif">
    <w:altName w:val="Times New Roman"/>
    <w:panose1 w:val="000000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075948"/>
      <w:docPartObj>
        <w:docPartGallery w:val="AutoText"/>
      </w:docPartObj>
    </w:sdtPr>
    <w:sdtContent>
      <w:p w14:paraId="36469244">
        <w:pPr>
          <w:pStyle w:val="1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p>
      <w:p w14:paraId="2D7EE663">
        <w:pPr>
          <w:pStyle w:val="1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11142"/>
    <w:multiLevelType w:val="multilevel"/>
    <w:tmpl w:val="06411142"/>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Wingdings" w:hAnsi="Wingdings" w:cs="Wingdings"/>
      </w:rPr>
    </w:lvl>
    <w:lvl w:ilvl="4" w:tentative="0">
      <w:start w:val="1"/>
      <w:numFmt w:val="bullet"/>
      <w:lvlText w:val=""/>
      <w:lvlJc w:val="left"/>
      <w:pPr>
        <w:tabs>
          <w:tab w:val="left" w:pos="3600"/>
        </w:tabs>
        <w:ind w:left="3600" w:hanging="360"/>
      </w:pPr>
      <w:rPr>
        <w:rFonts w:hint="default" w:ascii="Wingdings" w:hAnsi="Wingdings" w:cs="Wingdings"/>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Wingdings" w:hAnsi="Wingdings" w:cs="Wingdings"/>
      </w:rPr>
    </w:lvl>
    <w:lvl w:ilvl="7" w:tentative="0">
      <w:start w:val="1"/>
      <w:numFmt w:val="bullet"/>
      <w:lvlText w:val=""/>
      <w:lvlJc w:val="left"/>
      <w:pPr>
        <w:tabs>
          <w:tab w:val="left" w:pos="5760"/>
        </w:tabs>
        <w:ind w:left="5760" w:hanging="360"/>
      </w:pPr>
      <w:rPr>
        <w:rFonts w:hint="default" w:ascii="Wingdings" w:hAnsi="Wingdings" w:cs="Wingdings"/>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
    <w:nsid w:val="1D590C6F"/>
    <w:multiLevelType w:val="multilevel"/>
    <w:tmpl w:val="1D590C6F"/>
    <w:lvl w:ilvl="0" w:tentative="0">
      <w:start w:val="1"/>
      <w:numFmt w:val="upperRoman"/>
      <w:lvlText w:val="%1."/>
      <w:lvlJc w:val="left"/>
      <w:pPr>
        <w:ind w:left="1440" w:hanging="720"/>
      </w:pPr>
      <w:rPr>
        <w:rFonts w:hint="default" w:eastAsia="Times New Roman"/>
        <w:b/>
        <w:color w:val="00000A"/>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585179D"/>
    <w:multiLevelType w:val="multilevel"/>
    <w:tmpl w:val="2585179D"/>
    <w:lvl w:ilvl="0" w:tentative="0">
      <w:start w:val="1"/>
      <w:numFmt w:val="decimal"/>
      <w:lvlText w:val="%1."/>
      <w:lvlJc w:val="left"/>
      <w:pPr>
        <w:tabs>
          <w:tab w:val="left" w:pos="720"/>
        </w:tabs>
        <w:ind w:left="720" w:hanging="360"/>
      </w:pPr>
      <w:rPr>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2C"/>
    <w:rsid w:val="00011C3A"/>
    <w:rsid w:val="000217C5"/>
    <w:rsid w:val="00022D94"/>
    <w:rsid w:val="0002576D"/>
    <w:rsid w:val="00066665"/>
    <w:rsid w:val="00091839"/>
    <w:rsid w:val="000B6C03"/>
    <w:rsid w:val="000C247B"/>
    <w:rsid w:val="000C4860"/>
    <w:rsid w:val="000E1138"/>
    <w:rsid w:val="000E3AF5"/>
    <w:rsid w:val="001424DB"/>
    <w:rsid w:val="001437CF"/>
    <w:rsid w:val="00160ABF"/>
    <w:rsid w:val="00161B2A"/>
    <w:rsid w:val="00193968"/>
    <w:rsid w:val="00195CC7"/>
    <w:rsid w:val="001B1CAD"/>
    <w:rsid w:val="001B7192"/>
    <w:rsid w:val="001D197C"/>
    <w:rsid w:val="001E4B14"/>
    <w:rsid w:val="001F65EA"/>
    <w:rsid w:val="00207845"/>
    <w:rsid w:val="0023017E"/>
    <w:rsid w:val="00257586"/>
    <w:rsid w:val="0028001A"/>
    <w:rsid w:val="002878FE"/>
    <w:rsid w:val="002A3EE6"/>
    <w:rsid w:val="002B1CFB"/>
    <w:rsid w:val="002D51C3"/>
    <w:rsid w:val="002D77EB"/>
    <w:rsid w:val="002F5EAC"/>
    <w:rsid w:val="0032574A"/>
    <w:rsid w:val="0033592C"/>
    <w:rsid w:val="00366583"/>
    <w:rsid w:val="00372366"/>
    <w:rsid w:val="0038197E"/>
    <w:rsid w:val="00386772"/>
    <w:rsid w:val="003C20DF"/>
    <w:rsid w:val="003D7EAA"/>
    <w:rsid w:val="003E581F"/>
    <w:rsid w:val="003E678E"/>
    <w:rsid w:val="003E6FA8"/>
    <w:rsid w:val="003F564D"/>
    <w:rsid w:val="0044080E"/>
    <w:rsid w:val="00446FD8"/>
    <w:rsid w:val="00474F0A"/>
    <w:rsid w:val="00482E8C"/>
    <w:rsid w:val="004B63B5"/>
    <w:rsid w:val="004B656D"/>
    <w:rsid w:val="004C0130"/>
    <w:rsid w:val="004D5076"/>
    <w:rsid w:val="004F4376"/>
    <w:rsid w:val="00501FF6"/>
    <w:rsid w:val="00517E9C"/>
    <w:rsid w:val="0053363E"/>
    <w:rsid w:val="00534A98"/>
    <w:rsid w:val="00541678"/>
    <w:rsid w:val="005522D5"/>
    <w:rsid w:val="0056723A"/>
    <w:rsid w:val="005702BE"/>
    <w:rsid w:val="005A0F58"/>
    <w:rsid w:val="005A483C"/>
    <w:rsid w:val="005A73EC"/>
    <w:rsid w:val="005C0206"/>
    <w:rsid w:val="005C5BF1"/>
    <w:rsid w:val="00604298"/>
    <w:rsid w:val="00620229"/>
    <w:rsid w:val="00622C3C"/>
    <w:rsid w:val="00636F45"/>
    <w:rsid w:val="00640505"/>
    <w:rsid w:val="00653C93"/>
    <w:rsid w:val="00681610"/>
    <w:rsid w:val="00687AF4"/>
    <w:rsid w:val="00690F86"/>
    <w:rsid w:val="00695413"/>
    <w:rsid w:val="006A06EE"/>
    <w:rsid w:val="006A335E"/>
    <w:rsid w:val="0072616F"/>
    <w:rsid w:val="007528BA"/>
    <w:rsid w:val="007732A8"/>
    <w:rsid w:val="00783DE4"/>
    <w:rsid w:val="007A5657"/>
    <w:rsid w:val="007D1A68"/>
    <w:rsid w:val="007D4C62"/>
    <w:rsid w:val="007E5A75"/>
    <w:rsid w:val="008070AB"/>
    <w:rsid w:val="008160B6"/>
    <w:rsid w:val="00830E69"/>
    <w:rsid w:val="00846289"/>
    <w:rsid w:val="008462DE"/>
    <w:rsid w:val="008705FC"/>
    <w:rsid w:val="00872ED6"/>
    <w:rsid w:val="00892343"/>
    <w:rsid w:val="00897F91"/>
    <w:rsid w:val="008C2922"/>
    <w:rsid w:val="008F355C"/>
    <w:rsid w:val="009023B5"/>
    <w:rsid w:val="0090599D"/>
    <w:rsid w:val="00945381"/>
    <w:rsid w:val="009509F1"/>
    <w:rsid w:val="00956A7D"/>
    <w:rsid w:val="00957600"/>
    <w:rsid w:val="009664E0"/>
    <w:rsid w:val="009764B4"/>
    <w:rsid w:val="009840CA"/>
    <w:rsid w:val="009A6956"/>
    <w:rsid w:val="009E00D4"/>
    <w:rsid w:val="009E52DC"/>
    <w:rsid w:val="00A01A80"/>
    <w:rsid w:val="00A26B1F"/>
    <w:rsid w:val="00A55081"/>
    <w:rsid w:val="00A55F67"/>
    <w:rsid w:val="00A80575"/>
    <w:rsid w:val="00AA2F4D"/>
    <w:rsid w:val="00AD2B2A"/>
    <w:rsid w:val="00AF4091"/>
    <w:rsid w:val="00B02DF8"/>
    <w:rsid w:val="00B0389F"/>
    <w:rsid w:val="00B14239"/>
    <w:rsid w:val="00B242CC"/>
    <w:rsid w:val="00B56AAB"/>
    <w:rsid w:val="00B84D4B"/>
    <w:rsid w:val="00B951C7"/>
    <w:rsid w:val="00BC1900"/>
    <w:rsid w:val="00BF18A1"/>
    <w:rsid w:val="00BF5F7A"/>
    <w:rsid w:val="00BF6BB1"/>
    <w:rsid w:val="00C30B08"/>
    <w:rsid w:val="00C31D35"/>
    <w:rsid w:val="00C435E9"/>
    <w:rsid w:val="00C71A0F"/>
    <w:rsid w:val="00C93021"/>
    <w:rsid w:val="00C93A28"/>
    <w:rsid w:val="00C96F96"/>
    <w:rsid w:val="00CC70C4"/>
    <w:rsid w:val="00CE1D74"/>
    <w:rsid w:val="00CF4741"/>
    <w:rsid w:val="00CF5272"/>
    <w:rsid w:val="00D25318"/>
    <w:rsid w:val="00D30EDB"/>
    <w:rsid w:val="00D9542C"/>
    <w:rsid w:val="00DA4AF5"/>
    <w:rsid w:val="00DD0BA0"/>
    <w:rsid w:val="00DD2436"/>
    <w:rsid w:val="00E17FFC"/>
    <w:rsid w:val="00E228F9"/>
    <w:rsid w:val="00E259AB"/>
    <w:rsid w:val="00E40D02"/>
    <w:rsid w:val="00E6218A"/>
    <w:rsid w:val="00E867E7"/>
    <w:rsid w:val="00EB524F"/>
    <w:rsid w:val="00EC6685"/>
    <w:rsid w:val="00EE57DD"/>
    <w:rsid w:val="00EF529B"/>
    <w:rsid w:val="00EF54A4"/>
    <w:rsid w:val="00F152F3"/>
    <w:rsid w:val="00F1757E"/>
    <w:rsid w:val="00F305D8"/>
    <w:rsid w:val="00F4288B"/>
    <w:rsid w:val="00F52A9E"/>
    <w:rsid w:val="00F676D1"/>
    <w:rsid w:val="00F70966"/>
    <w:rsid w:val="00F77F1E"/>
    <w:rsid w:val="00F9292E"/>
    <w:rsid w:val="00F96683"/>
    <w:rsid w:val="00FC0680"/>
    <w:rsid w:val="00FD011D"/>
    <w:rsid w:val="00FF116A"/>
    <w:rsid w:val="00FF1528"/>
    <w:rsid w:val="00FF172E"/>
    <w:rsid w:val="00FF49BC"/>
    <w:rsid w:val="468B1D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line="200" w:lineRule="atLeast"/>
    </w:pPr>
    <w:rPr>
      <w:rFonts w:ascii="Noto Sans Devanagari" w:hAnsi="Noto Sans Devanagari" w:eastAsia="Tahoma" w:cs="Liberation Sans"/>
      <w:kern w:val="2"/>
      <w:sz w:val="36"/>
      <w:szCs w:val="24"/>
      <w:lang w:val="ru-RU" w:eastAsia="en-US" w:bidi="ar-SA"/>
    </w:rPr>
  </w:style>
  <w:style w:type="paragraph" w:styleId="2">
    <w:name w:val="heading 1"/>
    <w:basedOn w:val="1"/>
    <w:link w:val="19"/>
    <w:qFormat/>
    <w:uiPriority w:val="9"/>
    <w:pPr>
      <w:spacing w:before="278" w:after="278" w:line="240" w:lineRule="auto"/>
      <w:outlineLvl w:val="0"/>
    </w:pPr>
    <w:rPr>
      <w:rFonts w:ascii="Times New Roman" w:hAnsi="Times New Roman" w:eastAsia="Times New Roman" w:cs="Times New Roman"/>
      <w:b/>
      <w:bCs/>
      <w:color w:val="00000A"/>
      <w:sz w:val="48"/>
      <w:szCs w:val="48"/>
      <w:lang w:eastAsia="ru-RU"/>
    </w:rPr>
  </w:style>
  <w:style w:type="paragraph" w:styleId="3">
    <w:name w:val="heading 2"/>
    <w:basedOn w:val="1"/>
    <w:link w:val="20"/>
    <w:qFormat/>
    <w:uiPriority w:val="9"/>
    <w:pPr>
      <w:spacing w:before="40" w:line="259" w:lineRule="auto"/>
      <w:outlineLvl w:val="1"/>
    </w:pPr>
    <w:rPr>
      <w:rFonts w:ascii="Times New Roman" w:hAnsi="Times New Roman" w:eastAsia="Times New Roman" w:cs="Times New Roman"/>
      <w:b/>
      <w:bCs/>
      <w:color w:val="2E74B5"/>
      <w:szCs w:val="36"/>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Strong"/>
    <w:basedOn w:val="4"/>
    <w:qFormat/>
    <w:uiPriority w:val="22"/>
    <w:rPr>
      <w:b/>
      <w:bCs/>
    </w:rPr>
  </w:style>
  <w:style w:type="paragraph" w:styleId="8">
    <w:name w:val="Balloon Text"/>
    <w:basedOn w:val="1"/>
    <w:semiHidden/>
    <w:unhideWhenUsed/>
    <w:qFormat/>
    <w:uiPriority w:val="99"/>
    <w:pPr>
      <w:spacing w:line="240" w:lineRule="auto"/>
    </w:pPr>
    <w:rPr>
      <w:rFonts w:ascii="Tahoma" w:hAnsi="Tahoma" w:cs="Tahoma"/>
      <w:sz w:val="16"/>
      <w:szCs w:val="16"/>
    </w:rPr>
  </w:style>
  <w:style w:type="paragraph" w:styleId="9">
    <w:name w:val="Plain Text"/>
    <w:basedOn w:val="10"/>
    <w:qFormat/>
    <w:uiPriority w:val="0"/>
  </w:style>
  <w:style w:type="paragraph" w:styleId="10">
    <w:name w:val="caption"/>
    <w:basedOn w:val="1"/>
    <w:qFormat/>
    <w:uiPriority w:val="0"/>
    <w:pPr>
      <w:suppressLineNumbers/>
      <w:spacing w:before="120" w:after="120"/>
    </w:pPr>
    <w:rPr>
      <w:rFonts w:ascii="PT Astra Serif" w:hAnsi="PT Astra Serif" w:cs="Noto Sans Devanagari"/>
      <w:i/>
      <w:iCs/>
      <w:sz w:val="24"/>
    </w:rPr>
  </w:style>
  <w:style w:type="paragraph" w:styleId="11">
    <w:name w:val="header"/>
    <w:basedOn w:val="1"/>
    <w:unhideWhenUsed/>
    <w:qFormat/>
    <w:uiPriority w:val="99"/>
    <w:pPr>
      <w:tabs>
        <w:tab w:val="center" w:pos="4677"/>
        <w:tab w:val="right" w:pos="9355"/>
      </w:tabs>
      <w:spacing w:line="240" w:lineRule="auto"/>
    </w:pPr>
  </w:style>
  <w:style w:type="paragraph" w:styleId="12">
    <w:name w:val="Body Text"/>
    <w:basedOn w:val="1"/>
    <w:qFormat/>
    <w:uiPriority w:val="0"/>
    <w:pPr>
      <w:spacing w:after="140" w:line="276" w:lineRule="auto"/>
    </w:pPr>
  </w:style>
  <w:style w:type="paragraph" w:styleId="13">
    <w:name w:val="index heading"/>
    <w:basedOn w:val="1"/>
    <w:qFormat/>
    <w:uiPriority w:val="0"/>
    <w:pPr>
      <w:suppressLineNumbers/>
    </w:pPr>
    <w:rPr>
      <w:rFonts w:ascii="PT Astra Serif" w:hAnsi="PT Astra Serif" w:cs="Noto Sans Devanagari"/>
    </w:rPr>
  </w:style>
  <w:style w:type="paragraph" w:styleId="14">
    <w:name w:val="Title"/>
    <w:basedOn w:val="1"/>
    <w:next w:val="12"/>
    <w:qFormat/>
    <w:uiPriority w:val="0"/>
    <w:pPr>
      <w:keepNext/>
      <w:spacing w:before="240" w:after="120"/>
    </w:pPr>
    <w:rPr>
      <w:rFonts w:ascii="PT Astra Serif" w:hAnsi="PT Astra Serif" w:cs="Noto Sans Devanagari"/>
      <w:sz w:val="28"/>
      <w:szCs w:val="28"/>
    </w:rPr>
  </w:style>
  <w:style w:type="paragraph" w:styleId="15">
    <w:name w:val="footer"/>
    <w:basedOn w:val="1"/>
    <w:unhideWhenUsed/>
    <w:uiPriority w:val="99"/>
    <w:pPr>
      <w:tabs>
        <w:tab w:val="center" w:pos="4677"/>
        <w:tab w:val="right" w:pos="9355"/>
      </w:tabs>
      <w:spacing w:line="240" w:lineRule="auto"/>
    </w:pPr>
  </w:style>
  <w:style w:type="paragraph" w:styleId="16">
    <w:name w:val="List"/>
    <w:basedOn w:val="12"/>
    <w:qFormat/>
    <w:uiPriority w:val="0"/>
    <w:rPr>
      <w:rFonts w:ascii="PT Astra Serif" w:hAnsi="PT Astra Serif" w:cs="Noto Sans Devanagari"/>
    </w:rPr>
  </w:style>
  <w:style w:type="paragraph" w:styleId="17">
    <w:name w:val="Normal (Web)"/>
    <w:basedOn w:val="1"/>
    <w:semiHidden/>
    <w:unhideWhenUsed/>
    <w:qFormat/>
    <w:uiPriority w:val="99"/>
    <w:pPr>
      <w:spacing w:beforeAutospacing="1" w:after="119" w:line="240" w:lineRule="auto"/>
    </w:pPr>
    <w:rPr>
      <w:rFonts w:ascii="Times New Roman" w:hAnsi="Times New Roman" w:eastAsia="Times New Roman" w:cs="Times New Roman"/>
      <w:color w:val="00000A"/>
      <w:sz w:val="24"/>
      <w:lang w:eastAsia="ru-RU"/>
    </w:rPr>
  </w:style>
  <w:style w:type="table" w:styleId="1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1 Знак"/>
    <w:basedOn w:val="4"/>
    <w:link w:val="2"/>
    <w:qFormat/>
    <w:uiPriority w:val="9"/>
    <w:rPr>
      <w:rFonts w:ascii="Times New Roman" w:hAnsi="Times New Roman" w:eastAsia="Times New Roman" w:cs="Times New Roman"/>
      <w:b/>
      <w:bCs/>
      <w:color w:val="00000A"/>
      <w:kern w:val="2"/>
      <w:sz w:val="48"/>
      <w:szCs w:val="48"/>
      <w:lang w:eastAsia="ru-RU"/>
    </w:rPr>
  </w:style>
  <w:style w:type="character" w:customStyle="1" w:styleId="20">
    <w:name w:val="Заголовок 2 Знак"/>
    <w:basedOn w:val="4"/>
    <w:link w:val="3"/>
    <w:qFormat/>
    <w:uiPriority w:val="9"/>
    <w:rPr>
      <w:rFonts w:ascii="Times New Roman" w:hAnsi="Times New Roman" w:eastAsia="Times New Roman" w:cs="Times New Roman"/>
      <w:b/>
      <w:bCs/>
      <w:color w:val="2E74B5"/>
      <w:sz w:val="36"/>
      <w:szCs w:val="36"/>
      <w:lang w:eastAsia="ru-RU"/>
    </w:rPr>
  </w:style>
  <w:style w:type="character" w:customStyle="1" w:styleId="21">
    <w:name w:val="Интернет-ссылка"/>
    <w:basedOn w:val="4"/>
    <w:semiHidden/>
    <w:unhideWhenUsed/>
    <w:qFormat/>
    <w:uiPriority w:val="99"/>
    <w:rPr>
      <w:color w:val="0000FF"/>
      <w:u w:val="single"/>
    </w:rPr>
  </w:style>
  <w:style w:type="character" w:customStyle="1" w:styleId="22">
    <w:name w:val="Текст выноски Знак"/>
    <w:basedOn w:val="4"/>
    <w:semiHidden/>
    <w:qFormat/>
    <w:uiPriority w:val="99"/>
    <w:rPr>
      <w:rFonts w:ascii="Tahoma" w:hAnsi="Tahoma" w:cs="Tahoma"/>
      <w:sz w:val="16"/>
      <w:szCs w:val="16"/>
    </w:rPr>
  </w:style>
  <w:style w:type="character" w:customStyle="1" w:styleId="23">
    <w:name w:val="Верхний колонтитул Знак"/>
    <w:basedOn w:val="4"/>
    <w:semiHidden/>
    <w:qFormat/>
    <w:uiPriority w:val="99"/>
  </w:style>
  <w:style w:type="character" w:customStyle="1" w:styleId="24">
    <w:name w:val="Нижний колонтитул Знак"/>
    <w:basedOn w:val="4"/>
    <w:qFormat/>
    <w:uiPriority w:val="99"/>
  </w:style>
  <w:style w:type="paragraph" w:customStyle="1" w:styleId="25">
    <w:name w:val="western"/>
    <w:basedOn w:val="1"/>
    <w:qFormat/>
    <w:uiPriority w:val="0"/>
    <w:pPr>
      <w:spacing w:beforeAutospacing="1" w:after="119" w:line="240" w:lineRule="auto"/>
    </w:pPr>
    <w:rPr>
      <w:rFonts w:ascii="Arial" w:hAnsi="Arial" w:eastAsia="Times New Roman" w:cs="Arial"/>
      <w:color w:val="00000A"/>
      <w:sz w:val="20"/>
      <w:szCs w:val="20"/>
      <w:lang w:eastAsia="ru-RU"/>
    </w:rPr>
  </w:style>
  <w:style w:type="paragraph" w:customStyle="1" w:styleId="26">
    <w:name w:val="Верхний и нижний колонтитулы"/>
    <w:basedOn w:val="1"/>
    <w:qFormat/>
    <w:uiPriority w:val="0"/>
  </w:style>
  <w:style w:type="paragraph" w:customStyle="1" w:styleId="27">
    <w:name w:val="Объект без заливки"/>
    <w:basedOn w:val="1"/>
    <w:qFormat/>
    <w:uiPriority w:val="0"/>
  </w:style>
  <w:style w:type="paragraph" w:customStyle="1" w:styleId="28">
    <w:name w:val="Объект без заливки и линий"/>
    <w:basedOn w:val="1"/>
    <w:qFormat/>
    <w:uiPriority w:val="0"/>
  </w:style>
  <w:style w:type="paragraph" w:customStyle="1" w:styleId="29">
    <w:name w:val="A4"/>
    <w:basedOn w:val="9"/>
    <w:qFormat/>
    <w:uiPriority w:val="0"/>
    <w:rPr>
      <w:rFonts w:ascii="Noto Sans" w:hAnsi="Noto Sans"/>
      <w:sz w:val="36"/>
    </w:rPr>
  </w:style>
  <w:style w:type="paragraph" w:customStyle="1" w:styleId="30">
    <w:name w:val="Заглавие А4"/>
    <w:basedOn w:val="29"/>
    <w:qFormat/>
    <w:uiPriority w:val="0"/>
    <w:rPr>
      <w:sz w:val="87"/>
    </w:rPr>
  </w:style>
  <w:style w:type="paragraph" w:customStyle="1" w:styleId="31">
    <w:name w:val="Заголовок А4"/>
    <w:basedOn w:val="29"/>
    <w:qFormat/>
    <w:uiPriority w:val="0"/>
    <w:rPr>
      <w:sz w:val="48"/>
    </w:rPr>
  </w:style>
  <w:style w:type="paragraph" w:customStyle="1" w:styleId="32">
    <w:name w:val="Текст А4"/>
    <w:basedOn w:val="29"/>
    <w:qFormat/>
    <w:uiPriority w:val="0"/>
  </w:style>
  <w:style w:type="paragraph" w:customStyle="1" w:styleId="33">
    <w:name w:val="A0"/>
    <w:basedOn w:val="9"/>
    <w:qFormat/>
    <w:uiPriority w:val="0"/>
    <w:rPr>
      <w:rFonts w:ascii="Noto Sans" w:hAnsi="Noto Sans"/>
      <w:sz w:val="95"/>
    </w:rPr>
  </w:style>
  <w:style w:type="paragraph" w:customStyle="1" w:styleId="34">
    <w:name w:val="Заглавие А0"/>
    <w:basedOn w:val="33"/>
    <w:qFormat/>
    <w:uiPriority w:val="0"/>
    <w:rPr>
      <w:sz w:val="191"/>
    </w:rPr>
  </w:style>
  <w:style w:type="paragraph" w:customStyle="1" w:styleId="35">
    <w:name w:val="Заголовок А0"/>
    <w:basedOn w:val="33"/>
    <w:qFormat/>
    <w:uiPriority w:val="0"/>
    <w:rPr>
      <w:sz w:val="143"/>
    </w:rPr>
  </w:style>
  <w:style w:type="paragraph" w:customStyle="1" w:styleId="36">
    <w:name w:val="Текст А0"/>
    <w:basedOn w:val="33"/>
    <w:qFormat/>
    <w:uiPriority w:val="0"/>
  </w:style>
  <w:style w:type="paragraph" w:customStyle="1" w:styleId="37">
    <w:name w:val="Графика"/>
    <w:qFormat/>
    <w:uiPriority w:val="0"/>
    <w:pPr>
      <w:suppressAutoHyphens/>
    </w:pPr>
    <w:rPr>
      <w:rFonts w:ascii="Liberation Sans" w:hAnsi="Liberation Sans" w:eastAsia="Tahoma" w:cs="Liberation Sans"/>
      <w:sz w:val="36"/>
      <w:szCs w:val="24"/>
      <w:lang w:val="ru-RU" w:eastAsia="en-US" w:bidi="ar-SA"/>
    </w:rPr>
  </w:style>
  <w:style w:type="paragraph" w:customStyle="1" w:styleId="38">
    <w:name w:val="Фигуры"/>
    <w:basedOn w:val="37"/>
    <w:qFormat/>
    <w:uiPriority w:val="0"/>
    <w:rPr>
      <w:b/>
      <w:sz w:val="28"/>
    </w:rPr>
  </w:style>
  <w:style w:type="paragraph" w:customStyle="1" w:styleId="39">
    <w:name w:val="Заливка"/>
    <w:basedOn w:val="38"/>
    <w:qFormat/>
    <w:uiPriority w:val="0"/>
  </w:style>
  <w:style w:type="paragraph" w:customStyle="1" w:styleId="40">
    <w:name w:val="Заливка синим"/>
    <w:basedOn w:val="39"/>
    <w:qFormat/>
    <w:uiPriority w:val="0"/>
    <w:rPr>
      <w:color w:val="FFFFFF"/>
    </w:rPr>
  </w:style>
  <w:style w:type="paragraph" w:customStyle="1" w:styleId="41">
    <w:name w:val="Заливка зелёным"/>
    <w:basedOn w:val="39"/>
    <w:qFormat/>
    <w:uiPriority w:val="0"/>
    <w:rPr>
      <w:color w:val="FFFFFF"/>
    </w:rPr>
  </w:style>
  <w:style w:type="paragraph" w:customStyle="1" w:styleId="42">
    <w:name w:val="Заливка красным"/>
    <w:basedOn w:val="39"/>
    <w:qFormat/>
    <w:uiPriority w:val="0"/>
    <w:rPr>
      <w:color w:val="FFFFFF"/>
    </w:rPr>
  </w:style>
  <w:style w:type="paragraph" w:customStyle="1" w:styleId="43">
    <w:name w:val="Заливка жёлтым"/>
    <w:basedOn w:val="39"/>
    <w:qFormat/>
    <w:uiPriority w:val="0"/>
    <w:rPr>
      <w:color w:val="FFFFFF"/>
    </w:rPr>
  </w:style>
  <w:style w:type="paragraph" w:customStyle="1" w:styleId="44">
    <w:name w:val="Контур"/>
    <w:basedOn w:val="38"/>
    <w:qFormat/>
    <w:uiPriority w:val="0"/>
  </w:style>
  <w:style w:type="paragraph" w:customStyle="1" w:styleId="45">
    <w:name w:val="Контур синий"/>
    <w:basedOn w:val="44"/>
    <w:qFormat/>
    <w:uiPriority w:val="0"/>
    <w:rPr>
      <w:color w:val="355269"/>
    </w:rPr>
  </w:style>
  <w:style w:type="paragraph" w:customStyle="1" w:styleId="46">
    <w:name w:val="Контур зеленый"/>
    <w:basedOn w:val="44"/>
    <w:qFormat/>
    <w:uiPriority w:val="0"/>
    <w:rPr>
      <w:color w:val="127622"/>
    </w:rPr>
  </w:style>
  <w:style w:type="paragraph" w:customStyle="1" w:styleId="47">
    <w:name w:val="Контур красный"/>
    <w:basedOn w:val="44"/>
    <w:qFormat/>
    <w:uiPriority w:val="0"/>
    <w:rPr>
      <w:color w:val="C9211E"/>
    </w:rPr>
  </w:style>
  <w:style w:type="paragraph" w:customStyle="1" w:styleId="48">
    <w:name w:val="Контур жёлтый"/>
    <w:basedOn w:val="44"/>
    <w:qFormat/>
    <w:uiPriority w:val="0"/>
    <w:rPr>
      <w:color w:val="B47804"/>
    </w:rPr>
  </w:style>
  <w:style w:type="paragraph" w:customStyle="1" w:styleId="49">
    <w:name w:val="Линии"/>
    <w:basedOn w:val="37"/>
    <w:qFormat/>
    <w:uiPriority w:val="0"/>
  </w:style>
  <w:style w:type="paragraph" w:customStyle="1" w:styleId="50">
    <w:name w:val="Стрелки"/>
    <w:basedOn w:val="49"/>
    <w:qFormat/>
    <w:uiPriority w:val="0"/>
  </w:style>
  <w:style w:type="paragraph" w:customStyle="1" w:styleId="51">
    <w:name w:val="Штриховая линия"/>
    <w:basedOn w:val="49"/>
    <w:qFormat/>
    <w:uiPriority w:val="0"/>
  </w:style>
  <w:style w:type="paragraph" w:customStyle="1" w:styleId="52">
    <w:name w:val="Заголовок и объект~LT~Gliederung 1"/>
    <w:qFormat/>
    <w:uiPriority w:val="0"/>
    <w:pPr>
      <w:suppressAutoHyphens/>
      <w:spacing w:before="283" w:line="216" w:lineRule="auto"/>
    </w:pPr>
    <w:rPr>
      <w:rFonts w:ascii="Noto Sans Devanagari" w:hAnsi="Noto Sans Devanagari" w:eastAsia="Tahoma" w:cs="Liberation Sans"/>
      <w:color w:val="000000"/>
      <w:kern w:val="2"/>
      <w:sz w:val="56"/>
      <w:szCs w:val="24"/>
      <w:lang w:val="ru-RU" w:eastAsia="en-US" w:bidi="ar-SA"/>
    </w:rPr>
  </w:style>
  <w:style w:type="paragraph" w:customStyle="1" w:styleId="53">
    <w:name w:val="Заголовок и объект~LT~Gliederung 2"/>
    <w:basedOn w:val="52"/>
    <w:qFormat/>
    <w:uiPriority w:val="0"/>
    <w:pPr>
      <w:spacing w:before="227"/>
    </w:pPr>
    <w:rPr>
      <w:sz w:val="40"/>
    </w:rPr>
  </w:style>
  <w:style w:type="paragraph" w:customStyle="1" w:styleId="54">
    <w:name w:val="Заголовок и объект~LT~Gliederung 3"/>
    <w:basedOn w:val="53"/>
    <w:qFormat/>
    <w:uiPriority w:val="0"/>
    <w:pPr>
      <w:spacing w:before="170"/>
    </w:pPr>
    <w:rPr>
      <w:sz w:val="36"/>
    </w:rPr>
  </w:style>
  <w:style w:type="paragraph" w:customStyle="1" w:styleId="55">
    <w:name w:val="Заголовок и объект~LT~Gliederung 4"/>
    <w:basedOn w:val="54"/>
    <w:qFormat/>
    <w:uiPriority w:val="0"/>
    <w:pPr>
      <w:spacing w:before="113"/>
    </w:pPr>
  </w:style>
  <w:style w:type="paragraph" w:customStyle="1" w:styleId="56">
    <w:name w:val="Заголовок и объект~LT~Gliederung 5"/>
    <w:basedOn w:val="55"/>
    <w:qFormat/>
    <w:uiPriority w:val="0"/>
    <w:pPr>
      <w:spacing w:before="57"/>
    </w:pPr>
    <w:rPr>
      <w:sz w:val="40"/>
    </w:rPr>
  </w:style>
  <w:style w:type="paragraph" w:customStyle="1" w:styleId="57">
    <w:name w:val="Заголовок и объект~LT~Gliederung 6"/>
    <w:basedOn w:val="56"/>
    <w:qFormat/>
    <w:uiPriority w:val="0"/>
  </w:style>
  <w:style w:type="paragraph" w:customStyle="1" w:styleId="58">
    <w:name w:val="Заголовок и объект~LT~Gliederung 7"/>
    <w:basedOn w:val="57"/>
    <w:qFormat/>
    <w:uiPriority w:val="0"/>
  </w:style>
  <w:style w:type="paragraph" w:customStyle="1" w:styleId="59">
    <w:name w:val="Заголовок и объект~LT~Gliederung 8"/>
    <w:basedOn w:val="58"/>
    <w:qFormat/>
    <w:uiPriority w:val="0"/>
  </w:style>
  <w:style w:type="paragraph" w:customStyle="1" w:styleId="60">
    <w:name w:val="Заголовок и объект~LT~Gliederung 9"/>
    <w:basedOn w:val="59"/>
    <w:qFormat/>
    <w:uiPriority w:val="0"/>
  </w:style>
  <w:style w:type="paragraph" w:customStyle="1" w:styleId="61">
    <w:name w:val="Заголовок и объект~LT~Titel"/>
    <w:qFormat/>
    <w:uiPriority w:val="0"/>
    <w:pPr>
      <w:suppressAutoHyphens/>
      <w:spacing w:line="200" w:lineRule="atLeast"/>
    </w:pPr>
    <w:rPr>
      <w:rFonts w:ascii="Noto Sans Devanagari" w:hAnsi="Noto Sans Devanagari" w:eastAsia="Tahoma" w:cs="Liberation Sans"/>
      <w:color w:val="000000"/>
      <w:kern w:val="2"/>
      <w:sz w:val="36"/>
      <w:szCs w:val="24"/>
      <w:lang w:val="ru-RU" w:eastAsia="en-US" w:bidi="ar-SA"/>
    </w:rPr>
  </w:style>
  <w:style w:type="paragraph" w:customStyle="1" w:styleId="62">
    <w:name w:val="Заголовок и объект~LT~Untertitel"/>
    <w:qFormat/>
    <w:uiPriority w:val="0"/>
    <w:pPr>
      <w:suppressAutoHyphens/>
      <w:jc w:val="center"/>
    </w:pPr>
    <w:rPr>
      <w:rFonts w:ascii="Noto Sans Devanagari" w:hAnsi="Noto Sans Devanagari" w:eastAsia="Tahoma" w:cs="Liberation Sans"/>
      <w:kern w:val="2"/>
      <w:sz w:val="64"/>
      <w:szCs w:val="24"/>
      <w:lang w:val="ru-RU" w:eastAsia="en-US" w:bidi="ar-SA"/>
    </w:rPr>
  </w:style>
  <w:style w:type="paragraph" w:customStyle="1" w:styleId="63">
    <w:name w:val="Заголовок и объект~LT~Notizen"/>
    <w:qFormat/>
    <w:uiPriority w:val="0"/>
    <w:pPr>
      <w:suppressAutoHyphens/>
      <w:ind w:left="340" w:hanging="340"/>
    </w:pPr>
    <w:rPr>
      <w:rFonts w:ascii="Noto Sans Devanagari" w:hAnsi="Noto Sans Devanagari" w:eastAsia="Tahoma" w:cs="Liberation Sans"/>
      <w:kern w:val="2"/>
      <w:sz w:val="40"/>
      <w:szCs w:val="24"/>
      <w:lang w:val="ru-RU" w:eastAsia="en-US" w:bidi="ar-SA"/>
    </w:rPr>
  </w:style>
  <w:style w:type="paragraph" w:customStyle="1" w:styleId="64">
    <w:name w:val="Заголовок и объект~LT~Hintergrundobjekte"/>
    <w:qFormat/>
    <w:uiPriority w:val="0"/>
    <w:pPr>
      <w:suppressAutoHyphens/>
    </w:pPr>
    <w:rPr>
      <w:rFonts w:ascii="Liberation Serif" w:hAnsi="Liberation Serif" w:eastAsia="Tahoma" w:cs="Liberation Sans"/>
      <w:kern w:val="2"/>
      <w:sz w:val="24"/>
      <w:szCs w:val="24"/>
      <w:lang w:val="ru-RU" w:eastAsia="en-US" w:bidi="ar-SA"/>
    </w:rPr>
  </w:style>
  <w:style w:type="paragraph" w:customStyle="1" w:styleId="65">
    <w:name w:val="Заголовок и объект~LT~Hintergrund"/>
    <w:qFormat/>
    <w:uiPriority w:val="0"/>
    <w:pPr>
      <w:suppressAutoHyphens/>
    </w:pPr>
    <w:rPr>
      <w:rFonts w:ascii="Liberation Serif" w:hAnsi="Liberation Serif" w:eastAsia="Tahoma" w:cs="Liberation Sans"/>
      <w:kern w:val="2"/>
      <w:sz w:val="24"/>
      <w:szCs w:val="24"/>
      <w:lang w:val="ru-RU" w:eastAsia="en-US" w:bidi="ar-SA"/>
    </w:rPr>
  </w:style>
  <w:style w:type="paragraph" w:customStyle="1" w:styleId="66">
    <w:name w:val="default"/>
    <w:qFormat/>
    <w:uiPriority w:val="0"/>
    <w:pPr>
      <w:suppressAutoHyphens/>
      <w:spacing w:line="200" w:lineRule="atLeast"/>
    </w:pPr>
    <w:rPr>
      <w:rFonts w:ascii="Noto Sans Devanagari" w:hAnsi="Noto Sans Devanagari" w:eastAsia="Tahoma" w:cs="Liberation Sans"/>
      <w:kern w:val="2"/>
      <w:sz w:val="36"/>
      <w:szCs w:val="24"/>
      <w:lang w:val="ru-RU" w:eastAsia="en-US" w:bidi="ar-SA"/>
    </w:rPr>
  </w:style>
  <w:style w:type="paragraph" w:customStyle="1" w:styleId="67">
    <w:name w:val="gray1"/>
    <w:basedOn w:val="66"/>
    <w:qFormat/>
    <w:uiPriority w:val="0"/>
  </w:style>
  <w:style w:type="paragraph" w:customStyle="1" w:styleId="68">
    <w:name w:val="gray2"/>
    <w:basedOn w:val="66"/>
    <w:qFormat/>
    <w:uiPriority w:val="0"/>
  </w:style>
  <w:style w:type="paragraph" w:customStyle="1" w:styleId="69">
    <w:name w:val="gray3"/>
    <w:basedOn w:val="66"/>
    <w:qFormat/>
    <w:uiPriority w:val="0"/>
  </w:style>
  <w:style w:type="paragraph" w:customStyle="1" w:styleId="70">
    <w:name w:val="bw1"/>
    <w:basedOn w:val="66"/>
    <w:qFormat/>
    <w:uiPriority w:val="0"/>
  </w:style>
  <w:style w:type="paragraph" w:customStyle="1" w:styleId="71">
    <w:name w:val="bw2"/>
    <w:basedOn w:val="66"/>
    <w:qFormat/>
    <w:uiPriority w:val="0"/>
  </w:style>
  <w:style w:type="paragraph" w:customStyle="1" w:styleId="72">
    <w:name w:val="bw3"/>
    <w:basedOn w:val="66"/>
    <w:qFormat/>
    <w:uiPriority w:val="0"/>
  </w:style>
  <w:style w:type="paragraph" w:customStyle="1" w:styleId="73">
    <w:name w:val="orange1"/>
    <w:basedOn w:val="66"/>
    <w:qFormat/>
    <w:uiPriority w:val="0"/>
  </w:style>
  <w:style w:type="paragraph" w:customStyle="1" w:styleId="74">
    <w:name w:val="orange2"/>
    <w:basedOn w:val="66"/>
    <w:qFormat/>
    <w:uiPriority w:val="0"/>
  </w:style>
  <w:style w:type="paragraph" w:customStyle="1" w:styleId="75">
    <w:name w:val="orange3"/>
    <w:basedOn w:val="66"/>
    <w:qFormat/>
    <w:uiPriority w:val="0"/>
  </w:style>
  <w:style w:type="paragraph" w:customStyle="1" w:styleId="76">
    <w:name w:val="turquoise1"/>
    <w:basedOn w:val="66"/>
    <w:qFormat/>
    <w:uiPriority w:val="0"/>
  </w:style>
  <w:style w:type="paragraph" w:customStyle="1" w:styleId="77">
    <w:name w:val="turquoise2"/>
    <w:basedOn w:val="66"/>
    <w:qFormat/>
    <w:uiPriority w:val="0"/>
  </w:style>
  <w:style w:type="paragraph" w:customStyle="1" w:styleId="78">
    <w:name w:val="turquoise3"/>
    <w:basedOn w:val="66"/>
    <w:qFormat/>
    <w:uiPriority w:val="0"/>
  </w:style>
  <w:style w:type="paragraph" w:customStyle="1" w:styleId="79">
    <w:name w:val="blue1"/>
    <w:basedOn w:val="66"/>
    <w:qFormat/>
    <w:uiPriority w:val="0"/>
  </w:style>
  <w:style w:type="paragraph" w:customStyle="1" w:styleId="80">
    <w:name w:val="blue2"/>
    <w:basedOn w:val="66"/>
    <w:qFormat/>
    <w:uiPriority w:val="0"/>
  </w:style>
  <w:style w:type="paragraph" w:customStyle="1" w:styleId="81">
    <w:name w:val="blue3"/>
    <w:basedOn w:val="66"/>
    <w:qFormat/>
    <w:uiPriority w:val="0"/>
  </w:style>
  <w:style w:type="paragraph" w:customStyle="1" w:styleId="82">
    <w:name w:val="sun1"/>
    <w:basedOn w:val="66"/>
    <w:qFormat/>
    <w:uiPriority w:val="0"/>
  </w:style>
  <w:style w:type="paragraph" w:customStyle="1" w:styleId="83">
    <w:name w:val="sun2"/>
    <w:basedOn w:val="66"/>
    <w:qFormat/>
    <w:uiPriority w:val="0"/>
  </w:style>
  <w:style w:type="paragraph" w:customStyle="1" w:styleId="84">
    <w:name w:val="sun3"/>
    <w:basedOn w:val="66"/>
    <w:qFormat/>
    <w:uiPriority w:val="0"/>
  </w:style>
  <w:style w:type="paragraph" w:customStyle="1" w:styleId="85">
    <w:name w:val="earth1"/>
    <w:basedOn w:val="66"/>
    <w:qFormat/>
    <w:uiPriority w:val="0"/>
  </w:style>
  <w:style w:type="paragraph" w:customStyle="1" w:styleId="86">
    <w:name w:val="earth2"/>
    <w:basedOn w:val="66"/>
    <w:qFormat/>
    <w:uiPriority w:val="0"/>
  </w:style>
  <w:style w:type="paragraph" w:customStyle="1" w:styleId="87">
    <w:name w:val="earth3"/>
    <w:basedOn w:val="66"/>
    <w:qFormat/>
    <w:uiPriority w:val="0"/>
  </w:style>
  <w:style w:type="paragraph" w:customStyle="1" w:styleId="88">
    <w:name w:val="green1"/>
    <w:basedOn w:val="66"/>
    <w:qFormat/>
    <w:uiPriority w:val="0"/>
  </w:style>
  <w:style w:type="paragraph" w:customStyle="1" w:styleId="89">
    <w:name w:val="green2"/>
    <w:basedOn w:val="66"/>
    <w:qFormat/>
    <w:uiPriority w:val="0"/>
  </w:style>
  <w:style w:type="paragraph" w:customStyle="1" w:styleId="90">
    <w:name w:val="green3"/>
    <w:basedOn w:val="66"/>
    <w:qFormat/>
    <w:uiPriority w:val="0"/>
  </w:style>
  <w:style w:type="paragraph" w:customStyle="1" w:styleId="91">
    <w:name w:val="seetang1"/>
    <w:basedOn w:val="66"/>
    <w:qFormat/>
    <w:uiPriority w:val="0"/>
  </w:style>
  <w:style w:type="paragraph" w:customStyle="1" w:styleId="92">
    <w:name w:val="seetang2"/>
    <w:basedOn w:val="66"/>
    <w:qFormat/>
    <w:uiPriority w:val="0"/>
  </w:style>
  <w:style w:type="paragraph" w:customStyle="1" w:styleId="93">
    <w:name w:val="seetang3"/>
    <w:basedOn w:val="66"/>
    <w:qFormat/>
    <w:uiPriority w:val="0"/>
  </w:style>
  <w:style w:type="paragraph" w:customStyle="1" w:styleId="94">
    <w:name w:val="lightblue1"/>
    <w:basedOn w:val="66"/>
    <w:qFormat/>
    <w:uiPriority w:val="0"/>
  </w:style>
  <w:style w:type="paragraph" w:customStyle="1" w:styleId="95">
    <w:name w:val="lightblue2"/>
    <w:basedOn w:val="66"/>
    <w:qFormat/>
    <w:uiPriority w:val="0"/>
  </w:style>
  <w:style w:type="paragraph" w:customStyle="1" w:styleId="96">
    <w:name w:val="lightblue3"/>
    <w:basedOn w:val="66"/>
    <w:qFormat/>
    <w:uiPriority w:val="0"/>
  </w:style>
  <w:style w:type="paragraph" w:customStyle="1" w:styleId="97">
    <w:name w:val="yellow1"/>
    <w:basedOn w:val="66"/>
    <w:qFormat/>
    <w:uiPriority w:val="0"/>
  </w:style>
  <w:style w:type="paragraph" w:customStyle="1" w:styleId="98">
    <w:name w:val="yellow2"/>
    <w:basedOn w:val="66"/>
    <w:qFormat/>
    <w:uiPriority w:val="0"/>
  </w:style>
  <w:style w:type="paragraph" w:customStyle="1" w:styleId="99">
    <w:name w:val="yellow3"/>
    <w:basedOn w:val="66"/>
    <w:qFormat/>
    <w:uiPriority w:val="0"/>
  </w:style>
  <w:style w:type="paragraph" w:customStyle="1" w:styleId="100">
    <w:name w:val="Объекты фона"/>
    <w:qFormat/>
    <w:uiPriority w:val="0"/>
    <w:pPr>
      <w:suppressAutoHyphens/>
    </w:pPr>
    <w:rPr>
      <w:rFonts w:ascii="Liberation Serif" w:hAnsi="Liberation Serif" w:eastAsia="Tahoma" w:cs="Liberation Sans"/>
      <w:kern w:val="2"/>
      <w:sz w:val="24"/>
      <w:szCs w:val="24"/>
      <w:lang w:val="ru-RU" w:eastAsia="en-US" w:bidi="ar-SA"/>
    </w:rPr>
  </w:style>
  <w:style w:type="paragraph" w:customStyle="1" w:styleId="101">
    <w:name w:val="Фон"/>
    <w:qFormat/>
    <w:uiPriority w:val="0"/>
    <w:pPr>
      <w:suppressAutoHyphens/>
    </w:pPr>
    <w:rPr>
      <w:rFonts w:ascii="Liberation Serif" w:hAnsi="Liberation Serif" w:eastAsia="Tahoma" w:cs="Liberation Sans"/>
      <w:kern w:val="2"/>
      <w:sz w:val="24"/>
      <w:szCs w:val="24"/>
      <w:lang w:val="ru-RU" w:eastAsia="en-US" w:bidi="ar-SA"/>
    </w:rPr>
  </w:style>
  <w:style w:type="paragraph" w:customStyle="1" w:styleId="102">
    <w:name w:val="Примечания"/>
    <w:qFormat/>
    <w:uiPriority w:val="0"/>
    <w:pPr>
      <w:suppressAutoHyphens/>
      <w:ind w:left="340" w:hanging="340"/>
    </w:pPr>
    <w:rPr>
      <w:rFonts w:ascii="Noto Sans Devanagari" w:hAnsi="Noto Sans Devanagari" w:eastAsia="Tahoma" w:cs="Liberation Sans"/>
      <w:kern w:val="2"/>
      <w:sz w:val="40"/>
      <w:szCs w:val="24"/>
      <w:lang w:val="ru-RU" w:eastAsia="en-US" w:bidi="ar-SA"/>
    </w:rPr>
  </w:style>
  <w:style w:type="paragraph" w:customStyle="1" w:styleId="103">
    <w:name w:val="Структура 1"/>
    <w:qFormat/>
    <w:uiPriority w:val="0"/>
    <w:pPr>
      <w:suppressAutoHyphens/>
      <w:spacing w:before="283" w:line="216" w:lineRule="auto"/>
    </w:pPr>
    <w:rPr>
      <w:rFonts w:ascii="Noto Sans Devanagari" w:hAnsi="Noto Sans Devanagari" w:eastAsia="Tahoma" w:cs="Liberation Sans"/>
      <w:color w:val="000000"/>
      <w:kern w:val="2"/>
      <w:sz w:val="56"/>
      <w:szCs w:val="24"/>
      <w:lang w:val="ru-RU" w:eastAsia="en-US" w:bidi="ar-SA"/>
    </w:rPr>
  </w:style>
  <w:style w:type="paragraph" w:customStyle="1" w:styleId="104">
    <w:name w:val="Структура 2"/>
    <w:basedOn w:val="103"/>
    <w:qFormat/>
    <w:uiPriority w:val="0"/>
    <w:pPr>
      <w:spacing w:before="227"/>
    </w:pPr>
    <w:rPr>
      <w:sz w:val="40"/>
    </w:rPr>
  </w:style>
  <w:style w:type="paragraph" w:customStyle="1" w:styleId="105">
    <w:name w:val="Структура 3"/>
    <w:basedOn w:val="104"/>
    <w:qFormat/>
    <w:uiPriority w:val="0"/>
    <w:pPr>
      <w:spacing w:before="170"/>
    </w:pPr>
    <w:rPr>
      <w:sz w:val="36"/>
    </w:rPr>
  </w:style>
  <w:style w:type="paragraph" w:customStyle="1" w:styleId="106">
    <w:name w:val="Структура 4"/>
    <w:basedOn w:val="105"/>
    <w:qFormat/>
    <w:uiPriority w:val="0"/>
    <w:pPr>
      <w:spacing w:before="113"/>
    </w:pPr>
  </w:style>
  <w:style w:type="paragraph" w:customStyle="1" w:styleId="107">
    <w:name w:val="Структура 5"/>
    <w:basedOn w:val="106"/>
    <w:qFormat/>
    <w:uiPriority w:val="0"/>
    <w:pPr>
      <w:spacing w:before="57"/>
    </w:pPr>
    <w:rPr>
      <w:sz w:val="40"/>
    </w:rPr>
  </w:style>
  <w:style w:type="paragraph" w:customStyle="1" w:styleId="108">
    <w:name w:val="Структура 6"/>
    <w:basedOn w:val="107"/>
    <w:qFormat/>
    <w:uiPriority w:val="0"/>
  </w:style>
  <w:style w:type="paragraph" w:customStyle="1" w:styleId="109">
    <w:name w:val="Структура 7"/>
    <w:basedOn w:val="108"/>
    <w:qFormat/>
    <w:uiPriority w:val="0"/>
  </w:style>
  <w:style w:type="paragraph" w:customStyle="1" w:styleId="110">
    <w:name w:val="Структура 8"/>
    <w:basedOn w:val="109"/>
    <w:qFormat/>
    <w:uiPriority w:val="0"/>
  </w:style>
  <w:style w:type="paragraph" w:customStyle="1" w:styleId="111">
    <w:name w:val="Структура 9"/>
    <w:basedOn w:val="110"/>
    <w:qFormat/>
    <w:uiPriority w:val="0"/>
  </w:style>
  <w:style w:type="paragraph" w:customStyle="1" w:styleId="112">
    <w:name w:val="Содержимое таблицы"/>
    <w:basedOn w:val="1"/>
    <w:qFormat/>
    <w:uiPriority w:val="0"/>
    <w:pPr>
      <w:suppressLineNumbers/>
    </w:pPr>
  </w:style>
  <w:style w:type="paragraph" w:customStyle="1" w:styleId="113">
    <w:name w:val="Заголовок таблицы"/>
    <w:basedOn w:val="112"/>
    <w:qFormat/>
    <w:uiPriority w:val="0"/>
    <w:pPr>
      <w:jc w:val="center"/>
    </w:pPr>
    <w:rPr>
      <w:b/>
      <w:bCs/>
    </w:rPr>
  </w:style>
  <w:style w:type="paragraph" w:customStyle="1" w:styleId="114">
    <w:name w:val="ConsPlusNormal"/>
    <w:link w:val="115"/>
    <w:qFormat/>
    <w:uiPriority w:val="0"/>
    <w:pPr>
      <w:widowControl w:val="0"/>
      <w:suppressAutoHyphens w:val="0"/>
      <w:autoSpaceDE w:val="0"/>
      <w:autoSpaceDN w:val="0"/>
      <w:adjustRightInd w:val="0"/>
      <w:ind w:firstLine="709"/>
      <w:jc w:val="both"/>
    </w:pPr>
    <w:rPr>
      <w:rFonts w:ascii="Times New Roman" w:hAnsi="Times New Roman" w:eastAsia="Times New Roman" w:cs="Times New Roman"/>
      <w:sz w:val="28"/>
      <w:szCs w:val="28"/>
      <w:lang w:val="ru-RU" w:eastAsia="ru-RU" w:bidi="ar-SA"/>
    </w:rPr>
  </w:style>
  <w:style w:type="character" w:customStyle="1" w:styleId="115">
    <w:name w:val="ConsPlusNormal Знак"/>
    <w:link w:val="114"/>
    <w:qFormat/>
    <w:locked/>
    <w:uiPriority w:val="0"/>
    <w:rPr>
      <w:rFonts w:ascii="Times New Roman" w:hAnsi="Times New Roman" w:eastAsia="Times New Roman" w:cs="Times New Roman"/>
      <w:sz w:val="28"/>
      <w:szCs w:val="28"/>
      <w:lang w:eastAsia="ru-RU"/>
    </w:rPr>
  </w:style>
  <w:style w:type="paragraph" w:styleId="116">
    <w:name w:val="List Paragraph"/>
    <w:basedOn w:val="1"/>
    <w:qFormat/>
    <w:uiPriority w:val="34"/>
    <w:pPr>
      <w:ind w:left="720"/>
      <w:contextualSpacing/>
    </w:pPr>
  </w:style>
  <w:style w:type="character" w:customStyle="1" w:styleId="117">
    <w:name w:val="Основной текст (2)"/>
    <w:basedOn w:val="4"/>
    <w:qFormat/>
    <w:uiPriority w:val="0"/>
    <w:rPr>
      <w:rFonts w:ascii="Times New Roman" w:hAnsi="Times New Roman" w:eastAsia="Times New Roman" w:cs="Times New Roman"/>
      <w:color w:val="000000"/>
      <w:spacing w:val="0"/>
      <w:w w:val="100"/>
      <w:position w:val="0"/>
      <w:sz w:val="19"/>
      <w:szCs w:val="19"/>
      <w:u w:val="none"/>
      <w:lang w:val="ru-RU" w:eastAsia="ru-RU" w:bidi="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C05BF-594F-4AE2-A0BB-16EAD4C0A5CF}">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17</Pages>
  <Words>3698</Words>
  <Characters>21085</Characters>
  <Lines>175</Lines>
  <Paragraphs>49</Paragraphs>
  <TotalTime>24</TotalTime>
  <ScaleCrop>false</ScaleCrop>
  <LinksUpToDate>false</LinksUpToDate>
  <CharactersWithSpaces>24734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2025-06-27T08:09:00Z</dcterms:created>
  <dc:creator>Пользователь</dc:creator>
  <cp:lastModifiedBy>БухКомп2</cp:lastModifiedBy>
  <cp:lastPrinted>2022-11-30T11:50:00Z</cp:lastPrinted>
  <dcterms:modified xsi:type="dcterms:W3CDTF">2025-06-30T07:30:48Z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1049-12.2.0.21546</vt:lpwstr>
  </property>
  <property fmtid="{D5CDD505-2E9C-101B-9397-08002B2CF9AE}" pid="9" name="ICV">
    <vt:lpwstr>89B4AEDDBF8D4EA39FCCC38518BC9990_13</vt:lpwstr>
  </property>
</Properties>
</file>